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CBC571" w14:textId="77777777" w:rsidR="00302064" w:rsidRDefault="00302064">
      <w:pPr>
        <w:rPr>
          <w:rFonts w:ascii="Times New Roman" w:eastAsia="Times New Roman" w:hAnsi="Times New Roman" w:cs="Times New Roman"/>
          <w:sz w:val="20"/>
          <w:szCs w:val="20"/>
        </w:rPr>
      </w:pPr>
      <w:bookmarkStart w:id="0" w:name="_GoBack"/>
      <w:bookmarkEnd w:id="0"/>
    </w:p>
    <w:p w14:paraId="7D624BCD" w14:textId="77777777" w:rsidR="00302064" w:rsidRDefault="00302064">
      <w:pPr>
        <w:spacing w:before="2"/>
        <w:rPr>
          <w:rFonts w:ascii="Times New Roman" w:eastAsia="Times New Roman" w:hAnsi="Times New Roman" w:cs="Times New Roman"/>
          <w:sz w:val="18"/>
          <w:szCs w:val="18"/>
        </w:rPr>
      </w:pPr>
    </w:p>
    <w:p w14:paraId="3F02E9D0" w14:textId="77777777" w:rsidR="00302064" w:rsidRDefault="00040183">
      <w:pPr>
        <w:spacing w:before="18" w:line="230" w:lineRule="auto"/>
        <w:ind w:left="527" w:right="545" w:firstLine="9"/>
        <w:jc w:val="center"/>
        <w:rPr>
          <w:rFonts w:ascii="Arial" w:eastAsia="Arial" w:hAnsi="Arial" w:cs="Arial"/>
          <w:sz w:val="96"/>
          <w:szCs w:val="96"/>
        </w:rPr>
      </w:pPr>
      <w:r>
        <w:rPr>
          <w:rFonts w:ascii="Arial"/>
          <w:color w:val="675E47"/>
          <w:spacing w:val="2"/>
          <w:sz w:val="96"/>
        </w:rPr>
        <w:t xml:space="preserve">Burbage </w:t>
      </w:r>
      <w:r>
        <w:rPr>
          <w:rFonts w:ascii="Arial"/>
          <w:color w:val="675E47"/>
          <w:spacing w:val="3"/>
          <w:sz w:val="96"/>
        </w:rPr>
        <w:t xml:space="preserve">Neighbourhood </w:t>
      </w:r>
      <w:r>
        <w:rPr>
          <w:rFonts w:ascii="Arial"/>
          <w:color w:val="675E47"/>
          <w:spacing w:val="3"/>
          <w:w w:val="95"/>
          <w:sz w:val="96"/>
        </w:rPr>
        <w:t>Development</w:t>
      </w:r>
      <w:r>
        <w:rPr>
          <w:rFonts w:ascii="Arial"/>
          <w:color w:val="675E47"/>
          <w:spacing w:val="45"/>
          <w:w w:val="95"/>
          <w:sz w:val="96"/>
        </w:rPr>
        <w:t xml:space="preserve"> </w:t>
      </w:r>
      <w:r>
        <w:rPr>
          <w:rFonts w:ascii="Arial"/>
          <w:color w:val="675E47"/>
          <w:spacing w:val="2"/>
          <w:w w:val="95"/>
          <w:sz w:val="96"/>
        </w:rPr>
        <w:t>Plan</w:t>
      </w:r>
    </w:p>
    <w:p w14:paraId="6DD0B198" w14:textId="77777777" w:rsidR="00302064" w:rsidRDefault="00302064">
      <w:pPr>
        <w:rPr>
          <w:rFonts w:ascii="Arial" w:eastAsia="Arial" w:hAnsi="Arial" w:cs="Arial"/>
          <w:sz w:val="20"/>
          <w:szCs w:val="20"/>
        </w:rPr>
      </w:pPr>
    </w:p>
    <w:p w14:paraId="616F82C3" w14:textId="77777777" w:rsidR="00A96AA8" w:rsidRDefault="00A96AA8">
      <w:pPr>
        <w:rPr>
          <w:rFonts w:ascii="Arial" w:eastAsia="Arial" w:hAnsi="Arial" w:cs="Arial"/>
          <w:sz w:val="20"/>
          <w:szCs w:val="20"/>
        </w:rPr>
      </w:pPr>
    </w:p>
    <w:p w14:paraId="0DF86F13" w14:textId="77777777" w:rsidR="00A96AA8" w:rsidRDefault="00A96AA8">
      <w:pPr>
        <w:rPr>
          <w:rFonts w:ascii="Arial" w:eastAsia="Arial" w:hAnsi="Arial" w:cs="Arial"/>
          <w:sz w:val="20"/>
          <w:szCs w:val="20"/>
        </w:rPr>
      </w:pPr>
    </w:p>
    <w:p w14:paraId="0EC9E587" w14:textId="77777777" w:rsidR="00A96AA8" w:rsidRDefault="00A96AA8">
      <w:pPr>
        <w:rPr>
          <w:rFonts w:ascii="Arial" w:eastAsia="Arial" w:hAnsi="Arial" w:cs="Arial"/>
          <w:sz w:val="20"/>
          <w:szCs w:val="20"/>
        </w:rPr>
      </w:pPr>
    </w:p>
    <w:p w14:paraId="7A39F6AC" w14:textId="77777777" w:rsidR="00302064" w:rsidRDefault="00302064">
      <w:pPr>
        <w:spacing w:before="6"/>
        <w:rPr>
          <w:rFonts w:ascii="Arial" w:eastAsia="Arial" w:hAnsi="Arial" w:cs="Arial"/>
          <w:sz w:val="23"/>
          <w:szCs w:val="23"/>
        </w:rPr>
      </w:pPr>
    </w:p>
    <w:p w14:paraId="1CB91867" w14:textId="14051AB9" w:rsidR="00302064" w:rsidRDefault="00DA714C">
      <w:pPr>
        <w:ind w:left="100"/>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w14:anchorId="52A27AB8">
          <v:shapetype id="_x0000_t202" coordsize="21600,21600" o:spt="202" path="m,l,21600r21600,l21600,xe">
            <v:stroke joinstyle="miter"/>
            <v:path gradientshapeok="t" o:connecttype="rect"/>
          </v:shapetype>
          <v:shape id="_x0000_s1068" type="#_x0000_t202" style="width:438.05pt;height:147.65pt;mso-left-percent:-10001;mso-top-percent:-10001;mso-position-horizontal:absolute;mso-position-horizontal-relative:char;mso-position-vertical:absolute;mso-position-vertical-relative:line;mso-left-percent:-10001;mso-top-percent:-10001" fillcolor="#a9a57c" stroked="f">
            <v:textbox inset="0,0,0,0">
              <w:txbxContent>
                <w:p w14:paraId="3D963745" w14:textId="776FFF2B" w:rsidR="00177E66" w:rsidRDefault="00177E66" w:rsidP="001F18CC">
                  <w:pPr>
                    <w:spacing w:before="229" w:line="288" w:lineRule="auto"/>
                    <w:ind w:left="2704" w:right="506" w:hanging="2196"/>
                    <w:jc w:val="center"/>
                    <w:rPr>
                      <w:rFonts w:ascii="Arial"/>
                      <w:w w:val="90"/>
                      <w:sz w:val="48"/>
                    </w:rPr>
                  </w:pPr>
                  <w:r>
                    <w:rPr>
                      <w:rFonts w:ascii="Arial"/>
                      <w:w w:val="90"/>
                      <w:sz w:val="48"/>
                    </w:rPr>
                    <w:t>Sustainability Appraisal Scoping Report</w:t>
                  </w:r>
                </w:p>
                <w:p w14:paraId="60EE5724" w14:textId="713C12D2" w:rsidR="00177E66" w:rsidRDefault="00177E66" w:rsidP="001F18CC">
                  <w:pPr>
                    <w:spacing w:before="229" w:line="288" w:lineRule="auto"/>
                    <w:ind w:left="2704" w:right="506" w:hanging="2196"/>
                    <w:jc w:val="center"/>
                    <w:rPr>
                      <w:rFonts w:ascii="Arial"/>
                      <w:w w:val="90"/>
                      <w:sz w:val="48"/>
                    </w:rPr>
                  </w:pPr>
                  <w:r>
                    <w:rPr>
                      <w:rFonts w:ascii="Arial"/>
                      <w:w w:val="90"/>
                      <w:sz w:val="48"/>
                    </w:rPr>
                    <w:t xml:space="preserve">(SEA Regulations) </w:t>
                  </w:r>
                </w:p>
                <w:p w14:paraId="22DEE43B" w14:textId="5BE667AD" w:rsidR="00177E66" w:rsidRDefault="00177E66" w:rsidP="001F18CC">
                  <w:pPr>
                    <w:spacing w:before="229" w:line="288" w:lineRule="auto"/>
                    <w:ind w:left="2704" w:right="506" w:hanging="2196"/>
                    <w:jc w:val="center"/>
                    <w:rPr>
                      <w:rFonts w:ascii="Arial"/>
                      <w:w w:val="90"/>
                      <w:sz w:val="48"/>
                    </w:rPr>
                  </w:pPr>
                  <w:r>
                    <w:rPr>
                      <w:rFonts w:ascii="Arial"/>
                      <w:w w:val="90"/>
                      <w:sz w:val="48"/>
                    </w:rPr>
                    <w:t>Statutory Consultation Draft</w:t>
                  </w:r>
                </w:p>
                <w:p w14:paraId="703B6418" w14:textId="77777777" w:rsidR="00177E66" w:rsidRDefault="00177E66" w:rsidP="001F18CC">
                  <w:pPr>
                    <w:spacing w:before="229" w:line="288" w:lineRule="auto"/>
                    <w:ind w:left="2704" w:right="506" w:hanging="2196"/>
                    <w:jc w:val="center"/>
                    <w:rPr>
                      <w:rFonts w:ascii="Arial" w:eastAsia="Arial" w:hAnsi="Arial" w:cs="Arial"/>
                      <w:sz w:val="48"/>
                      <w:szCs w:val="48"/>
                    </w:rPr>
                  </w:pPr>
                </w:p>
              </w:txbxContent>
            </v:textbox>
            <w10:wrap type="none"/>
            <w10:anchorlock/>
          </v:shape>
        </w:pict>
      </w:r>
    </w:p>
    <w:p w14:paraId="03E9DAE6" w14:textId="77777777" w:rsidR="00302064" w:rsidRDefault="00302064">
      <w:pPr>
        <w:rPr>
          <w:rFonts w:ascii="Arial" w:eastAsia="Arial" w:hAnsi="Arial" w:cs="Arial"/>
          <w:sz w:val="20"/>
          <w:szCs w:val="20"/>
        </w:rPr>
      </w:pPr>
    </w:p>
    <w:p w14:paraId="307226A8" w14:textId="77777777" w:rsidR="00302064" w:rsidRDefault="00302064">
      <w:pPr>
        <w:rPr>
          <w:rFonts w:ascii="Arial" w:eastAsia="Arial" w:hAnsi="Arial" w:cs="Arial"/>
          <w:sz w:val="20"/>
          <w:szCs w:val="20"/>
        </w:rPr>
      </w:pPr>
    </w:p>
    <w:p w14:paraId="31243330" w14:textId="77777777" w:rsidR="00A96AA8" w:rsidRDefault="00A96AA8">
      <w:pPr>
        <w:rPr>
          <w:rFonts w:ascii="Arial" w:eastAsia="Arial" w:hAnsi="Arial" w:cs="Arial"/>
          <w:sz w:val="20"/>
          <w:szCs w:val="20"/>
        </w:rPr>
      </w:pPr>
    </w:p>
    <w:p w14:paraId="54CC7C06" w14:textId="77777777" w:rsidR="00A96AA8" w:rsidRDefault="00A96AA8">
      <w:pPr>
        <w:rPr>
          <w:rFonts w:ascii="Arial" w:eastAsia="Arial" w:hAnsi="Arial" w:cs="Arial"/>
          <w:sz w:val="20"/>
          <w:szCs w:val="20"/>
        </w:rPr>
      </w:pPr>
    </w:p>
    <w:p w14:paraId="43BEC5E0" w14:textId="77777777" w:rsidR="00A96AA8" w:rsidRDefault="00A96AA8">
      <w:pPr>
        <w:rPr>
          <w:rFonts w:ascii="Arial" w:eastAsia="Arial" w:hAnsi="Arial" w:cs="Arial"/>
          <w:sz w:val="20"/>
          <w:szCs w:val="20"/>
        </w:rPr>
      </w:pPr>
    </w:p>
    <w:p w14:paraId="2641C703" w14:textId="77777777" w:rsidR="00302064" w:rsidRDefault="00302064">
      <w:pPr>
        <w:spacing w:before="6"/>
        <w:rPr>
          <w:rFonts w:ascii="Arial" w:eastAsia="Arial" w:hAnsi="Arial" w:cs="Arial"/>
          <w:sz w:val="18"/>
          <w:szCs w:val="18"/>
        </w:rPr>
      </w:pPr>
    </w:p>
    <w:p w14:paraId="447C789C" w14:textId="77777777" w:rsidR="00302064" w:rsidRDefault="00040183">
      <w:pPr>
        <w:ind w:left="1969"/>
        <w:rPr>
          <w:rFonts w:ascii="Arial" w:eastAsia="Arial" w:hAnsi="Arial" w:cs="Arial"/>
          <w:sz w:val="20"/>
          <w:szCs w:val="20"/>
        </w:rPr>
      </w:pPr>
      <w:r>
        <w:rPr>
          <w:rFonts w:ascii="Arial" w:eastAsia="Arial" w:hAnsi="Arial" w:cs="Arial"/>
          <w:noProof/>
          <w:sz w:val="20"/>
          <w:szCs w:val="20"/>
          <w:lang w:val="en-GB" w:eastAsia="en-GB"/>
        </w:rPr>
        <w:drawing>
          <wp:inline distT="0" distB="0" distL="0" distR="0" wp14:anchorId="3E4AD024" wp14:editId="571FD31D">
            <wp:extent cx="2973754" cy="2188464"/>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973754" cy="2188464"/>
                    </a:xfrm>
                    <a:prstGeom prst="rect">
                      <a:avLst/>
                    </a:prstGeom>
                  </pic:spPr>
                </pic:pic>
              </a:graphicData>
            </a:graphic>
          </wp:inline>
        </w:drawing>
      </w:r>
    </w:p>
    <w:p w14:paraId="762BCD30" w14:textId="77777777" w:rsidR="00302064" w:rsidRDefault="00302064">
      <w:pPr>
        <w:rPr>
          <w:rFonts w:ascii="Arial" w:eastAsia="Arial" w:hAnsi="Arial" w:cs="Arial"/>
          <w:sz w:val="20"/>
          <w:szCs w:val="20"/>
        </w:rPr>
        <w:sectPr w:rsidR="00302064" w:rsidSect="007A28AC">
          <w:footerReference w:type="even" r:id="rId9"/>
          <w:footerReference w:type="default" r:id="rId10"/>
          <w:type w:val="continuous"/>
          <w:pgSz w:w="11910" w:h="16840"/>
          <w:pgMar w:top="1580" w:right="1640" w:bottom="280" w:left="1640" w:header="720" w:footer="720" w:gutter="0"/>
          <w:pgNumType w:start="3"/>
          <w:cols w:space="720"/>
          <w:titlePg/>
        </w:sectPr>
      </w:pPr>
    </w:p>
    <w:p w14:paraId="5718D342" w14:textId="77777777" w:rsidR="001F18CC" w:rsidRDefault="001F18CC" w:rsidP="001F18CC">
      <w:pPr>
        <w:jc w:val="center"/>
        <w:rPr>
          <w:rFonts w:ascii="Arial" w:eastAsia="Arial" w:hAnsi="Arial" w:cs="Arial"/>
          <w:color w:val="4A442A" w:themeColor="background2" w:themeShade="40"/>
          <w:sz w:val="60"/>
          <w:szCs w:val="60"/>
        </w:rPr>
      </w:pPr>
    </w:p>
    <w:p w14:paraId="424C5F98" w14:textId="77777777" w:rsidR="00B10F36" w:rsidRDefault="00B10F36" w:rsidP="001F18CC">
      <w:pPr>
        <w:jc w:val="center"/>
        <w:rPr>
          <w:rFonts w:ascii="Arial" w:eastAsia="Arial" w:hAnsi="Arial" w:cs="Arial"/>
          <w:color w:val="4A442A" w:themeColor="background2" w:themeShade="40"/>
          <w:sz w:val="60"/>
          <w:szCs w:val="60"/>
        </w:rPr>
      </w:pPr>
    </w:p>
    <w:p w14:paraId="765C89A1" w14:textId="77777777" w:rsidR="001F18CC" w:rsidRDefault="001F18CC" w:rsidP="001F18CC">
      <w:pPr>
        <w:jc w:val="center"/>
        <w:rPr>
          <w:rFonts w:ascii="Arial" w:eastAsia="Arial" w:hAnsi="Arial" w:cs="Arial"/>
          <w:color w:val="4A442A" w:themeColor="background2" w:themeShade="40"/>
          <w:sz w:val="60"/>
          <w:szCs w:val="60"/>
        </w:rPr>
      </w:pPr>
      <w:r w:rsidRPr="001F18CC">
        <w:rPr>
          <w:rFonts w:ascii="Arial" w:eastAsia="Arial" w:hAnsi="Arial" w:cs="Arial"/>
          <w:color w:val="4A442A" w:themeColor="background2" w:themeShade="40"/>
          <w:sz w:val="60"/>
          <w:szCs w:val="60"/>
        </w:rPr>
        <w:t>Contents</w:t>
      </w:r>
    </w:p>
    <w:p w14:paraId="096BA673" w14:textId="034BE6AB" w:rsidR="00F348BE" w:rsidRPr="001F18CC" w:rsidRDefault="00F348BE">
      <w:pPr>
        <w:spacing w:before="6"/>
        <w:rPr>
          <w:rFonts w:ascii="Arial" w:eastAsia="Arial" w:hAnsi="Arial" w:cs="Arial"/>
          <w:sz w:val="23"/>
          <w:szCs w:val="23"/>
        </w:rPr>
      </w:pPr>
    </w:p>
    <w:p w14:paraId="11DCEB1E" w14:textId="6E6D68DC" w:rsidR="001F18CC" w:rsidRPr="001F18CC" w:rsidRDefault="001F18CC" w:rsidP="001F18CC">
      <w:pPr>
        <w:rPr>
          <w:rFonts w:ascii="Arial" w:eastAsia="Arial" w:hAnsi="Arial" w:cs="Arial"/>
          <w:sz w:val="23"/>
          <w:szCs w:val="23"/>
        </w:rPr>
      </w:pPr>
    </w:p>
    <w:p w14:paraId="1391888E" w14:textId="77777777" w:rsidR="001F18CC" w:rsidRDefault="001F18CC" w:rsidP="001F18CC">
      <w:pPr>
        <w:rPr>
          <w:rFonts w:ascii="Arial" w:eastAsia="Arial" w:hAnsi="Arial" w:cs="Arial"/>
          <w:sz w:val="23"/>
          <w:szCs w:val="23"/>
        </w:rPr>
      </w:pPr>
    </w:p>
    <w:p w14:paraId="54919911" w14:textId="77777777" w:rsidR="001F18CC" w:rsidRDefault="001F18CC" w:rsidP="001F18CC">
      <w:pPr>
        <w:rPr>
          <w:rFonts w:ascii="Arial" w:eastAsia="Arial" w:hAnsi="Arial" w:cs="Arial"/>
          <w:sz w:val="23"/>
          <w:szCs w:val="23"/>
        </w:rPr>
      </w:pPr>
    </w:p>
    <w:p w14:paraId="765CB09C" w14:textId="2C77E03A" w:rsidR="001F18CC" w:rsidRPr="00B10F36" w:rsidRDefault="001F18CC" w:rsidP="009D1D0C">
      <w:pPr>
        <w:ind w:firstLine="720"/>
        <w:rPr>
          <w:rFonts w:ascii="Arial" w:eastAsia="Arial" w:hAnsi="Arial" w:cs="Arial"/>
          <w:color w:val="948A54" w:themeColor="background2" w:themeShade="80"/>
          <w:sz w:val="23"/>
          <w:szCs w:val="23"/>
        </w:rPr>
      </w:pPr>
      <w:r w:rsidRPr="00B10F36">
        <w:rPr>
          <w:rFonts w:ascii="Arial" w:eastAsia="Arial" w:hAnsi="Arial" w:cs="Arial"/>
          <w:color w:val="948A54" w:themeColor="background2" w:themeShade="80"/>
          <w:sz w:val="23"/>
          <w:szCs w:val="23"/>
        </w:rPr>
        <w:t>Glossary</w:t>
      </w:r>
      <w:r w:rsidR="007A28AC" w:rsidRPr="00B10F36">
        <w:rPr>
          <w:rFonts w:ascii="Arial" w:eastAsia="Arial" w:hAnsi="Arial" w:cs="Arial"/>
          <w:color w:val="948A54" w:themeColor="background2" w:themeShade="80"/>
          <w:sz w:val="23"/>
          <w:szCs w:val="23"/>
        </w:rPr>
        <w:tab/>
      </w:r>
      <w:r w:rsidR="007A28AC" w:rsidRPr="00B10F36">
        <w:rPr>
          <w:rFonts w:ascii="Arial" w:eastAsia="Arial" w:hAnsi="Arial" w:cs="Arial"/>
          <w:color w:val="948A54" w:themeColor="background2" w:themeShade="80"/>
          <w:sz w:val="23"/>
          <w:szCs w:val="23"/>
        </w:rPr>
        <w:tab/>
      </w:r>
      <w:r w:rsidR="007A28AC" w:rsidRPr="00B10F36">
        <w:rPr>
          <w:rFonts w:ascii="Arial" w:eastAsia="Arial" w:hAnsi="Arial" w:cs="Arial"/>
          <w:color w:val="948A54" w:themeColor="background2" w:themeShade="80"/>
          <w:sz w:val="23"/>
          <w:szCs w:val="23"/>
        </w:rPr>
        <w:tab/>
      </w:r>
      <w:r w:rsidR="007A28AC" w:rsidRPr="00B10F36">
        <w:rPr>
          <w:rFonts w:ascii="Arial" w:eastAsia="Arial" w:hAnsi="Arial" w:cs="Arial"/>
          <w:color w:val="948A54" w:themeColor="background2" w:themeShade="80"/>
          <w:sz w:val="23"/>
          <w:szCs w:val="23"/>
        </w:rPr>
        <w:tab/>
      </w:r>
      <w:r w:rsidR="007A28AC" w:rsidRPr="00B10F36">
        <w:rPr>
          <w:rFonts w:ascii="Arial" w:eastAsia="Arial" w:hAnsi="Arial" w:cs="Arial"/>
          <w:color w:val="948A54" w:themeColor="background2" w:themeShade="80"/>
          <w:sz w:val="23"/>
          <w:szCs w:val="23"/>
        </w:rPr>
        <w:tab/>
      </w:r>
      <w:r w:rsidR="007A28AC" w:rsidRPr="00B10F36">
        <w:rPr>
          <w:rFonts w:ascii="Arial" w:eastAsia="Arial" w:hAnsi="Arial" w:cs="Arial"/>
          <w:color w:val="948A54" w:themeColor="background2" w:themeShade="80"/>
          <w:sz w:val="23"/>
          <w:szCs w:val="23"/>
        </w:rPr>
        <w:tab/>
      </w:r>
      <w:r w:rsidR="007A28AC" w:rsidRPr="00B10F36">
        <w:rPr>
          <w:rFonts w:ascii="Arial" w:eastAsia="Arial" w:hAnsi="Arial" w:cs="Arial"/>
          <w:color w:val="948A54" w:themeColor="background2" w:themeShade="80"/>
          <w:sz w:val="23"/>
          <w:szCs w:val="23"/>
        </w:rPr>
        <w:tab/>
      </w:r>
      <w:r w:rsidR="007A28AC" w:rsidRPr="00B10F36">
        <w:rPr>
          <w:rFonts w:ascii="Arial" w:eastAsia="Arial" w:hAnsi="Arial" w:cs="Arial"/>
          <w:color w:val="948A54" w:themeColor="background2" w:themeShade="80"/>
          <w:sz w:val="23"/>
          <w:szCs w:val="23"/>
        </w:rPr>
        <w:tab/>
      </w:r>
      <w:r w:rsidR="007A28AC" w:rsidRPr="00B10F36">
        <w:rPr>
          <w:rFonts w:ascii="Arial" w:eastAsia="Arial" w:hAnsi="Arial" w:cs="Arial"/>
          <w:color w:val="948A54" w:themeColor="background2" w:themeShade="80"/>
          <w:sz w:val="23"/>
          <w:szCs w:val="23"/>
        </w:rPr>
        <w:tab/>
      </w:r>
      <w:r w:rsidR="007A28AC" w:rsidRPr="00B10F36">
        <w:rPr>
          <w:rFonts w:ascii="Arial" w:eastAsia="Arial" w:hAnsi="Arial" w:cs="Arial"/>
          <w:color w:val="948A54" w:themeColor="background2" w:themeShade="80"/>
          <w:sz w:val="23"/>
          <w:szCs w:val="23"/>
        </w:rPr>
        <w:tab/>
      </w:r>
      <w:r w:rsidR="007A28AC" w:rsidRPr="00B10F36">
        <w:rPr>
          <w:rFonts w:ascii="Arial" w:eastAsia="Arial" w:hAnsi="Arial" w:cs="Arial"/>
          <w:color w:val="948A54" w:themeColor="background2" w:themeShade="80"/>
          <w:sz w:val="23"/>
          <w:szCs w:val="23"/>
        </w:rPr>
        <w:tab/>
      </w:r>
    </w:p>
    <w:p w14:paraId="51307AE3" w14:textId="77777777" w:rsidR="001F18CC" w:rsidRDefault="001F18CC" w:rsidP="001F18CC">
      <w:pPr>
        <w:rPr>
          <w:rFonts w:ascii="Arial" w:eastAsia="Arial" w:hAnsi="Arial" w:cs="Arial"/>
          <w:sz w:val="23"/>
          <w:szCs w:val="23"/>
        </w:rPr>
      </w:pPr>
    </w:p>
    <w:p w14:paraId="4BE7455C" w14:textId="70AD8CDA" w:rsidR="001F18CC" w:rsidRDefault="009771DA" w:rsidP="009D1D0C">
      <w:pPr>
        <w:ind w:firstLine="720"/>
        <w:rPr>
          <w:rFonts w:ascii="Arial" w:eastAsia="Arial" w:hAnsi="Arial" w:cs="Arial"/>
          <w:sz w:val="23"/>
          <w:szCs w:val="23"/>
        </w:rPr>
      </w:pPr>
      <w:r>
        <w:rPr>
          <w:rFonts w:ascii="Arial" w:eastAsia="Arial" w:hAnsi="Arial" w:cs="Arial"/>
          <w:color w:val="948A54" w:themeColor="background2" w:themeShade="80"/>
          <w:sz w:val="23"/>
          <w:szCs w:val="23"/>
        </w:rPr>
        <w:t>1.0</w:t>
      </w:r>
      <w:r>
        <w:rPr>
          <w:rFonts w:ascii="Arial" w:eastAsia="Arial" w:hAnsi="Arial" w:cs="Arial"/>
          <w:color w:val="948A54" w:themeColor="background2" w:themeShade="80"/>
          <w:sz w:val="23"/>
          <w:szCs w:val="23"/>
        </w:rPr>
        <w:tab/>
      </w:r>
      <w:r w:rsidR="001F18CC" w:rsidRPr="00B10F36">
        <w:rPr>
          <w:rFonts w:ascii="Arial" w:eastAsia="Arial" w:hAnsi="Arial" w:cs="Arial"/>
          <w:color w:val="948A54" w:themeColor="background2" w:themeShade="80"/>
          <w:sz w:val="23"/>
          <w:szCs w:val="23"/>
        </w:rPr>
        <w:t>Introduction</w:t>
      </w:r>
      <w:r w:rsidR="00CD0AB5" w:rsidRPr="00B10F36">
        <w:rPr>
          <w:rFonts w:ascii="Arial" w:eastAsia="Arial" w:hAnsi="Arial" w:cs="Arial"/>
          <w:color w:val="948A54" w:themeColor="background2" w:themeShade="80"/>
          <w:sz w:val="23"/>
          <w:szCs w:val="23"/>
        </w:rPr>
        <w:tab/>
      </w:r>
      <w:r w:rsidR="00CD0AB5">
        <w:rPr>
          <w:rFonts w:ascii="Arial" w:eastAsia="Arial" w:hAnsi="Arial" w:cs="Arial"/>
          <w:sz w:val="23"/>
          <w:szCs w:val="23"/>
        </w:rPr>
        <w:tab/>
      </w:r>
      <w:r w:rsidR="00CD0AB5">
        <w:rPr>
          <w:rFonts w:ascii="Arial" w:eastAsia="Arial" w:hAnsi="Arial" w:cs="Arial"/>
          <w:sz w:val="23"/>
          <w:szCs w:val="23"/>
        </w:rPr>
        <w:tab/>
      </w:r>
      <w:r w:rsidR="00CD0AB5">
        <w:rPr>
          <w:rFonts w:ascii="Arial" w:eastAsia="Arial" w:hAnsi="Arial" w:cs="Arial"/>
          <w:sz w:val="23"/>
          <w:szCs w:val="23"/>
        </w:rPr>
        <w:tab/>
      </w:r>
      <w:r w:rsidR="00CD0AB5">
        <w:rPr>
          <w:rFonts w:ascii="Arial" w:eastAsia="Arial" w:hAnsi="Arial" w:cs="Arial"/>
          <w:sz w:val="23"/>
          <w:szCs w:val="23"/>
        </w:rPr>
        <w:tab/>
      </w:r>
      <w:r w:rsidR="00CD0AB5">
        <w:rPr>
          <w:rFonts w:ascii="Arial" w:eastAsia="Arial" w:hAnsi="Arial" w:cs="Arial"/>
          <w:sz w:val="23"/>
          <w:szCs w:val="23"/>
        </w:rPr>
        <w:tab/>
      </w:r>
      <w:r w:rsidR="00CD0AB5">
        <w:rPr>
          <w:rFonts w:ascii="Arial" w:eastAsia="Arial" w:hAnsi="Arial" w:cs="Arial"/>
          <w:sz w:val="23"/>
          <w:szCs w:val="23"/>
        </w:rPr>
        <w:tab/>
      </w:r>
      <w:r w:rsidR="002A64E1">
        <w:rPr>
          <w:rFonts w:ascii="Arial" w:eastAsia="Arial" w:hAnsi="Arial" w:cs="Arial"/>
          <w:sz w:val="23"/>
          <w:szCs w:val="23"/>
        </w:rPr>
        <w:tab/>
      </w:r>
      <w:r w:rsidR="00CD0AB5">
        <w:rPr>
          <w:rFonts w:ascii="Arial" w:eastAsia="Arial" w:hAnsi="Arial" w:cs="Arial"/>
          <w:sz w:val="23"/>
          <w:szCs w:val="23"/>
        </w:rPr>
        <w:tab/>
      </w:r>
      <w:r w:rsidR="00CD0AB5">
        <w:rPr>
          <w:rFonts w:ascii="Arial" w:eastAsia="Arial" w:hAnsi="Arial" w:cs="Arial"/>
          <w:sz w:val="23"/>
          <w:szCs w:val="23"/>
        </w:rPr>
        <w:tab/>
        <w:t xml:space="preserve">  1</w:t>
      </w:r>
    </w:p>
    <w:p w14:paraId="056407B4" w14:textId="77777777" w:rsidR="001F18CC" w:rsidRDefault="001F18CC" w:rsidP="001F18CC">
      <w:pPr>
        <w:rPr>
          <w:rFonts w:ascii="Arial" w:eastAsia="Arial" w:hAnsi="Arial" w:cs="Arial"/>
          <w:sz w:val="23"/>
          <w:szCs w:val="23"/>
        </w:rPr>
      </w:pPr>
    </w:p>
    <w:p w14:paraId="69883372" w14:textId="4BA3692F" w:rsidR="001F18CC" w:rsidRDefault="009771DA" w:rsidP="009D1D0C">
      <w:pPr>
        <w:ind w:firstLine="720"/>
        <w:rPr>
          <w:rFonts w:ascii="Arial" w:eastAsia="Arial" w:hAnsi="Arial" w:cs="Arial"/>
          <w:sz w:val="23"/>
          <w:szCs w:val="23"/>
        </w:rPr>
      </w:pPr>
      <w:r>
        <w:rPr>
          <w:rFonts w:ascii="Arial" w:eastAsia="Arial" w:hAnsi="Arial" w:cs="Arial"/>
          <w:color w:val="948A54" w:themeColor="background2" w:themeShade="80"/>
          <w:sz w:val="23"/>
          <w:szCs w:val="23"/>
        </w:rPr>
        <w:t>2.0</w:t>
      </w:r>
      <w:r>
        <w:rPr>
          <w:rFonts w:ascii="Arial" w:eastAsia="Arial" w:hAnsi="Arial" w:cs="Arial"/>
          <w:color w:val="948A54" w:themeColor="background2" w:themeShade="80"/>
          <w:sz w:val="23"/>
          <w:szCs w:val="23"/>
        </w:rPr>
        <w:tab/>
      </w:r>
      <w:r w:rsidR="001F18CC" w:rsidRPr="00B10F36">
        <w:rPr>
          <w:rFonts w:ascii="Arial" w:eastAsia="Arial" w:hAnsi="Arial" w:cs="Arial"/>
          <w:color w:val="948A54" w:themeColor="background2" w:themeShade="80"/>
          <w:sz w:val="23"/>
          <w:szCs w:val="23"/>
        </w:rPr>
        <w:t>Development Stages of the Plan</w:t>
      </w:r>
      <w:r w:rsidR="00CD0AB5">
        <w:rPr>
          <w:rFonts w:ascii="Arial" w:eastAsia="Arial" w:hAnsi="Arial" w:cs="Arial"/>
          <w:sz w:val="23"/>
          <w:szCs w:val="23"/>
        </w:rPr>
        <w:tab/>
      </w:r>
      <w:r w:rsidR="00CD0AB5">
        <w:rPr>
          <w:rFonts w:ascii="Arial" w:eastAsia="Arial" w:hAnsi="Arial" w:cs="Arial"/>
          <w:sz w:val="23"/>
          <w:szCs w:val="23"/>
        </w:rPr>
        <w:tab/>
      </w:r>
      <w:r w:rsidR="00CD0AB5">
        <w:rPr>
          <w:rFonts w:ascii="Arial" w:eastAsia="Arial" w:hAnsi="Arial" w:cs="Arial"/>
          <w:sz w:val="23"/>
          <w:szCs w:val="23"/>
        </w:rPr>
        <w:tab/>
      </w:r>
      <w:r w:rsidR="00CD0AB5">
        <w:rPr>
          <w:rFonts w:ascii="Arial" w:eastAsia="Arial" w:hAnsi="Arial" w:cs="Arial"/>
          <w:sz w:val="23"/>
          <w:szCs w:val="23"/>
        </w:rPr>
        <w:tab/>
      </w:r>
      <w:r w:rsidR="00CD0AB5">
        <w:rPr>
          <w:rFonts w:ascii="Arial" w:eastAsia="Arial" w:hAnsi="Arial" w:cs="Arial"/>
          <w:sz w:val="23"/>
          <w:szCs w:val="23"/>
        </w:rPr>
        <w:tab/>
      </w:r>
      <w:r w:rsidR="002A64E1">
        <w:rPr>
          <w:rFonts w:ascii="Arial" w:eastAsia="Arial" w:hAnsi="Arial" w:cs="Arial"/>
          <w:sz w:val="23"/>
          <w:szCs w:val="23"/>
        </w:rPr>
        <w:tab/>
      </w:r>
      <w:r w:rsidR="00CD0AB5">
        <w:rPr>
          <w:rFonts w:ascii="Arial" w:eastAsia="Arial" w:hAnsi="Arial" w:cs="Arial"/>
          <w:sz w:val="23"/>
          <w:szCs w:val="23"/>
        </w:rPr>
        <w:tab/>
        <w:t xml:space="preserve">  2</w:t>
      </w:r>
    </w:p>
    <w:p w14:paraId="4AB29A2B" w14:textId="77777777" w:rsidR="001F18CC" w:rsidRDefault="001F18CC" w:rsidP="001F18CC">
      <w:pPr>
        <w:rPr>
          <w:rFonts w:ascii="Arial" w:eastAsia="Arial" w:hAnsi="Arial" w:cs="Arial"/>
          <w:sz w:val="23"/>
          <w:szCs w:val="23"/>
        </w:rPr>
      </w:pPr>
    </w:p>
    <w:p w14:paraId="40D14A0D" w14:textId="4239DD05" w:rsidR="001F18CC" w:rsidRDefault="009771DA" w:rsidP="009D1D0C">
      <w:pPr>
        <w:ind w:firstLine="720"/>
        <w:rPr>
          <w:rFonts w:ascii="Arial" w:eastAsia="Arial" w:hAnsi="Arial" w:cs="Arial"/>
          <w:sz w:val="23"/>
          <w:szCs w:val="23"/>
        </w:rPr>
      </w:pPr>
      <w:r>
        <w:rPr>
          <w:rFonts w:ascii="Arial" w:eastAsia="Arial" w:hAnsi="Arial" w:cs="Arial"/>
          <w:color w:val="948A54" w:themeColor="background2" w:themeShade="80"/>
          <w:sz w:val="23"/>
          <w:szCs w:val="23"/>
        </w:rPr>
        <w:t>3.0</w:t>
      </w:r>
      <w:r>
        <w:rPr>
          <w:rFonts w:ascii="Arial" w:eastAsia="Arial" w:hAnsi="Arial" w:cs="Arial"/>
          <w:color w:val="948A54" w:themeColor="background2" w:themeShade="80"/>
          <w:sz w:val="23"/>
          <w:szCs w:val="23"/>
        </w:rPr>
        <w:tab/>
      </w:r>
      <w:r w:rsidR="001F18CC" w:rsidRPr="00B10F36">
        <w:rPr>
          <w:rFonts w:ascii="Arial" w:eastAsia="Arial" w:hAnsi="Arial" w:cs="Arial"/>
          <w:color w:val="948A54" w:themeColor="background2" w:themeShade="80"/>
          <w:sz w:val="23"/>
          <w:szCs w:val="23"/>
        </w:rPr>
        <w:t>Context and Scope</w:t>
      </w:r>
      <w:r w:rsidR="00CD0AB5">
        <w:rPr>
          <w:rFonts w:ascii="Arial" w:eastAsia="Arial" w:hAnsi="Arial" w:cs="Arial"/>
          <w:sz w:val="23"/>
          <w:szCs w:val="23"/>
        </w:rPr>
        <w:tab/>
      </w:r>
      <w:r w:rsidR="00CD0AB5">
        <w:rPr>
          <w:rFonts w:ascii="Arial" w:eastAsia="Arial" w:hAnsi="Arial" w:cs="Arial"/>
          <w:sz w:val="23"/>
          <w:szCs w:val="23"/>
        </w:rPr>
        <w:tab/>
      </w:r>
      <w:r w:rsidR="00CD0AB5">
        <w:rPr>
          <w:rFonts w:ascii="Arial" w:eastAsia="Arial" w:hAnsi="Arial" w:cs="Arial"/>
          <w:sz w:val="23"/>
          <w:szCs w:val="23"/>
        </w:rPr>
        <w:tab/>
      </w:r>
      <w:r w:rsidR="00CD0AB5">
        <w:rPr>
          <w:rFonts w:ascii="Arial" w:eastAsia="Arial" w:hAnsi="Arial" w:cs="Arial"/>
          <w:sz w:val="23"/>
          <w:szCs w:val="23"/>
        </w:rPr>
        <w:tab/>
      </w:r>
      <w:r w:rsidR="00CD0AB5">
        <w:rPr>
          <w:rFonts w:ascii="Arial" w:eastAsia="Arial" w:hAnsi="Arial" w:cs="Arial"/>
          <w:sz w:val="23"/>
          <w:szCs w:val="23"/>
        </w:rPr>
        <w:tab/>
      </w:r>
      <w:r w:rsidR="00CD0AB5">
        <w:rPr>
          <w:rFonts w:ascii="Arial" w:eastAsia="Arial" w:hAnsi="Arial" w:cs="Arial"/>
          <w:sz w:val="23"/>
          <w:szCs w:val="23"/>
        </w:rPr>
        <w:tab/>
      </w:r>
      <w:r w:rsidR="00CD0AB5">
        <w:rPr>
          <w:rFonts w:ascii="Arial" w:eastAsia="Arial" w:hAnsi="Arial" w:cs="Arial"/>
          <w:sz w:val="23"/>
          <w:szCs w:val="23"/>
        </w:rPr>
        <w:tab/>
      </w:r>
      <w:r w:rsidR="002A64E1">
        <w:rPr>
          <w:rFonts w:ascii="Arial" w:eastAsia="Arial" w:hAnsi="Arial" w:cs="Arial"/>
          <w:sz w:val="23"/>
          <w:szCs w:val="23"/>
        </w:rPr>
        <w:tab/>
      </w:r>
      <w:r w:rsidR="00CD0AB5">
        <w:rPr>
          <w:rFonts w:ascii="Arial" w:eastAsia="Arial" w:hAnsi="Arial" w:cs="Arial"/>
          <w:sz w:val="23"/>
          <w:szCs w:val="23"/>
        </w:rPr>
        <w:tab/>
        <w:t xml:space="preserve">  3</w:t>
      </w:r>
    </w:p>
    <w:p w14:paraId="3812AAD1" w14:textId="77777777" w:rsidR="001F18CC" w:rsidRDefault="001F18CC" w:rsidP="001F18CC">
      <w:pPr>
        <w:rPr>
          <w:rFonts w:ascii="Arial" w:eastAsia="Arial" w:hAnsi="Arial" w:cs="Arial"/>
          <w:sz w:val="23"/>
          <w:szCs w:val="23"/>
        </w:rPr>
      </w:pPr>
    </w:p>
    <w:p w14:paraId="2B0F3D68" w14:textId="0CBD8BB8" w:rsidR="001F18CC" w:rsidRDefault="009771DA" w:rsidP="009D1D0C">
      <w:pPr>
        <w:ind w:firstLine="720"/>
        <w:rPr>
          <w:rFonts w:ascii="Arial" w:eastAsia="Arial" w:hAnsi="Arial" w:cs="Arial"/>
          <w:sz w:val="23"/>
          <w:szCs w:val="23"/>
        </w:rPr>
      </w:pPr>
      <w:r>
        <w:rPr>
          <w:rFonts w:ascii="Arial" w:eastAsia="Arial" w:hAnsi="Arial" w:cs="Arial"/>
          <w:color w:val="948A54" w:themeColor="background2" w:themeShade="80"/>
          <w:sz w:val="23"/>
          <w:szCs w:val="23"/>
        </w:rPr>
        <w:t>4.0</w:t>
      </w:r>
      <w:r>
        <w:rPr>
          <w:rFonts w:ascii="Arial" w:eastAsia="Arial" w:hAnsi="Arial" w:cs="Arial"/>
          <w:color w:val="948A54" w:themeColor="background2" w:themeShade="80"/>
          <w:sz w:val="23"/>
          <w:szCs w:val="23"/>
        </w:rPr>
        <w:tab/>
      </w:r>
      <w:r w:rsidR="001F18CC" w:rsidRPr="00B10F36">
        <w:rPr>
          <w:rFonts w:ascii="Arial" w:eastAsia="Arial" w:hAnsi="Arial" w:cs="Arial"/>
          <w:color w:val="948A54" w:themeColor="background2" w:themeShade="80"/>
          <w:sz w:val="23"/>
          <w:szCs w:val="23"/>
        </w:rPr>
        <w:t>Methodology</w:t>
      </w:r>
      <w:r w:rsidR="00CD0AB5" w:rsidRPr="00B10F36">
        <w:rPr>
          <w:rFonts w:ascii="Arial" w:eastAsia="Arial" w:hAnsi="Arial" w:cs="Arial"/>
          <w:color w:val="948A54" w:themeColor="background2" w:themeShade="80"/>
          <w:sz w:val="23"/>
          <w:szCs w:val="23"/>
        </w:rPr>
        <w:tab/>
      </w:r>
      <w:r w:rsidR="00CD0AB5">
        <w:rPr>
          <w:rFonts w:ascii="Arial" w:eastAsia="Arial" w:hAnsi="Arial" w:cs="Arial"/>
          <w:sz w:val="23"/>
          <w:szCs w:val="23"/>
        </w:rPr>
        <w:tab/>
      </w:r>
      <w:r w:rsidR="00CD0AB5">
        <w:rPr>
          <w:rFonts w:ascii="Arial" w:eastAsia="Arial" w:hAnsi="Arial" w:cs="Arial"/>
          <w:sz w:val="23"/>
          <w:szCs w:val="23"/>
        </w:rPr>
        <w:tab/>
      </w:r>
      <w:r w:rsidR="00CD0AB5">
        <w:rPr>
          <w:rFonts w:ascii="Arial" w:eastAsia="Arial" w:hAnsi="Arial" w:cs="Arial"/>
          <w:sz w:val="23"/>
          <w:szCs w:val="23"/>
        </w:rPr>
        <w:tab/>
      </w:r>
      <w:r w:rsidR="00CD0AB5">
        <w:rPr>
          <w:rFonts w:ascii="Arial" w:eastAsia="Arial" w:hAnsi="Arial" w:cs="Arial"/>
          <w:sz w:val="23"/>
          <w:szCs w:val="23"/>
        </w:rPr>
        <w:tab/>
      </w:r>
      <w:r w:rsidR="00CD0AB5">
        <w:rPr>
          <w:rFonts w:ascii="Arial" w:eastAsia="Arial" w:hAnsi="Arial" w:cs="Arial"/>
          <w:sz w:val="23"/>
          <w:szCs w:val="23"/>
        </w:rPr>
        <w:tab/>
      </w:r>
      <w:r w:rsidR="00CD0AB5">
        <w:rPr>
          <w:rFonts w:ascii="Arial" w:eastAsia="Arial" w:hAnsi="Arial" w:cs="Arial"/>
          <w:sz w:val="23"/>
          <w:szCs w:val="23"/>
        </w:rPr>
        <w:tab/>
      </w:r>
      <w:r w:rsidR="00CD0AB5">
        <w:rPr>
          <w:rFonts w:ascii="Arial" w:eastAsia="Arial" w:hAnsi="Arial" w:cs="Arial"/>
          <w:sz w:val="23"/>
          <w:szCs w:val="23"/>
        </w:rPr>
        <w:tab/>
      </w:r>
      <w:r w:rsidR="00CD0AB5">
        <w:rPr>
          <w:rFonts w:ascii="Arial" w:eastAsia="Arial" w:hAnsi="Arial" w:cs="Arial"/>
          <w:sz w:val="23"/>
          <w:szCs w:val="23"/>
        </w:rPr>
        <w:tab/>
      </w:r>
      <w:r w:rsidR="002A64E1">
        <w:rPr>
          <w:rFonts w:ascii="Arial" w:eastAsia="Arial" w:hAnsi="Arial" w:cs="Arial"/>
          <w:sz w:val="23"/>
          <w:szCs w:val="23"/>
        </w:rPr>
        <w:tab/>
      </w:r>
      <w:r w:rsidR="00CD0AB5">
        <w:rPr>
          <w:rFonts w:ascii="Arial" w:eastAsia="Arial" w:hAnsi="Arial" w:cs="Arial"/>
          <w:sz w:val="23"/>
          <w:szCs w:val="23"/>
        </w:rPr>
        <w:t xml:space="preserve">  4</w:t>
      </w:r>
    </w:p>
    <w:p w14:paraId="02B37A47" w14:textId="77777777" w:rsidR="001F18CC" w:rsidRDefault="001F18CC" w:rsidP="001F18CC">
      <w:pPr>
        <w:rPr>
          <w:rFonts w:ascii="Arial" w:eastAsia="Arial" w:hAnsi="Arial" w:cs="Arial"/>
          <w:sz w:val="23"/>
          <w:szCs w:val="23"/>
        </w:rPr>
      </w:pPr>
    </w:p>
    <w:p w14:paraId="10C03F00" w14:textId="174ADB14" w:rsidR="001F18CC" w:rsidRDefault="009771DA" w:rsidP="009D1D0C">
      <w:pPr>
        <w:ind w:firstLine="720"/>
        <w:rPr>
          <w:rFonts w:ascii="Arial" w:eastAsia="Arial" w:hAnsi="Arial" w:cs="Arial"/>
          <w:sz w:val="23"/>
          <w:szCs w:val="23"/>
        </w:rPr>
      </w:pPr>
      <w:r>
        <w:rPr>
          <w:rFonts w:ascii="Arial" w:eastAsia="Arial" w:hAnsi="Arial" w:cs="Arial"/>
          <w:color w:val="948A54" w:themeColor="background2" w:themeShade="80"/>
          <w:sz w:val="23"/>
          <w:szCs w:val="23"/>
        </w:rPr>
        <w:t>5.0</w:t>
      </w:r>
      <w:r>
        <w:rPr>
          <w:rFonts w:ascii="Arial" w:eastAsia="Arial" w:hAnsi="Arial" w:cs="Arial"/>
          <w:color w:val="948A54" w:themeColor="background2" w:themeShade="80"/>
          <w:sz w:val="23"/>
          <w:szCs w:val="23"/>
        </w:rPr>
        <w:tab/>
      </w:r>
      <w:r w:rsidR="001F18CC" w:rsidRPr="00B10F36">
        <w:rPr>
          <w:rFonts w:ascii="Arial" w:eastAsia="Arial" w:hAnsi="Arial" w:cs="Arial"/>
          <w:color w:val="948A54" w:themeColor="background2" w:themeShade="80"/>
          <w:sz w:val="23"/>
          <w:szCs w:val="23"/>
        </w:rPr>
        <w:t>Baseline Data Summary</w:t>
      </w:r>
      <w:r w:rsidR="00CD0AB5">
        <w:rPr>
          <w:rFonts w:ascii="Arial" w:eastAsia="Arial" w:hAnsi="Arial" w:cs="Arial"/>
          <w:sz w:val="23"/>
          <w:szCs w:val="23"/>
        </w:rPr>
        <w:tab/>
      </w:r>
      <w:r w:rsidR="00CD0AB5">
        <w:rPr>
          <w:rFonts w:ascii="Arial" w:eastAsia="Arial" w:hAnsi="Arial" w:cs="Arial"/>
          <w:sz w:val="23"/>
          <w:szCs w:val="23"/>
        </w:rPr>
        <w:tab/>
      </w:r>
      <w:r w:rsidR="00CD0AB5">
        <w:rPr>
          <w:rFonts w:ascii="Arial" w:eastAsia="Arial" w:hAnsi="Arial" w:cs="Arial"/>
          <w:sz w:val="23"/>
          <w:szCs w:val="23"/>
        </w:rPr>
        <w:tab/>
      </w:r>
      <w:r w:rsidR="00CD0AB5">
        <w:rPr>
          <w:rFonts w:ascii="Arial" w:eastAsia="Arial" w:hAnsi="Arial" w:cs="Arial"/>
          <w:sz w:val="23"/>
          <w:szCs w:val="23"/>
        </w:rPr>
        <w:tab/>
      </w:r>
      <w:r w:rsidR="00CD0AB5">
        <w:rPr>
          <w:rFonts w:ascii="Arial" w:eastAsia="Arial" w:hAnsi="Arial" w:cs="Arial"/>
          <w:sz w:val="23"/>
          <w:szCs w:val="23"/>
        </w:rPr>
        <w:tab/>
      </w:r>
      <w:r w:rsidR="00CD0AB5">
        <w:rPr>
          <w:rFonts w:ascii="Arial" w:eastAsia="Arial" w:hAnsi="Arial" w:cs="Arial"/>
          <w:sz w:val="23"/>
          <w:szCs w:val="23"/>
        </w:rPr>
        <w:tab/>
      </w:r>
      <w:r w:rsidR="00CD0AB5">
        <w:rPr>
          <w:rFonts w:ascii="Arial" w:eastAsia="Arial" w:hAnsi="Arial" w:cs="Arial"/>
          <w:sz w:val="23"/>
          <w:szCs w:val="23"/>
        </w:rPr>
        <w:tab/>
      </w:r>
      <w:r w:rsidR="002A64E1">
        <w:rPr>
          <w:rFonts w:ascii="Arial" w:eastAsia="Arial" w:hAnsi="Arial" w:cs="Arial"/>
          <w:sz w:val="23"/>
          <w:szCs w:val="23"/>
        </w:rPr>
        <w:tab/>
      </w:r>
      <w:r w:rsidR="00CD0AB5">
        <w:rPr>
          <w:rFonts w:ascii="Arial" w:eastAsia="Arial" w:hAnsi="Arial" w:cs="Arial"/>
          <w:sz w:val="23"/>
          <w:szCs w:val="23"/>
        </w:rPr>
        <w:t xml:space="preserve">  5</w:t>
      </w:r>
    </w:p>
    <w:p w14:paraId="292A78F4" w14:textId="77777777" w:rsidR="001F18CC" w:rsidRDefault="001F18CC" w:rsidP="001F18CC">
      <w:pPr>
        <w:rPr>
          <w:rFonts w:ascii="Arial" w:eastAsia="Arial" w:hAnsi="Arial" w:cs="Arial"/>
          <w:sz w:val="23"/>
          <w:szCs w:val="23"/>
        </w:rPr>
      </w:pPr>
    </w:p>
    <w:p w14:paraId="02DF46FA" w14:textId="3778BF4A" w:rsidR="001F18CC" w:rsidRDefault="009771DA" w:rsidP="009D1D0C">
      <w:pPr>
        <w:ind w:firstLine="720"/>
        <w:rPr>
          <w:rFonts w:ascii="Arial" w:eastAsia="Arial" w:hAnsi="Arial" w:cs="Arial"/>
          <w:sz w:val="23"/>
          <w:szCs w:val="23"/>
        </w:rPr>
      </w:pPr>
      <w:r>
        <w:rPr>
          <w:rFonts w:ascii="Arial" w:eastAsia="Arial" w:hAnsi="Arial" w:cs="Arial"/>
          <w:color w:val="948A54" w:themeColor="background2" w:themeShade="80"/>
          <w:sz w:val="23"/>
          <w:szCs w:val="23"/>
        </w:rPr>
        <w:t>6.0</w:t>
      </w:r>
      <w:r>
        <w:rPr>
          <w:rFonts w:ascii="Arial" w:eastAsia="Arial" w:hAnsi="Arial" w:cs="Arial"/>
          <w:color w:val="948A54" w:themeColor="background2" w:themeShade="80"/>
          <w:sz w:val="23"/>
          <w:szCs w:val="23"/>
        </w:rPr>
        <w:tab/>
      </w:r>
      <w:r w:rsidR="00D33A26">
        <w:rPr>
          <w:rFonts w:ascii="Arial" w:eastAsia="Arial" w:hAnsi="Arial" w:cs="Arial"/>
          <w:color w:val="948A54" w:themeColor="background2" w:themeShade="80"/>
          <w:sz w:val="23"/>
          <w:szCs w:val="23"/>
        </w:rPr>
        <w:t xml:space="preserve">Identifying Key </w:t>
      </w:r>
      <w:r w:rsidR="001F18CC" w:rsidRPr="00B10F36">
        <w:rPr>
          <w:rFonts w:ascii="Arial" w:eastAsia="Arial" w:hAnsi="Arial" w:cs="Arial"/>
          <w:color w:val="948A54" w:themeColor="background2" w:themeShade="80"/>
          <w:sz w:val="23"/>
          <w:szCs w:val="23"/>
        </w:rPr>
        <w:t>Issues and Problems</w:t>
      </w:r>
      <w:r w:rsidR="00CD0AB5">
        <w:rPr>
          <w:rFonts w:ascii="Arial" w:eastAsia="Arial" w:hAnsi="Arial" w:cs="Arial"/>
          <w:sz w:val="23"/>
          <w:szCs w:val="23"/>
        </w:rPr>
        <w:tab/>
      </w:r>
      <w:r w:rsidR="00CD0AB5">
        <w:rPr>
          <w:rFonts w:ascii="Arial" w:eastAsia="Arial" w:hAnsi="Arial" w:cs="Arial"/>
          <w:sz w:val="23"/>
          <w:szCs w:val="23"/>
        </w:rPr>
        <w:tab/>
      </w:r>
      <w:r w:rsidR="00CD0AB5">
        <w:rPr>
          <w:rFonts w:ascii="Arial" w:eastAsia="Arial" w:hAnsi="Arial" w:cs="Arial"/>
          <w:sz w:val="23"/>
          <w:szCs w:val="23"/>
        </w:rPr>
        <w:tab/>
      </w:r>
      <w:r w:rsidR="00CD0AB5">
        <w:rPr>
          <w:rFonts w:ascii="Arial" w:eastAsia="Arial" w:hAnsi="Arial" w:cs="Arial"/>
          <w:sz w:val="23"/>
          <w:szCs w:val="23"/>
        </w:rPr>
        <w:tab/>
      </w:r>
      <w:r w:rsidR="00CD0AB5">
        <w:rPr>
          <w:rFonts w:ascii="Arial" w:eastAsia="Arial" w:hAnsi="Arial" w:cs="Arial"/>
          <w:sz w:val="23"/>
          <w:szCs w:val="23"/>
        </w:rPr>
        <w:tab/>
      </w:r>
      <w:r w:rsidR="002A64E1">
        <w:rPr>
          <w:rFonts w:ascii="Arial" w:eastAsia="Arial" w:hAnsi="Arial" w:cs="Arial"/>
          <w:sz w:val="23"/>
          <w:szCs w:val="23"/>
        </w:rPr>
        <w:tab/>
      </w:r>
      <w:r w:rsidR="00CD0AB5">
        <w:rPr>
          <w:rFonts w:ascii="Arial" w:eastAsia="Arial" w:hAnsi="Arial" w:cs="Arial"/>
          <w:sz w:val="23"/>
          <w:szCs w:val="23"/>
        </w:rPr>
        <w:t>15</w:t>
      </w:r>
    </w:p>
    <w:p w14:paraId="11702788" w14:textId="77777777" w:rsidR="001F18CC" w:rsidRDefault="001F18CC" w:rsidP="001F18CC">
      <w:pPr>
        <w:rPr>
          <w:rFonts w:ascii="Arial" w:eastAsia="Arial" w:hAnsi="Arial" w:cs="Arial"/>
          <w:sz w:val="23"/>
          <w:szCs w:val="23"/>
        </w:rPr>
      </w:pPr>
    </w:p>
    <w:p w14:paraId="16A94F78" w14:textId="3454517E" w:rsidR="001F18CC" w:rsidRDefault="009771DA" w:rsidP="009D1D0C">
      <w:pPr>
        <w:ind w:firstLine="720"/>
        <w:rPr>
          <w:rFonts w:ascii="Arial" w:eastAsia="Arial" w:hAnsi="Arial" w:cs="Arial"/>
          <w:sz w:val="23"/>
          <w:szCs w:val="23"/>
        </w:rPr>
      </w:pPr>
      <w:r>
        <w:rPr>
          <w:rFonts w:ascii="Arial" w:eastAsia="Arial" w:hAnsi="Arial" w:cs="Arial"/>
          <w:color w:val="948A54" w:themeColor="background2" w:themeShade="80"/>
          <w:sz w:val="23"/>
          <w:szCs w:val="23"/>
        </w:rPr>
        <w:t>7.0</w:t>
      </w:r>
      <w:r>
        <w:rPr>
          <w:rFonts w:ascii="Arial" w:eastAsia="Arial" w:hAnsi="Arial" w:cs="Arial"/>
          <w:color w:val="948A54" w:themeColor="background2" w:themeShade="80"/>
          <w:sz w:val="23"/>
          <w:szCs w:val="23"/>
        </w:rPr>
        <w:tab/>
      </w:r>
      <w:r w:rsidR="001F18CC" w:rsidRPr="00B10F36">
        <w:rPr>
          <w:rFonts w:ascii="Arial" w:eastAsia="Arial" w:hAnsi="Arial" w:cs="Arial"/>
          <w:color w:val="948A54" w:themeColor="background2" w:themeShade="80"/>
          <w:sz w:val="23"/>
          <w:szCs w:val="23"/>
        </w:rPr>
        <w:t>Objectives (The SA Framework)</w:t>
      </w:r>
      <w:r w:rsidR="00CD0AB5">
        <w:rPr>
          <w:rFonts w:ascii="Arial" w:eastAsia="Arial" w:hAnsi="Arial" w:cs="Arial"/>
          <w:sz w:val="23"/>
          <w:szCs w:val="23"/>
        </w:rPr>
        <w:tab/>
      </w:r>
      <w:r w:rsidR="00CD0AB5">
        <w:rPr>
          <w:rFonts w:ascii="Arial" w:eastAsia="Arial" w:hAnsi="Arial" w:cs="Arial"/>
          <w:sz w:val="23"/>
          <w:szCs w:val="23"/>
        </w:rPr>
        <w:tab/>
      </w:r>
      <w:r w:rsidR="00CD0AB5">
        <w:rPr>
          <w:rFonts w:ascii="Arial" w:eastAsia="Arial" w:hAnsi="Arial" w:cs="Arial"/>
          <w:sz w:val="23"/>
          <w:szCs w:val="23"/>
        </w:rPr>
        <w:tab/>
      </w:r>
      <w:r w:rsidR="00CD0AB5">
        <w:rPr>
          <w:rFonts w:ascii="Arial" w:eastAsia="Arial" w:hAnsi="Arial" w:cs="Arial"/>
          <w:sz w:val="23"/>
          <w:szCs w:val="23"/>
        </w:rPr>
        <w:tab/>
      </w:r>
      <w:r w:rsidR="00CD0AB5">
        <w:rPr>
          <w:rFonts w:ascii="Arial" w:eastAsia="Arial" w:hAnsi="Arial" w:cs="Arial"/>
          <w:sz w:val="23"/>
          <w:szCs w:val="23"/>
        </w:rPr>
        <w:tab/>
      </w:r>
      <w:r w:rsidR="00CD0AB5">
        <w:rPr>
          <w:rFonts w:ascii="Arial" w:eastAsia="Arial" w:hAnsi="Arial" w:cs="Arial"/>
          <w:sz w:val="23"/>
          <w:szCs w:val="23"/>
        </w:rPr>
        <w:tab/>
      </w:r>
      <w:r w:rsidR="002A64E1">
        <w:rPr>
          <w:rFonts w:ascii="Arial" w:eastAsia="Arial" w:hAnsi="Arial" w:cs="Arial"/>
          <w:sz w:val="23"/>
          <w:szCs w:val="23"/>
        </w:rPr>
        <w:tab/>
      </w:r>
      <w:r w:rsidR="00CD0AB5">
        <w:rPr>
          <w:rFonts w:ascii="Arial" w:eastAsia="Arial" w:hAnsi="Arial" w:cs="Arial"/>
          <w:sz w:val="23"/>
          <w:szCs w:val="23"/>
        </w:rPr>
        <w:t>2</w:t>
      </w:r>
      <w:r w:rsidR="00D33A26">
        <w:rPr>
          <w:rFonts w:ascii="Arial" w:eastAsia="Arial" w:hAnsi="Arial" w:cs="Arial"/>
          <w:sz w:val="23"/>
          <w:szCs w:val="23"/>
        </w:rPr>
        <w:t>0</w:t>
      </w:r>
    </w:p>
    <w:p w14:paraId="32D455A6" w14:textId="77777777" w:rsidR="001F18CC" w:rsidRDefault="001F18CC" w:rsidP="001F18CC">
      <w:pPr>
        <w:rPr>
          <w:rFonts w:ascii="Arial" w:eastAsia="Arial" w:hAnsi="Arial" w:cs="Arial"/>
          <w:sz w:val="23"/>
          <w:szCs w:val="23"/>
        </w:rPr>
      </w:pPr>
    </w:p>
    <w:p w14:paraId="16E68052" w14:textId="6E8256D2" w:rsidR="001F18CC" w:rsidRDefault="009771DA" w:rsidP="009D1D0C">
      <w:pPr>
        <w:ind w:firstLine="720"/>
        <w:rPr>
          <w:rFonts w:ascii="Arial" w:eastAsia="Arial" w:hAnsi="Arial" w:cs="Arial"/>
          <w:sz w:val="23"/>
          <w:szCs w:val="23"/>
        </w:rPr>
      </w:pPr>
      <w:r>
        <w:rPr>
          <w:rFonts w:ascii="Arial" w:eastAsia="Arial" w:hAnsi="Arial" w:cs="Arial"/>
          <w:color w:val="948A54" w:themeColor="background2" w:themeShade="80"/>
          <w:sz w:val="23"/>
          <w:szCs w:val="23"/>
        </w:rPr>
        <w:t>8.0</w:t>
      </w:r>
      <w:r>
        <w:rPr>
          <w:rFonts w:ascii="Arial" w:eastAsia="Arial" w:hAnsi="Arial" w:cs="Arial"/>
          <w:color w:val="948A54" w:themeColor="background2" w:themeShade="80"/>
          <w:sz w:val="23"/>
          <w:szCs w:val="23"/>
        </w:rPr>
        <w:tab/>
      </w:r>
      <w:r w:rsidR="001F18CC" w:rsidRPr="00B10F36">
        <w:rPr>
          <w:rFonts w:ascii="Arial" w:eastAsia="Arial" w:hAnsi="Arial" w:cs="Arial"/>
          <w:color w:val="948A54" w:themeColor="background2" w:themeShade="80"/>
          <w:sz w:val="23"/>
          <w:szCs w:val="23"/>
        </w:rPr>
        <w:t>Summary</w:t>
      </w:r>
      <w:r w:rsidR="00CD0AB5">
        <w:rPr>
          <w:rFonts w:ascii="Arial" w:eastAsia="Arial" w:hAnsi="Arial" w:cs="Arial"/>
          <w:sz w:val="23"/>
          <w:szCs w:val="23"/>
        </w:rPr>
        <w:tab/>
      </w:r>
      <w:r w:rsidR="00CD0AB5">
        <w:rPr>
          <w:rFonts w:ascii="Arial" w:eastAsia="Arial" w:hAnsi="Arial" w:cs="Arial"/>
          <w:sz w:val="23"/>
          <w:szCs w:val="23"/>
        </w:rPr>
        <w:tab/>
      </w:r>
      <w:r w:rsidR="00CD0AB5">
        <w:rPr>
          <w:rFonts w:ascii="Arial" w:eastAsia="Arial" w:hAnsi="Arial" w:cs="Arial"/>
          <w:sz w:val="23"/>
          <w:szCs w:val="23"/>
        </w:rPr>
        <w:tab/>
      </w:r>
      <w:r w:rsidR="00CD0AB5">
        <w:rPr>
          <w:rFonts w:ascii="Arial" w:eastAsia="Arial" w:hAnsi="Arial" w:cs="Arial"/>
          <w:sz w:val="23"/>
          <w:szCs w:val="23"/>
        </w:rPr>
        <w:tab/>
      </w:r>
      <w:r w:rsidR="00CD0AB5">
        <w:rPr>
          <w:rFonts w:ascii="Arial" w:eastAsia="Arial" w:hAnsi="Arial" w:cs="Arial"/>
          <w:sz w:val="23"/>
          <w:szCs w:val="23"/>
        </w:rPr>
        <w:tab/>
      </w:r>
      <w:r w:rsidR="00CD0AB5">
        <w:rPr>
          <w:rFonts w:ascii="Arial" w:eastAsia="Arial" w:hAnsi="Arial" w:cs="Arial"/>
          <w:sz w:val="23"/>
          <w:szCs w:val="23"/>
        </w:rPr>
        <w:tab/>
      </w:r>
      <w:r w:rsidR="00CD0AB5">
        <w:rPr>
          <w:rFonts w:ascii="Arial" w:eastAsia="Arial" w:hAnsi="Arial" w:cs="Arial"/>
          <w:sz w:val="23"/>
          <w:szCs w:val="23"/>
        </w:rPr>
        <w:tab/>
      </w:r>
      <w:r w:rsidR="00CD0AB5">
        <w:rPr>
          <w:rFonts w:ascii="Arial" w:eastAsia="Arial" w:hAnsi="Arial" w:cs="Arial"/>
          <w:sz w:val="23"/>
          <w:szCs w:val="23"/>
        </w:rPr>
        <w:tab/>
      </w:r>
      <w:r w:rsidR="00CD0AB5">
        <w:rPr>
          <w:rFonts w:ascii="Arial" w:eastAsia="Arial" w:hAnsi="Arial" w:cs="Arial"/>
          <w:sz w:val="23"/>
          <w:szCs w:val="23"/>
        </w:rPr>
        <w:tab/>
      </w:r>
      <w:r w:rsidR="002A64E1">
        <w:rPr>
          <w:rFonts w:ascii="Arial" w:eastAsia="Arial" w:hAnsi="Arial" w:cs="Arial"/>
          <w:sz w:val="23"/>
          <w:szCs w:val="23"/>
        </w:rPr>
        <w:tab/>
      </w:r>
      <w:r w:rsidR="001C44E7">
        <w:rPr>
          <w:rFonts w:ascii="Arial" w:eastAsia="Arial" w:hAnsi="Arial" w:cs="Arial"/>
          <w:sz w:val="23"/>
          <w:szCs w:val="23"/>
        </w:rPr>
        <w:t>2</w:t>
      </w:r>
      <w:r w:rsidR="00014D5A">
        <w:rPr>
          <w:rFonts w:ascii="Arial" w:eastAsia="Arial" w:hAnsi="Arial" w:cs="Arial"/>
          <w:sz w:val="23"/>
          <w:szCs w:val="23"/>
        </w:rPr>
        <w:t>2</w:t>
      </w:r>
    </w:p>
    <w:p w14:paraId="025CADAC" w14:textId="77777777" w:rsidR="001F18CC" w:rsidRDefault="001F18CC" w:rsidP="001F18CC">
      <w:pPr>
        <w:rPr>
          <w:rFonts w:ascii="Arial" w:eastAsia="Arial" w:hAnsi="Arial" w:cs="Arial"/>
          <w:sz w:val="23"/>
          <w:szCs w:val="23"/>
        </w:rPr>
      </w:pPr>
    </w:p>
    <w:p w14:paraId="04285A89" w14:textId="38391C25" w:rsidR="0030545C" w:rsidRDefault="009771DA" w:rsidP="009D1D0C">
      <w:pPr>
        <w:ind w:firstLine="720"/>
        <w:rPr>
          <w:rFonts w:ascii="Arial" w:eastAsia="Arial" w:hAnsi="Arial" w:cs="Arial"/>
          <w:color w:val="948A54" w:themeColor="background2" w:themeShade="80"/>
          <w:sz w:val="23"/>
          <w:szCs w:val="23"/>
        </w:rPr>
      </w:pPr>
      <w:r>
        <w:rPr>
          <w:rFonts w:ascii="Arial" w:eastAsia="Arial" w:hAnsi="Arial" w:cs="Arial"/>
          <w:color w:val="948A54" w:themeColor="background2" w:themeShade="80"/>
          <w:sz w:val="23"/>
          <w:szCs w:val="23"/>
        </w:rPr>
        <w:t>9.0</w:t>
      </w:r>
      <w:r>
        <w:rPr>
          <w:rFonts w:ascii="Arial" w:eastAsia="Arial" w:hAnsi="Arial" w:cs="Arial"/>
          <w:color w:val="948A54" w:themeColor="background2" w:themeShade="80"/>
          <w:sz w:val="23"/>
          <w:szCs w:val="23"/>
        </w:rPr>
        <w:tab/>
      </w:r>
      <w:r w:rsidR="0030545C">
        <w:rPr>
          <w:rFonts w:ascii="Arial" w:eastAsia="Arial" w:hAnsi="Arial" w:cs="Arial"/>
          <w:color w:val="948A54" w:themeColor="background2" w:themeShade="80"/>
          <w:sz w:val="23"/>
          <w:szCs w:val="23"/>
        </w:rPr>
        <w:t>Statutory Consultees</w:t>
      </w:r>
      <w:r w:rsidR="0030545C">
        <w:rPr>
          <w:rFonts w:ascii="Arial" w:eastAsia="Arial" w:hAnsi="Arial" w:cs="Arial"/>
          <w:color w:val="948A54" w:themeColor="background2" w:themeShade="80"/>
          <w:sz w:val="23"/>
          <w:szCs w:val="23"/>
        </w:rPr>
        <w:tab/>
      </w:r>
      <w:r w:rsidR="0030545C">
        <w:rPr>
          <w:rFonts w:ascii="Arial" w:eastAsia="Arial" w:hAnsi="Arial" w:cs="Arial"/>
          <w:color w:val="948A54" w:themeColor="background2" w:themeShade="80"/>
          <w:sz w:val="23"/>
          <w:szCs w:val="23"/>
        </w:rPr>
        <w:tab/>
      </w:r>
      <w:r w:rsidR="0030545C">
        <w:rPr>
          <w:rFonts w:ascii="Arial" w:eastAsia="Arial" w:hAnsi="Arial" w:cs="Arial"/>
          <w:color w:val="948A54" w:themeColor="background2" w:themeShade="80"/>
          <w:sz w:val="23"/>
          <w:szCs w:val="23"/>
        </w:rPr>
        <w:tab/>
      </w:r>
      <w:r w:rsidR="0030545C">
        <w:rPr>
          <w:rFonts w:ascii="Arial" w:eastAsia="Arial" w:hAnsi="Arial" w:cs="Arial"/>
          <w:color w:val="948A54" w:themeColor="background2" w:themeShade="80"/>
          <w:sz w:val="23"/>
          <w:szCs w:val="23"/>
        </w:rPr>
        <w:tab/>
      </w:r>
      <w:r w:rsidR="0030545C">
        <w:rPr>
          <w:rFonts w:ascii="Arial" w:eastAsia="Arial" w:hAnsi="Arial" w:cs="Arial"/>
          <w:color w:val="948A54" w:themeColor="background2" w:themeShade="80"/>
          <w:sz w:val="23"/>
          <w:szCs w:val="23"/>
        </w:rPr>
        <w:tab/>
      </w:r>
      <w:r w:rsidR="0030545C">
        <w:rPr>
          <w:rFonts w:ascii="Arial" w:eastAsia="Arial" w:hAnsi="Arial" w:cs="Arial"/>
          <w:color w:val="948A54" w:themeColor="background2" w:themeShade="80"/>
          <w:sz w:val="23"/>
          <w:szCs w:val="23"/>
        </w:rPr>
        <w:tab/>
      </w:r>
      <w:r w:rsidR="0030545C">
        <w:rPr>
          <w:rFonts w:ascii="Arial" w:eastAsia="Arial" w:hAnsi="Arial" w:cs="Arial"/>
          <w:color w:val="948A54" w:themeColor="background2" w:themeShade="80"/>
          <w:sz w:val="23"/>
          <w:szCs w:val="23"/>
        </w:rPr>
        <w:tab/>
      </w:r>
      <w:r w:rsidR="0030545C">
        <w:rPr>
          <w:rFonts w:ascii="Arial" w:eastAsia="Arial" w:hAnsi="Arial" w:cs="Arial"/>
          <w:color w:val="948A54" w:themeColor="background2" w:themeShade="80"/>
          <w:sz w:val="23"/>
          <w:szCs w:val="23"/>
        </w:rPr>
        <w:tab/>
      </w:r>
      <w:r w:rsidR="0030545C">
        <w:rPr>
          <w:rFonts w:ascii="Arial" w:eastAsia="Arial" w:hAnsi="Arial" w:cs="Arial"/>
          <w:color w:val="948A54" w:themeColor="background2" w:themeShade="80"/>
          <w:sz w:val="23"/>
          <w:szCs w:val="23"/>
        </w:rPr>
        <w:tab/>
      </w:r>
      <w:r w:rsidR="0030545C" w:rsidRPr="0030545C">
        <w:rPr>
          <w:rFonts w:ascii="Arial" w:eastAsia="Arial" w:hAnsi="Arial" w:cs="Arial"/>
          <w:color w:val="000000" w:themeColor="text1"/>
          <w:sz w:val="23"/>
          <w:szCs w:val="23"/>
        </w:rPr>
        <w:t>23</w:t>
      </w:r>
    </w:p>
    <w:p w14:paraId="1B25EC93" w14:textId="77777777" w:rsidR="0030545C" w:rsidRDefault="0030545C" w:rsidP="009D1D0C">
      <w:pPr>
        <w:ind w:firstLine="720"/>
        <w:rPr>
          <w:rFonts w:ascii="Arial" w:eastAsia="Arial" w:hAnsi="Arial" w:cs="Arial"/>
          <w:color w:val="948A54" w:themeColor="background2" w:themeShade="80"/>
          <w:sz w:val="23"/>
          <w:szCs w:val="23"/>
        </w:rPr>
      </w:pPr>
    </w:p>
    <w:p w14:paraId="5D1BFE48" w14:textId="77777777" w:rsidR="001A35B8" w:rsidRDefault="009D1D0C" w:rsidP="009D1D0C">
      <w:pPr>
        <w:ind w:firstLine="720"/>
        <w:rPr>
          <w:rFonts w:ascii="Arial" w:eastAsia="Arial" w:hAnsi="Arial" w:cs="Arial"/>
          <w:sz w:val="23"/>
          <w:szCs w:val="23"/>
        </w:rPr>
      </w:pPr>
      <w:r w:rsidRPr="00B10F36">
        <w:rPr>
          <w:rFonts w:ascii="Arial" w:eastAsia="Arial" w:hAnsi="Arial" w:cs="Arial"/>
          <w:color w:val="948A54" w:themeColor="background2" w:themeShade="80"/>
          <w:sz w:val="23"/>
          <w:szCs w:val="23"/>
        </w:rPr>
        <w:t>A</w:t>
      </w:r>
      <w:r w:rsidR="00CD0AB5" w:rsidRPr="00B10F36">
        <w:rPr>
          <w:rFonts w:ascii="Arial" w:eastAsia="Arial" w:hAnsi="Arial" w:cs="Arial"/>
          <w:color w:val="948A54" w:themeColor="background2" w:themeShade="80"/>
          <w:sz w:val="23"/>
          <w:szCs w:val="23"/>
        </w:rPr>
        <w:t>ppendix</w:t>
      </w:r>
      <w:r w:rsidR="001A35B8">
        <w:rPr>
          <w:rFonts w:ascii="Arial" w:eastAsia="Arial" w:hAnsi="Arial" w:cs="Arial"/>
          <w:color w:val="948A54" w:themeColor="background2" w:themeShade="80"/>
          <w:sz w:val="23"/>
          <w:szCs w:val="23"/>
        </w:rPr>
        <w:t xml:space="preserve"> 1: Sources</w:t>
      </w:r>
      <w:r w:rsidR="002A64E1">
        <w:rPr>
          <w:rFonts w:ascii="Arial" w:eastAsia="Arial" w:hAnsi="Arial" w:cs="Arial"/>
          <w:sz w:val="23"/>
          <w:szCs w:val="23"/>
        </w:rPr>
        <w:tab/>
      </w:r>
      <w:r w:rsidR="00CD0AB5">
        <w:rPr>
          <w:rFonts w:ascii="Arial" w:eastAsia="Arial" w:hAnsi="Arial" w:cs="Arial"/>
          <w:sz w:val="23"/>
          <w:szCs w:val="23"/>
        </w:rPr>
        <w:tab/>
      </w:r>
      <w:r w:rsidR="00CD0AB5">
        <w:rPr>
          <w:rFonts w:ascii="Arial" w:eastAsia="Arial" w:hAnsi="Arial" w:cs="Arial"/>
          <w:sz w:val="23"/>
          <w:szCs w:val="23"/>
        </w:rPr>
        <w:tab/>
      </w:r>
      <w:r w:rsidR="00CD0AB5">
        <w:rPr>
          <w:rFonts w:ascii="Arial" w:eastAsia="Arial" w:hAnsi="Arial" w:cs="Arial"/>
          <w:sz w:val="23"/>
          <w:szCs w:val="23"/>
        </w:rPr>
        <w:tab/>
      </w:r>
      <w:r w:rsidR="00CD0AB5">
        <w:rPr>
          <w:rFonts w:ascii="Arial" w:eastAsia="Arial" w:hAnsi="Arial" w:cs="Arial"/>
          <w:sz w:val="23"/>
          <w:szCs w:val="23"/>
        </w:rPr>
        <w:tab/>
      </w:r>
      <w:r w:rsidR="00CD0AB5">
        <w:rPr>
          <w:rFonts w:ascii="Arial" w:eastAsia="Arial" w:hAnsi="Arial" w:cs="Arial"/>
          <w:sz w:val="23"/>
          <w:szCs w:val="23"/>
        </w:rPr>
        <w:tab/>
      </w:r>
      <w:r w:rsidR="00CD0AB5">
        <w:rPr>
          <w:rFonts w:ascii="Arial" w:eastAsia="Arial" w:hAnsi="Arial" w:cs="Arial"/>
          <w:sz w:val="23"/>
          <w:szCs w:val="23"/>
        </w:rPr>
        <w:tab/>
      </w:r>
      <w:r w:rsidR="00CD0AB5">
        <w:rPr>
          <w:rFonts w:ascii="Arial" w:eastAsia="Arial" w:hAnsi="Arial" w:cs="Arial"/>
          <w:sz w:val="23"/>
          <w:szCs w:val="23"/>
        </w:rPr>
        <w:tab/>
      </w:r>
      <w:r w:rsidR="00CD0AB5">
        <w:rPr>
          <w:rFonts w:ascii="Arial" w:eastAsia="Arial" w:hAnsi="Arial" w:cs="Arial"/>
          <w:sz w:val="23"/>
          <w:szCs w:val="23"/>
        </w:rPr>
        <w:tab/>
      </w:r>
      <w:r w:rsidR="00CD0AB5">
        <w:rPr>
          <w:rFonts w:ascii="Arial" w:eastAsia="Arial" w:hAnsi="Arial" w:cs="Arial"/>
          <w:sz w:val="23"/>
          <w:szCs w:val="23"/>
        </w:rPr>
        <w:tab/>
        <w:t>2</w:t>
      </w:r>
      <w:r w:rsidR="001C44E7">
        <w:rPr>
          <w:rFonts w:ascii="Arial" w:eastAsia="Arial" w:hAnsi="Arial" w:cs="Arial"/>
          <w:sz w:val="23"/>
          <w:szCs w:val="23"/>
        </w:rPr>
        <w:t>4</w:t>
      </w:r>
    </w:p>
    <w:p w14:paraId="40EDFA19" w14:textId="77777777" w:rsidR="001A35B8" w:rsidRDefault="001A35B8" w:rsidP="009D1D0C">
      <w:pPr>
        <w:ind w:firstLine="720"/>
        <w:rPr>
          <w:rFonts w:ascii="Arial" w:eastAsia="Arial" w:hAnsi="Arial" w:cs="Arial"/>
          <w:sz w:val="23"/>
          <w:szCs w:val="23"/>
        </w:rPr>
      </w:pPr>
    </w:p>
    <w:p w14:paraId="04A055CC" w14:textId="04F92B97" w:rsidR="001A35B8" w:rsidRPr="001A35B8" w:rsidRDefault="001A35B8" w:rsidP="009D1D0C">
      <w:pPr>
        <w:ind w:firstLine="720"/>
        <w:rPr>
          <w:rFonts w:ascii="Arial" w:eastAsia="Arial" w:hAnsi="Arial" w:cs="Arial"/>
          <w:color w:val="000000" w:themeColor="text1"/>
          <w:sz w:val="23"/>
          <w:szCs w:val="23"/>
        </w:rPr>
      </w:pPr>
      <w:r w:rsidRPr="00B10F36">
        <w:rPr>
          <w:rFonts w:ascii="Arial" w:eastAsia="Arial" w:hAnsi="Arial" w:cs="Arial"/>
          <w:color w:val="948A54" w:themeColor="background2" w:themeShade="80"/>
          <w:sz w:val="23"/>
          <w:szCs w:val="23"/>
        </w:rPr>
        <w:t>Appendix</w:t>
      </w:r>
      <w:r>
        <w:rPr>
          <w:rFonts w:ascii="Arial" w:eastAsia="Arial" w:hAnsi="Arial" w:cs="Arial"/>
          <w:color w:val="948A54" w:themeColor="background2" w:themeShade="80"/>
          <w:sz w:val="23"/>
          <w:szCs w:val="23"/>
        </w:rPr>
        <w:t xml:space="preserve"> 2: Statutory Consultees Comments in Full</w:t>
      </w:r>
      <w:r>
        <w:rPr>
          <w:rFonts w:ascii="Arial" w:eastAsia="Arial" w:hAnsi="Arial" w:cs="Arial"/>
          <w:color w:val="948A54" w:themeColor="background2" w:themeShade="80"/>
          <w:sz w:val="23"/>
          <w:szCs w:val="23"/>
        </w:rPr>
        <w:tab/>
      </w:r>
      <w:r>
        <w:rPr>
          <w:rFonts w:ascii="Arial" w:eastAsia="Arial" w:hAnsi="Arial" w:cs="Arial"/>
          <w:color w:val="948A54" w:themeColor="background2" w:themeShade="80"/>
          <w:sz w:val="23"/>
          <w:szCs w:val="23"/>
        </w:rPr>
        <w:tab/>
      </w:r>
      <w:r>
        <w:rPr>
          <w:rFonts w:ascii="Arial" w:eastAsia="Arial" w:hAnsi="Arial" w:cs="Arial"/>
          <w:color w:val="948A54" w:themeColor="background2" w:themeShade="80"/>
          <w:sz w:val="23"/>
          <w:szCs w:val="23"/>
        </w:rPr>
        <w:tab/>
      </w:r>
      <w:r>
        <w:rPr>
          <w:rFonts w:ascii="Arial" w:eastAsia="Arial" w:hAnsi="Arial" w:cs="Arial"/>
          <w:color w:val="948A54" w:themeColor="background2" w:themeShade="80"/>
          <w:sz w:val="23"/>
          <w:szCs w:val="23"/>
        </w:rPr>
        <w:tab/>
      </w:r>
      <w:r>
        <w:rPr>
          <w:rFonts w:ascii="Arial" w:eastAsia="Arial" w:hAnsi="Arial" w:cs="Arial"/>
          <w:color w:val="948A54" w:themeColor="background2" w:themeShade="80"/>
          <w:sz w:val="23"/>
          <w:szCs w:val="23"/>
        </w:rPr>
        <w:tab/>
      </w:r>
      <w:r w:rsidRPr="001A35B8">
        <w:rPr>
          <w:rFonts w:ascii="Arial" w:eastAsia="Arial" w:hAnsi="Arial" w:cs="Arial"/>
          <w:color w:val="000000" w:themeColor="text1"/>
          <w:sz w:val="23"/>
          <w:szCs w:val="23"/>
        </w:rPr>
        <w:t>25</w:t>
      </w:r>
    </w:p>
    <w:p w14:paraId="5CF05811" w14:textId="15F707AB" w:rsidR="001F18CC" w:rsidRPr="00CD0AB5" w:rsidRDefault="001F18CC" w:rsidP="009D1D0C">
      <w:pPr>
        <w:ind w:firstLine="720"/>
        <w:rPr>
          <w:rFonts w:ascii="Arial" w:eastAsia="Arial" w:hAnsi="Arial" w:cs="Arial"/>
          <w:sz w:val="23"/>
          <w:szCs w:val="23"/>
        </w:rPr>
      </w:pPr>
      <w:r w:rsidRPr="00CD0AB5">
        <w:rPr>
          <w:rFonts w:ascii="Arial" w:eastAsia="Arial" w:hAnsi="Arial" w:cs="Arial"/>
          <w:sz w:val="23"/>
          <w:szCs w:val="23"/>
        </w:rPr>
        <w:br w:type="page"/>
      </w:r>
      <w:r w:rsidR="00CD0AB5">
        <w:rPr>
          <w:rFonts w:ascii="Arial" w:eastAsia="Arial" w:hAnsi="Arial" w:cs="Arial"/>
          <w:sz w:val="23"/>
          <w:szCs w:val="23"/>
        </w:rPr>
        <w:lastRenderedPageBreak/>
        <w:tab/>
      </w:r>
      <w:r w:rsidR="00CD0AB5">
        <w:rPr>
          <w:rFonts w:ascii="Arial" w:eastAsia="Arial" w:hAnsi="Arial" w:cs="Arial"/>
          <w:sz w:val="23"/>
          <w:szCs w:val="23"/>
        </w:rPr>
        <w:tab/>
      </w:r>
    </w:p>
    <w:p w14:paraId="22C087DD" w14:textId="77777777" w:rsidR="00F348BE" w:rsidRDefault="00F348BE" w:rsidP="00F348BE">
      <w:pPr>
        <w:spacing w:before="6"/>
        <w:rPr>
          <w:rFonts w:ascii="Times New Roman" w:eastAsia="Times New Roman" w:hAnsi="Times New Roman" w:cs="Times New Roman"/>
          <w:sz w:val="19"/>
          <w:szCs w:val="19"/>
        </w:rPr>
      </w:pPr>
    </w:p>
    <w:p w14:paraId="732A7724" w14:textId="63348BD4" w:rsidR="00F348BE" w:rsidRDefault="00F348BE" w:rsidP="00F348BE">
      <w:pPr>
        <w:pStyle w:val="Heading2"/>
        <w:spacing w:before="20"/>
        <w:ind w:left="220"/>
        <w:jc w:val="center"/>
        <w:rPr>
          <w:color w:val="675E47"/>
          <w:w w:val="110"/>
        </w:rPr>
      </w:pPr>
      <w:r>
        <w:rPr>
          <w:color w:val="675E47"/>
          <w:w w:val="110"/>
        </w:rPr>
        <w:t>Glossary</w:t>
      </w:r>
      <w:r>
        <w:rPr>
          <w:color w:val="675E47"/>
          <w:spacing w:val="-53"/>
          <w:w w:val="110"/>
        </w:rPr>
        <w:t xml:space="preserve"> </w:t>
      </w:r>
      <w:r>
        <w:rPr>
          <w:color w:val="675E47"/>
          <w:w w:val="110"/>
        </w:rPr>
        <w:t>of</w:t>
      </w:r>
      <w:r>
        <w:rPr>
          <w:color w:val="675E47"/>
          <w:spacing w:val="-53"/>
          <w:w w:val="110"/>
        </w:rPr>
        <w:t xml:space="preserve"> </w:t>
      </w:r>
      <w:r>
        <w:rPr>
          <w:color w:val="675E47"/>
          <w:w w:val="110"/>
        </w:rPr>
        <w:t>Terms</w:t>
      </w:r>
    </w:p>
    <w:p w14:paraId="03266DA4" w14:textId="77777777" w:rsidR="00F348BE" w:rsidRDefault="00F348BE" w:rsidP="00F348BE">
      <w:pPr>
        <w:pStyle w:val="Heading2"/>
        <w:spacing w:before="20"/>
        <w:ind w:left="220"/>
        <w:jc w:val="center"/>
      </w:pPr>
    </w:p>
    <w:p w14:paraId="3F298768" w14:textId="77777777" w:rsidR="00F348BE" w:rsidRDefault="00F348BE" w:rsidP="00F348BE">
      <w:pPr>
        <w:spacing w:before="11"/>
        <w:rPr>
          <w:rFonts w:ascii="Arial" w:eastAsia="Arial" w:hAnsi="Arial" w:cs="Arial"/>
          <w:sz w:val="14"/>
          <w:szCs w:val="14"/>
        </w:rPr>
      </w:pPr>
    </w:p>
    <w:tbl>
      <w:tblPr>
        <w:tblW w:w="9963" w:type="dxa"/>
        <w:tblInd w:w="-269" w:type="dxa"/>
        <w:tblLayout w:type="fixed"/>
        <w:tblCellMar>
          <w:left w:w="0" w:type="dxa"/>
          <w:right w:w="0" w:type="dxa"/>
        </w:tblCellMar>
        <w:tblLook w:val="01E0" w:firstRow="1" w:lastRow="1" w:firstColumn="1" w:lastColumn="1" w:noHBand="0" w:noVBand="0"/>
      </w:tblPr>
      <w:tblGrid>
        <w:gridCol w:w="2472"/>
        <w:gridCol w:w="7491"/>
      </w:tblGrid>
      <w:tr w:rsidR="00F22CF3" w14:paraId="07753557" w14:textId="77777777" w:rsidTr="002D202A">
        <w:trPr>
          <w:trHeight w:hRule="exact" w:val="565"/>
        </w:trPr>
        <w:tc>
          <w:tcPr>
            <w:tcW w:w="2472" w:type="dxa"/>
            <w:tcBorders>
              <w:top w:val="nil"/>
              <w:left w:val="nil"/>
              <w:bottom w:val="nil"/>
              <w:right w:val="nil"/>
            </w:tcBorders>
            <w:shd w:val="clear" w:color="auto" w:fill="A9A57C"/>
          </w:tcPr>
          <w:p w14:paraId="3DFE9A07" w14:textId="77777777" w:rsidR="00F22CF3" w:rsidRDefault="00F22CF3" w:rsidP="002D202A">
            <w:pPr>
              <w:pStyle w:val="TableParagraph"/>
              <w:spacing w:before="156"/>
              <w:ind w:left="108"/>
              <w:rPr>
                <w:rFonts w:ascii="Times New Roman" w:eastAsia="Times New Roman" w:hAnsi="Times New Roman" w:cs="Times New Roman"/>
              </w:rPr>
            </w:pPr>
            <w:r>
              <w:rPr>
                <w:rFonts w:ascii="Times New Roman"/>
                <w:b/>
                <w:color w:val="FFFFFF"/>
              </w:rPr>
              <w:t>Acronym  or</w:t>
            </w:r>
            <w:r>
              <w:rPr>
                <w:rFonts w:ascii="Times New Roman"/>
                <w:b/>
                <w:color w:val="FFFFFF"/>
                <w:spacing w:val="3"/>
              </w:rPr>
              <w:t xml:space="preserve"> </w:t>
            </w:r>
            <w:r>
              <w:rPr>
                <w:rFonts w:ascii="Times New Roman"/>
                <w:b/>
                <w:color w:val="FFFFFF"/>
              </w:rPr>
              <w:t>Term</w:t>
            </w:r>
          </w:p>
        </w:tc>
        <w:tc>
          <w:tcPr>
            <w:tcW w:w="7491" w:type="dxa"/>
            <w:tcBorders>
              <w:top w:val="nil"/>
              <w:left w:val="nil"/>
              <w:bottom w:val="nil"/>
              <w:right w:val="nil"/>
            </w:tcBorders>
            <w:shd w:val="clear" w:color="auto" w:fill="A9A57C"/>
          </w:tcPr>
          <w:p w14:paraId="6B67C81F" w14:textId="77777777" w:rsidR="00F22CF3" w:rsidRDefault="00F22CF3" w:rsidP="002D202A">
            <w:pPr>
              <w:pStyle w:val="TableParagraph"/>
              <w:spacing w:before="156"/>
              <w:ind w:left="576"/>
              <w:rPr>
                <w:rFonts w:ascii="Times New Roman" w:eastAsia="Times New Roman" w:hAnsi="Times New Roman" w:cs="Times New Roman"/>
              </w:rPr>
            </w:pPr>
            <w:r>
              <w:rPr>
                <w:rFonts w:ascii="Times New Roman"/>
                <w:b/>
                <w:color w:val="FFFFFF"/>
                <w:w w:val="115"/>
              </w:rPr>
              <w:t>Definition</w:t>
            </w:r>
          </w:p>
        </w:tc>
      </w:tr>
      <w:tr w:rsidR="00F22CF3" w14:paraId="555B3F86" w14:textId="77777777" w:rsidTr="002D202A">
        <w:trPr>
          <w:trHeight w:hRule="exact" w:val="547"/>
        </w:trPr>
        <w:tc>
          <w:tcPr>
            <w:tcW w:w="2472" w:type="dxa"/>
            <w:tcBorders>
              <w:top w:val="nil"/>
              <w:left w:val="single" w:sz="8" w:space="0" w:color="A9A57C"/>
              <w:bottom w:val="single" w:sz="8" w:space="0" w:color="A9A57C"/>
              <w:right w:val="nil"/>
            </w:tcBorders>
          </w:tcPr>
          <w:p w14:paraId="368C099F" w14:textId="77777777" w:rsidR="00F22CF3" w:rsidRPr="00A52743" w:rsidRDefault="00F22CF3" w:rsidP="002D202A">
            <w:pPr>
              <w:pStyle w:val="TableParagraph"/>
              <w:spacing w:before="137"/>
              <w:ind w:left="98"/>
              <w:rPr>
                <w:rFonts w:ascii="Arial" w:hAnsi="Arial" w:cs="Arial"/>
                <w:b/>
                <w:i/>
                <w:color w:val="675E47"/>
                <w:sz w:val="23"/>
                <w:szCs w:val="23"/>
              </w:rPr>
            </w:pPr>
            <w:r>
              <w:rPr>
                <w:rFonts w:ascii="Arial" w:hAnsi="Arial" w:cs="Arial"/>
                <w:b/>
                <w:i/>
                <w:color w:val="675E47"/>
                <w:sz w:val="23"/>
                <w:szCs w:val="23"/>
              </w:rPr>
              <w:t>AMR</w:t>
            </w:r>
          </w:p>
        </w:tc>
        <w:tc>
          <w:tcPr>
            <w:tcW w:w="7491" w:type="dxa"/>
            <w:tcBorders>
              <w:top w:val="nil"/>
              <w:left w:val="nil"/>
              <w:bottom w:val="single" w:sz="8" w:space="0" w:color="A9A57C"/>
              <w:right w:val="single" w:sz="8" w:space="0" w:color="A9A57C"/>
            </w:tcBorders>
          </w:tcPr>
          <w:p w14:paraId="3559E963" w14:textId="77777777" w:rsidR="00F22CF3" w:rsidRPr="00A52743" w:rsidRDefault="00F22CF3" w:rsidP="002D202A">
            <w:pPr>
              <w:pStyle w:val="TableParagraph"/>
              <w:spacing w:before="147"/>
              <w:ind w:left="576"/>
              <w:rPr>
                <w:rFonts w:ascii="Arial" w:hAnsi="Arial" w:cs="Arial"/>
                <w:i/>
              </w:rPr>
            </w:pPr>
            <w:r>
              <w:rPr>
                <w:rFonts w:ascii="Arial" w:hAnsi="Arial" w:cs="Arial"/>
                <w:i/>
              </w:rPr>
              <w:t>Annual Monitoring Report (Wiltshire Council)</w:t>
            </w:r>
          </w:p>
        </w:tc>
      </w:tr>
      <w:tr w:rsidR="00F22CF3" w14:paraId="4057DA0A" w14:textId="77777777" w:rsidTr="002D202A">
        <w:trPr>
          <w:trHeight w:hRule="exact" w:val="547"/>
        </w:trPr>
        <w:tc>
          <w:tcPr>
            <w:tcW w:w="2472" w:type="dxa"/>
            <w:tcBorders>
              <w:top w:val="nil"/>
              <w:left w:val="single" w:sz="8" w:space="0" w:color="A9A57C"/>
              <w:bottom w:val="single" w:sz="8" w:space="0" w:color="A9A57C"/>
              <w:right w:val="nil"/>
            </w:tcBorders>
          </w:tcPr>
          <w:p w14:paraId="28A0D93D" w14:textId="77777777" w:rsidR="00F22CF3" w:rsidRPr="00A52743" w:rsidRDefault="00F22CF3" w:rsidP="002D202A">
            <w:pPr>
              <w:pStyle w:val="TableParagraph"/>
              <w:spacing w:before="137"/>
              <w:ind w:left="98"/>
              <w:rPr>
                <w:rFonts w:ascii="Arial" w:eastAsia="Arial" w:hAnsi="Arial" w:cs="Arial"/>
                <w:sz w:val="23"/>
                <w:szCs w:val="23"/>
              </w:rPr>
            </w:pPr>
            <w:r w:rsidRPr="00A52743">
              <w:rPr>
                <w:rFonts w:ascii="Arial" w:hAnsi="Arial" w:cs="Arial"/>
                <w:b/>
                <w:i/>
                <w:color w:val="675E47"/>
                <w:sz w:val="23"/>
                <w:szCs w:val="23"/>
              </w:rPr>
              <w:t>DCLG</w:t>
            </w:r>
          </w:p>
        </w:tc>
        <w:tc>
          <w:tcPr>
            <w:tcW w:w="7491" w:type="dxa"/>
            <w:tcBorders>
              <w:top w:val="nil"/>
              <w:left w:val="nil"/>
              <w:bottom w:val="single" w:sz="8" w:space="0" w:color="A9A57C"/>
              <w:right w:val="single" w:sz="8" w:space="0" w:color="A9A57C"/>
            </w:tcBorders>
          </w:tcPr>
          <w:p w14:paraId="3DBABFAB" w14:textId="77777777" w:rsidR="00F22CF3" w:rsidRPr="00A52743" w:rsidRDefault="00F22CF3" w:rsidP="002D202A">
            <w:pPr>
              <w:pStyle w:val="TableParagraph"/>
              <w:spacing w:before="147"/>
              <w:ind w:left="576"/>
              <w:rPr>
                <w:rFonts w:ascii="Arial" w:eastAsia="Times New Roman" w:hAnsi="Arial" w:cs="Arial"/>
              </w:rPr>
            </w:pPr>
            <w:r w:rsidRPr="00A52743">
              <w:rPr>
                <w:rFonts w:ascii="Arial" w:hAnsi="Arial" w:cs="Arial"/>
                <w:i/>
              </w:rPr>
              <w:t>Department for Communities and Local</w:t>
            </w:r>
            <w:r w:rsidRPr="00A52743">
              <w:rPr>
                <w:rFonts w:ascii="Arial" w:hAnsi="Arial" w:cs="Arial"/>
                <w:i/>
                <w:spacing w:val="19"/>
              </w:rPr>
              <w:t xml:space="preserve"> </w:t>
            </w:r>
            <w:r w:rsidRPr="00A52743">
              <w:rPr>
                <w:rFonts w:ascii="Arial" w:hAnsi="Arial" w:cs="Arial"/>
                <w:i/>
              </w:rPr>
              <w:t>Government</w:t>
            </w:r>
          </w:p>
        </w:tc>
      </w:tr>
      <w:tr w:rsidR="00F22CF3" w14:paraId="62A6847F" w14:textId="77777777" w:rsidTr="002D202A">
        <w:trPr>
          <w:trHeight w:hRule="exact" w:val="557"/>
        </w:trPr>
        <w:tc>
          <w:tcPr>
            <w:tcW w:w="2472" w:type="dxa"/>
            <w:tcBorders>
              <w:top w:val="single" w:sz="8" w:space="0" w:color="A9A57C"/>
              <w:left w:val="single" w:sz="8" w:space="0" w:color="A9A57C"/>
              <w:bottom w:val="single" w:sz="8" w:space="0" w:color="A9A57C"/>
              <w:right w:val="nil"/>
            </w:tcBorders>
          </w:tcPr>
          <w:p w14:paraId="05548016" w14:textId="77777777" w:rsidR="00F22CF3" w:rsidRPr="00A52743" w:rsidRDefault="00F22CF3" w:rsidP="002D202A">
            <w:pPr>
              <w:pStyle w:val="TableParagraph"/>
              <w:spacing w:before="137"/>
              <w:ind w:left="98"/>
              <w:rPr>
                <w:rFonts w:ascii="Arial" w:eastAsia="Arial" w:hAnsi="Arial" w:cs="Arial"/>
                <w:sz w:val="23"/>
                <w:szCs w:val="23"/>
              </w:rPr>
            </w:pPr>
            <w:r w:rsidRPr="00A52743">
              <w:rPr>
                <w:rFonts w:ascii="Arial" w:hAnsi="Arial" w:cs="Arial"/>
                <w:b/>
                <w:i/>
                <w:color w:val="675E47"/>
                <w:sz w:val="23"/>
                <w:szCs w:val="23"/>
              </w:rPr>
              <w:t>HRA</w:t>
            </w:r>
          </w:p>
        </w:tc>
        <w:tc>
          <w:tcPr>
            <w:tcW w:w="7491" w:type="dxa"/>
            <w:tcBorders>
              <w:top w:val="single" w:sz="8" w:space="0" w:color="A9A57C"/>
              <w:left w:val="nil"/>
              <w:bottom w:val="single" w:sz="8" w:space="0" w:color="A9A57C"/>
              <w:right w:val="single" w:sz="8" w:space="0" w:color="A9A57C"/>
            </w:tcBorders>
          </w:tcPr>
          <w:p w14:paraId="15C2864A" w14:textId="77777777" w:rsidR="00F22CF3" w:rsidRPr="00A52743" w:rsidRDefault="00F22CF3" w:rsidP="002D202A">
            <w:pPr>
              <w:pStyle w:val="TableParagraph"/>
              <w:spacing w:before="147"/>
              <w:ind w:left="576"/>
              <w:rPr>
                <w:rFonts w:ascii="Arial" w:eastAsia="Times New Roman" w:hAnsi="Arial" w:cs="Arial"/>
              </w:rPr>
            </w:pPr>
            <w:r w:rsidRPr="00A52743">
              <w:rPr>
                <w:rFonts w:ascii="Arial" w:hAnsi="Arial" w:cs="Arial"/>
                <w:i/>
              </w:rPr>
              <w:t>Habitat Regulations</w:t>
            </w:r>
            <w:r w:rsidRPr="00A52743">
              <w:rPr>
                <w:rFonts w:ascii="Arial" w:hAnsi="Arial" w:cs="Arial"/>
                <w:i/>
                <w:spacing w:val="38"/>
              </w:rPr>
              <w:t xml:space="preserve"> </w:t>
            </w:r>
            <w:r w:rsidRPr="00A52743">
              <w:rPr>
                <w:rFonts w:ascii="Arial" w:hAnsi="Arial" w:cs="Arial"/>
                <w:i/>
              </w:rPr>
              <w:t>Assessment</w:t>
            </w:r>
          </w:p>
        </w:tc>
      </w:tr>
      <w:tr w:rsidR="00F22CF3" w14:paraId="6B94363E" w14:textId="77777777" w:rsidTr="002D202A">
        <w:trPr>
          <w:trHeight w:hRule="exact" w:val="557"/>
        </w:trPr>
        <w:tc>
          <w:tcPr>
            <w:tcW w:w="2472" w:type="dxa"/>
            <w:tcBorders>
              <w:top w:val="single" w:sz="8" w:space="0" w:color="A9A57C"/>
              <w:left w:val="single" w:sz="8" w:space="0" w:color="A9A57C"/>
              <w:bottom w:val="single" w:sz="8" w:space="0" w:color="A9A57C"/>
              <w:right w:val="nil"/>
            </w:tcBorders>
          </w:tcPr>
          <w:p w14:paraId="2935DE25" w14:textId="77777777" w:rsidR="00F22CF3" w:rsidRPr="00A52743" w:rsidRDefault="00F22CF3" w:rsidP="002D202A">
            <w:pPr>
              <w:pStyle w:val="TableParagraph"/>
              <w:spacing w:before="137"/>
              <w:ind w:left="98"/>
              <w:rPr>
                <w:rFonts w:ascii="Arial" w:eastAsia="Arial" w:hAnsi="Arial" w:cs="Arial"/>
                <w:sz w:val="23"/>
                <w:szCs w:val="23"/>
              </w:rPr>
            </w:pPr>
            <w:r w:rsidRPr="00A52743">
              <w:rPr>
                <w:rFonts w:ascii="Arial" w:hAnsi="Arial" w:cs="Arial"/>
                <w:b/>
                <w:i/>
                <w:color w:val="675E47"/>
                <w:w w:val="95"/>
                <w:sz w:val="23"/>
                <w:szCs w:val="23"/>
              </w:rPr>
              <w:t>LDF</w:t>
            </w:r>
          </w:p>
        </w:tc>
        <w:tc>
          <w:tcPr>
            <w:tcW w:w="7491" w:type="dxa"/>
            <w:tcBorders>
              <w:top w:val="single" w:sz="8" w:space="0" w:color="A9A57C"/>
              <w:left w:val="nil"/>
              <w:bottom w:val="single" w:sz="8" w:space="0" w:color="A9A57C"/>
              <w:right w:val="single" w:sz="8" w:space="0" w:color="A9A57C"/>
            </w:tcBorders>
          </w:tcPr>
          <w:p w14:paraId="1297FB66" w14:textId="77777777" w:rsidR="00F22CF3" w:rsidRPr="00A52743" w:rsidRDefault="00F22CF3" w:rsidP="002D202A">
            <w:pPr>
              <w:pStyle w:val="TableParagraph"/>
              <w:spacing w:before="147"/>
              <w:ind w:left="576"/>
              <w:rPr>
                <w:rFonts w:ascii="Arial" w:eastAsia="Times New Roman" w:hAnsi="Arial" w:cs="Arial"/>
              </w:rPr>
            </w:pPr>
            <w:r w:rsidRPr="00A52743">
              <w:rPr>
                <w:rFonts w:ascii="Arial" w:hAnsi="Arial" w:cs="Arial"/>
                <w:i/>
              </w:rPr>
              <w:t>Local</w:t>
            </w:r>
            <w:r w:rsidRPr="00A52743">
              <w:rPr>
                <w:rFonts w:ascii="Arial" w:hAnsi="Arial" w:cs="Arial"/>
                <w:i/>
                <w:spacing w:val="-29"/>
              </w:rPr>
              <w:t xml:space="preserve"> </w:t>
            </w:r>
            <w:r w:rsidRPr="00A52743">
              <w:rPr>
                <w:rFonts w:ascii="Arial" w:hAnsi="Arial" w:cs="Arial"/>
                <w:i/>
              </w:rPr>
              <w:t>Development</w:t>
            </w:r>
            <w:r w:rsidRPr="00A52743">
              <w:rPr>
                <w:rFonts w:ascii="Arial" w:hAnsi="Arial" w:cs="Arial"/>
                <w:i/>
                <w:spacing w:val="-28"/>
              </w:rPr>
              <w:t xml:space="preserve"> </w:t>
            </w:r>
            <w:r w:rsidRPr="00A52743">
              <w:rPr>
                <w:rFonts w:ascii="Arial" w:hAnsi="Arial" w:cs="Arial"/>
                <w:i/>
              </w:rPr>
              <w:t>Framework</w:t>
            </w:r>
          </w:p>
        </w:tc>
      </w:tr>
      <w:tr w:rsidR="00F22CF3" w14:paraId="4AD0021F" w14:textId="77777777" w:rsidTr="002D202A">
        <w:trPr>
          <w:trHeight w:hRule="exact" w:val="471"/>
        </w:trPr>
        <w:tc>
          <w:tcPr>
            <w:tcW w:w="2472" w:type="dxa"/>
            <w:tcBorders>
              <w:top w:val="single" w:sz="8" w:space="0" w:color="A9A57C"/>
              <w:left w:val="single" w:sz="8" w:space="0" w:color="A9A57C"/>
              <w:bottom w:val="single" w:sz="8" w:space="0" w:color="A9A57C"/>
              <w:right w:val="nil"/>
            </w:tcBorders>
          </w:tcPr>
          <w:p w14:paraId="2FF1DF96" w14:textId="77777777" w:rsidR="00F22CF3" w:rsidRDefault="00F22CF3" w:rsidP="002D202A">
            <w:pPr>
              <w:pStyle w:val="TableParagraph"/>
              <w:spacing w:before="137"/>
              <w:ind w:left="98"/>
              <w:rPr>
                <w:rFonts w:ascii="Arial" w:hAnsi="Arial" w:cs="Arial"/>
                <w:b/>
                <w:i/>
                <w:color w:val="675E47"/>
                <w:sz w:val="23"/>
                <w:szCs w:val="23"/>
              </w:rPr>
            </w:pPr>
            <w:r>
              <w:rPr>
                <w:rFonts w:ascii="Arial" w:hAnsi="Arial" w:cs="Arial"/>
                <w:b/>
                <w:i/>
                <w:color w:val="675E47"/>
                <w:sz w:val="23"/>
                <w:szCs w:val="23"/>
              </w:rPr>
              <w:t>LMR</w:t>
            </w:r>
          </w:p>
        </w:tc>
        <w:tc>
          <w:tcPr>
            <w:tcW w:w="7491" w:type="dxa"/>
            <w:tcBorders>
              <w:top w:val="single" w:sz="8" w:space="0" w:color="A9A57C"/>
              <w:left w:val="nil"/>
              <w:bottom w:val="single" w:sz="8" w:space="0" w:color="A9A57C"/>
              <w:right w:val="single" w:sz="8" w:space="0" w:color="A9A57C"/>
            </w:tcBorders>
          </w:tcPr>
          <w:p w14:paraId="6D1B4918" w14:textId="77777777" w:rsidR="00F22CF3" w:rsidRDefault="00F22CF3" w:rsidP="002D202A">
            <w:pPr>
              <w:pStyle w:val="TableParagraph"/>
              <w:spacing w:before="147" w:line="280" w:lineRule="auto"/>
              <w:ind w:left="576" w:right="241"/>
              <w:rPr>
                <w:rFonts w:ascii="Arial" w:hAnsi="Arial" w:cs="Arial"/>
                <w:i/>
              </w:rPr>
            </w:pPr>
            <w:r>
              <w:rPr>
                <w:rFonts w:ascii="Arial" w:hAnsi="Arial" w:cs="Arial"/>
                <w:i/>
              </w:rPr>
              <w:t>Local Monitoring Report (Burbage Parish Council)</w:t>
            </w:r>
          </w:p>
        </w:tc>
      </w:tr>
      <w:tr w:rsidR="00F22CF3" w14:paraId="5589F5FB" w14:textId="77777777" w:rsidTr="002D202A">
        <w:trPr>
          <w:trHeight w:hRule="exact" w:val="471"/>
        </w:trPr>
        <w:tc>
          <w:tcPr>
            <w:tcW w:w="2472" w:type="dxa"/>
            <w:tcBorders>
              <w:top w:val="single" w:sz="8" w:space="0" w:color="A9A57C"/>
              <w:left w:val="single" w:sz="8" w:space="0" w:color="A9A57C"/>
              <w:bottom w:val="single" w:sz="8" w:space="0" w:color="A9A57C"/>
              <w:right w:val="nil"/>
            </w:tcBorders>
          </w:tcPr>
          <w:p w14:paraId="28EE4863" w14:textId="77777777" w:rsidR="00F22CF3" w:rsidRPr="00A52743" w:rsidRDefault="00F22CF3" w:rsidP="002D202A">
            <w:pPr>
              <w:pStyle w:val="TableParagraph"/>
              <w:spacing w:before="137"/>
              <w:ind w:left="98"/>
              <w:rPr>
                <w:rFonts w:ascii="Arial" w:hAnsi="Arial" w:cs="Arial"/>
                <w:b/>
                <w:i/>
                <w:color w:val="675E47"/>
                <w:sz w:val="23"/>
                <w:szCs w:val="23"/>
              </w:rPr>
            </w:pPr>
            <w:r>
              <w:rPr>
                <w:rFonts w:ascii="Arial" w:hAnsi="Arial" w:cs="Arial"/>
                <w:b/>
                <w:i/>
                <w:color w:val="675E47"/>
                <w:sz w:val="23"/>
                <w:szCs w:val="23"/>
              </w:rPr>
              <w:t>LPA</w:t>
            </w:r>
          </w:p>
        </w:tc>
        <w:tc>
          <w:tcPr>
            <w:tcW w:w="7491" w:type="dxa"/>
            <w:tcBorders>
              <w:top w:val="single" w:sz="8" w:space="0" w:color="A9A57C"/>
              <w:left w:val="nil"/>
              <w:bottom w:val="single" w:sz="8" w:space="0" w:color="A9A57C"/>
              <w:right w:val="single" w:sz="8" w:space="0" w:color="A9A57C"/>
            </w:tcBorders>
          </w:tcPr>
          <w:p w14:paraId="585BD1BC" w14:textId="77777777" w:rsidR="00F22CF3" w:rsidRPr="00A52743" w:rsidRDefault="00F22CF3" w:rsidP="002D202A">
            <w:pPr>
              <w:pStyle w:val="TableParagraph"/>
              <w:spacing w:before="147" w:line="280" w:lineRule="auto"/>
              <w:ind w:left="576" w:right="241"/>
              <w:rPr>
                <w:rFonts w:ascii="Arial" w:hAnsi="Arial" w:cs="Arial"/>
                <w:i/>
              </w:rPr>
            </w:pPr>
            <w:r>
              <w:rPr>
                <w:rFonts w:ascii="Arial" w:hAnsi="Arial" w:cs="Arial"/>
                <w:i/>
              </w:rPr>
              <w:t>Local Planning Authority (Wiltshire Council)</w:t>
            </w:r>
          </w:p>
        </w:tc>
      </w:tr>
      <w:tr w:rsidR="00F22CF3" w14:paraId="4EFF3AFD" w14:textId="77777777" w:rsidTr="002D202A">
        <w:trPr>
          <w:trHeight w:hRule="exact" w:val="471"/>
        </w:trPr>
        <w:tc>
          <w:tcPr>
            <w:tcW w:w="2472" w:type="dxa"/>
            <w:tcBorders>
              <w:top w:val="single" w:sz="8" w:space="0" w:color="A9A57C"/>
              <w:left w:val="single" w:sz="8" w:space="0" w:color="A9A57C"/>
              <w:bottom w:val="single" w:sz="8" w:space="0" w:color="A9A57C"/>
              <w:right w:val="nil"/>
            </w:tcBorders>
          </w:tcPr>
          <w:p w14:paraId="28AE9279" w14:textId="77777777" w:rsidR="00F22CF3" w:rsidRPr="00A52743" w:rsidRDefault="00F22CF3" w:rsidP="002D202A">
            <w:pPr>
              <w:pStyle w:val="TableParagraph"/>
              <w:spacing w:before="137"/>
              <w:ind w:left="98"/>
              <w:rPr>
                <w:rFonts w:ascii="Arial" w:hAnsi="Arial" w:cs="Arial"/>
                <w:b/>
                <w:i/>
                <w:color w:val="675E47"/>
                <w:sz w:val="23"/>
                <w:szCs w:val="23"/>
              </w:rPr>
            </w:pPr>
            <w:r w:rsidRPr="00A52743">
              <w:rPr>
                <w:rFonts w:ascii="Arial" w:hAnsi="Arial" w:cs="Arial"/>
                <w:b/>
                <w:i/>
                <w:color w:val="675E47"/>
                <w:sz w:val="23"/>
                <w:szCs w:val="23"/>
              </w:rPr>
              <w:t>NDP</w:t>
            </w:r>
          </w:p>
        </w:tc>
        <w:tc>
          <w:tcPr>
            <w:tcW w:w="7491" w:type="dxa"/>
            <w:tcBorders>
              <w:top w:val="single" w:sz="8" w:space="0" w:color="A9A57C"/>
              <w:left w:val="nil"/>
              <w:bottom w:val="single" w:sz="8" w:space="0" w:color="A9A57C"/>
              <w:right w:val="single" w:sz="8" w:space="0" w:color="A9A57C"/>
            </w:tcBorders>
          </w:tcPr>
          <w:p w14:paraId="4C360233" w14:textId="77777777" w:rsidR="00F22CF3" w:rsidRPr="00A52743" w:rsidRDefault="00F22CF3" w:rsidP="002D202A">
            <w:pPr>
              <w:pStyle w:val="TableParagraph"/>
              <w:spacing w:before="147" w:line="280" w:lineRule="auto"/>
              <w:ind w:left="576" w:right="241"/>
              <w:rPr>
                <w:rFonts w:ascii="Arial" w:hAnsi="Arial" w:cs="Arial"/>
                <w:i/>
              </w:rPr>
            </w:pPr>
            <w:r w:rsidRPr="00A52743">
              <w:rPr>
                <w:rFonts w:ascii="Arial" w:hAnsi="Arial" w:cs="Arial"/>
                <w:i/>
              </w:rPr>
              <w:t>Neighbourhood Development Plan</w:t>
            </w:r>
          </w:p>
        </w:tc>
      </w:tr>
      <w:tr w:rsidR="00F22CF3" w14:paraId="161BBC89" w14:textId="77777777" w:rsidTr="002D202A">
        <w:trPr>
          <w:trHeight w:hRule="exact" w:val="1567"/>
        </w:trPr>
        <w:tc>
          <w:tcPr>
            <w:tcW w:w="2472" w:type="dxa"/>
            <w:tcBorders>
              <w:top w:val="single" w:sz="8" w:space="0" w:color="A9A57C"/>
              <w:left w:val="single" w:sz="8" w:space="0" w:color="A9A57C"/>
              <w:bottom w:val="single" w:sz="8" w:space="0" w:color="A9A57C"/>
              <w:right w:val="nil"/>
            </w:tcBorders>
          </w:tcPr>
          <w:p w14:paraId="3086DB4C" w14:textId="77777777" w:rsidR="00F22CF3" w:rsidRPr="00A52743" w:rsidRDefault="00F22CF3" w:rsidP="002D202A">
            <w:pPr>
              <w:pStyle w:val="TableParagraph"/>
              <w:spacing w:before="137"/>
              <w:ind w:left="98"/>
              <w:rPr>
                <w:rFonts w:ascii="Arial" w:eastAsia="Arial" w:hAnsi="Arial" w:cs="Arial"/>
                <w:sz w:val="23"/>
                <w:szCs w:val="23"/>
              </w:rPr>
            </w:pPr>
            <w:r w:rsidRPr="00A52743">
              <w:rPr>
                <w:rFonts w:ascii="Arial" w:hAnsi="Arial" w:cs="Arial"/>
                <w:b/>
                <w:i/>
                <w:color w:val="675E47"/>
                <w:sz w:val="23"/>
                <w:szCs w:val="23"/>
              </w:rPr>
              <w:t>NPPF</w:t>
            </w:r>
          </w:p>
        </w:tc>
        <w:tc>
          <w:tcPr>
            <w:tcW w:w="7491" w:type="dxa"/>
            <w:tcBorders>
              <w:top w:val="single" w:sz="8" w:space="0" w:color="A9A57C"/>
              <w:left w:val="nil"/>
              <w:bottom w:val="single" w:sz="8" w:space="0" w:color="A9A57C"/>
              <w:right w:val="single" w:sz="8" w:space="0" w:color="A9A57C"/>
            </w:tcBorders>
          </w:tcPr>
          <w:p w14:paraId="4097AEDA" w14:textId="77777777" w:rsidR="00F22CF3" w:rsidRPr="00A52743" w:rsidRDefault="00F22CF3" w:rsidP="002D202A">
            <w:pPr>
              <w:pStyle w:val="TableParagraph"/>
              <w:spacing w:before="147" w:line="280" w:lineRule="auto"/>
              <w:ind w:left="576" w:right="241"/>
              <w:rPr>
                <w:rFonts w:ascii="Arial" w:eastAsia="Times New Roman" w:hAnsi="Arial" w:cs="Arial"/>
              </w:rPr>
            </w:pPr>
            <w:r w:rsidRPr="00A52743">
              <w:rPr>
                <w:rFonts w:ascii="Arial" w:hAnsi="Arial" w:cs="Arial"/>
                <w:i/>
              </w:rPr>
              <w:t xml:space="preserve">National Planning Policy Framework </w:t>
            </w:r>
            <w:r w:rsidRPr="00A52743">
              <w:rPr>
                <w:rFonts w:ascii="Arial" w:hAnsi="Arial" w:cs="Arial"/>
                <w:i/>
                <w:w w:val="120"/>
              </w:rPr>
              <w:t xml:space="preserve">- </w:t>
            </w:r>
            <w:r w:rsidRPr="00A52743">
              <w:rPr>
                <w:rFonts w:ascii="Arial" w:hAnsi="Arial" w:cs="Arial"/>
                <w:i/>
              </w:rPr>
              <w:t>'The Framework' sets out planning policies</w:t>
            </w:r>
            <w:r w:rsidRPr="00A52743">
              <w:rPr>
                <w:rFonts w:ascii="Arial" w:hAnsi="Arial" w:cs="Arial"/>
                <w:i/>
                <w:spacing w:val="-15"/>
              </w:rPr>
              <w:t xml:space="preserve"> </w:t>
            </w:r>
            <w:r w:rsidRPr="00A52743">
              <w:rPr>
                <w:rFonts w:ascii="Arial" w:hAnsi="Arial" w:cs="Arial"/>
                <w:i/>
              </w:rPr>
              <w:t>for</w:t>
            </w:r>
            <w:r w:rsidRPr="00A52743">
              <w:rPr>
                <w:rFonts w:ascii="Arial" w:hAnsi="Arial" w:cs="Arial"/>
                <w:i/>
                <w:spacing w:val="-13"/>
              </w:rPr>
              <w:t xml:space="preserve"> </w:t>
            </w:r>
            <w:r w:rsidRPr="00A52743">
              <w:rPr>
                <w:rFonts w:ascii="Arial" w:hAnsi="Arial" w:cs="Arial"/>
                <w:i/>
              </w:rPr>
              <w:t>England</w:t>
            </w:r>
            <w:r w:rsidRPr="00A52743">
              <w:rPr>
                <w:rFonts w:ascii="Arial" w:hAnsi="Arial" w:cs="Arial"/>
                <w:i/>
                <w:spacing w:val="-13"/>
              </w:rPr>
              <w:t xml:space="preserve"> </w:t>
            </w:r>
            <w:r w:rsidRPr="00A52743">
              <w:rPr>
                <w:rFonts w:ascii="Arial" w:hAnsi="Arial" w:cs="Arial"/>
                <w:i/>
              </w:rPr>
              <w:t>and</w:t>
            </w:r>
            <w:r w:rsidRPr="00A52743">
              <w:rPr>
                <w:rFonts w:ascii="Arial" w:hAnsi="Arial" w:cs="Arial"/>
                <w:i/>
                <w:spacing w:val="-13"/>
              </w:rPr>
              <w:t xml:space="preserve"> </w:t>
            </w:r>
            <w:r w:rsidRPr="00A52743">
              <w:rPr>
                <w:rFonts w:ascii="Arial" w:hAnsi="Arial" w:cs="Arial"/>
                <w:i/>
              </w:rPr>
              <w:t>how</w:t>
            </w:r>
            <w:r w:rsidRPr="00A52743">
              <w:rPr>
                <w:rFonts w:ascii="Arial" w:hAnsi="Arial" w:cs="Arial"/>
                <w:i/>
                <w:spacing w:val="-14"/>
              </w:rPr>
              <w:t xml:space="preserve"> </w:t>
            </w:r>
            <w:r w:rsidRPr="00A52743">
              <w:rPr>
                <w:rFonts w:ascii="Arial" w:hAnsi="Arial" w:cs="Arial"/>
                <w:i/>
              </w:rPr>
              <w:t>they</w:t>
            </w:r>
            <w:r w:rsidRPr="00A52743">
              <w:rPr>
                <w:rFonts w:ascii="Arial" w:hAnsi="Arial" w:cs="Arial"/>
                <w:i/>
                <w:spacing w:val="-13"/>
              </w:rPr>
              <w:t xml:space="preserve"> </w:t>
            </w:r>
            <w:r w:rsidRPr="00A52743">
              <w:rPr>
                <w:rFonts w:ascii="Arial" w:hAnsi="Arial" w:cs="Arial"/>
                <w:i/>
              </w:rPr>
              <w:t>are</w:t>
            </w:r>
            <w:r w:rsidRPr="00A52743">
              <w:rPr>
                <w:rFonts w:ascii="Arial" w:hAnsi="Arial" w:cs="Arial"/>
                <w:i/>
                <w:spacing w:val="-13"/>
              </w:rPr>
              <w:t xml:space="preserve"> </w:t>
            </w:r>
            <w:r w:rsidRPr="00A52743">
              <w:rPr>
                <w:rFonts w:ascii="Arial" w:hAnsi="Arial" w:cs="Arial"/>
                <w:i/>
              </w:rPr>
              <w:t>expected</w:t>
            </w:r>
            <w:r w:rsidRPr="00A52743">
              <w:rPr>
                <w:rFonts w:ascii="Arial" w:hAnsi="Arial" w:cs="Arial"/>
                <w:i/>
                <w:spacing w:val="-13"/>
              </w:rPr>
              <w:t xml:space="preserve"> </w:t>
            </w:r>
            <w:r w:rsidRPr="00A52743">
              <w:rPr>
                <w:rFonts w:ascii="Arial" w:hAnsi="Arial" w:cs="Arial"/>
                <w:i/>
              </w:rPr>
              <w:t>to</w:t>
            </w:r>
            <w:r w:rsidRPr="00A52743">
              <w:rPr>
                <w:rFonts w:ascii="Arial" w:hAnsi="Arial" w:cs="Arial"/>
                <w:i/>
                <w:spacing w:val="-13"/>
              </w:rPr>
              <w:t xml:space="preserve"> </w:t>
            </w:r>
            <w:r w:rsidRPr="00A52743">
              <w:rPr>
                <w:rFonts w:ascii="Arial" w:hAnsi="Arial" w:cs="Arial"/>
                <w:i/>
              </w:rPr>
              <w:t>be</w:t>
            </w:r>
            <w:r w:rsidRPr="00A52743">
              <w:rPr>
                <w:rFonts w:ascii="Arial" w:hAnsi="Arial" w:cs="Arial"/>
                <w:i/>
                <w:spacing w:val="-13"/>
              </w:rPr>
              <w:t xml:space="preserve"> </w:t>
            </w:r>
            <w:r w:rsidRPr="00A52743">
              <w:rPr>
                <w:rFonts w:ascii="Arial" w:hAnsi="Arial" w:cs="Arial"/>
                <w:i/>
              </w:rPr>
              <w:t>applied.</w:t>
            </w:r>
            <w:r>
              <w:rPr>
                <w:rFonts w:ascii="Arial" w:hAnsi="Arial" w:cs="Arial"/>
                <w:i/>
              </w:rPr>
              <w:t xml:space="preserve"> </w:t>
            </w:r>
            <w:r w:rsidRPr="00A52743">
              <w:rPr>
                <w:rFonts w:ascii="Arial" w:hAnsi="Arial" w:cs="Arial"/>
                <w:i/>
              </w:rPr>
              <w:t>It</w:t>
            </w:r>
            <w:r w:rsidRPr="00A52743">
              <w:rPr>
                <w:rFonts w:ascii="Arial" w:hAnsi="Arial" w:cs="Arial"/>
                <w:i/>
                <w:spacing w:val="-10"/>
              </w:rPr>
              <w:t xml:space="preserve"> </w:t>
            </w:r>
            <w:r w:rsidRPr="00A52743">
              <w:rPr>
                <w:rFonts w:ascii="Arial" w:hAnsi="Arial" w:cs="Arial"/>
                <w:i/>
              </w:rPr>
              <w:t>provides</w:t>
            </w:r>
            <w:r w:rsidRPr="00A52743">
              <w:rPr>
                <w:rFonts w:ascii="Arial" w:hAnsi="Arial" w:cs="Arial"/>
                <w:i/>
                <w:spacing w:val="-12"/>
              </w:rPr>
              <w:t xml:space="preserve"> </w:t>
            </w:r>
            <w:r w:rsidRPr="00A52743">
              <w:rPr>
                <w:rFonts w:ascii="Arial" w:hAnsi="Arial" w:cs="Arial"/>
                <w:i/>
              </w:rPr>
              <w:t>guidance</w:t>
            </w:r>
            <w:r w:rsidRPr="00A52743">
              <w:rPr>
                <w:rFonts w:ascii="Arial" w:hAnsi="Arial" w:cs="Arial"/>
                <w:i/>
                <w:spacing w:val="-10"/>
              </w:rPr>
              <w:t xml:space="preserve"> </w:t>
            </w:r>
            <w:r w:rsidRPr="00A52743">
              <w:rPr>
                <w:rFonts w:ascii="Arial" w:hAnsi="Arial" w:cs="Arial"/>
                <w:i/>
              </w:rPr>
              <w:t>for</w:t>
            </w:r>
            <w:r w:rsidRPr="00A52743">
              <w:rPr>
                <w:rFonts w:ascii="Arial" w:hAnsi="Arial" w:cs="Arial"/>
                <w:i/>
                <w:spacing w:val="-12"/>
              </w:rPr>
              <w:t xml:space="preserve"> </w:t>
            </w:r>
            <w:r w:rsidRPr="00A52743">
              <w:rPr>
                <w:rFonts w:ascii="Arial" w:hAnsi="Arial" w:cs="Arial"/>
                <w:i/>
              </w:rPr>
              <w:t>local</w:t>
            </w:r>
            <w:r w:rsidRPr="00A52743">
              <w:rPr>
                <w:rFonts w:ascii="Arial" w:hAnsi="Arial" w:cs="Arial"/>
                <w:i/>
                <w:spacing w:val="-10"/>
              </w:rPr>
              <w:t xml:space="preserve"> </w:t>
            </w:r>
            <w:r w:rsidRPr="00A52743">
              <w:rPr>
                <w:rFonts w:ascii="Arial" w:hAnsi="Arial" w:cs="Arial"/>
                <w:i/>
              </w:rPr>
              <w:t>planning</w:t>
            </w:r>
            <w:r w:rsidRPr="00A52743">
              <w:rPr>
                <w:rFonts w:ascii="Arial" w:hAnsi="Arial" w:cs="Arial"/>
                <w:i/>
                <w:spacing w:val="-10"/>
              </w:rPr>
              <w:t xml:space="preserve"> </w:t>
            </w:r>
            <w:r w:rsidRPr="00A52743">
              <w:rPr>
                <w:rFonts w:ascii="Arial" w:hAnsi="Arial" w:cs="Arial"/>
                <w:i/>
              </w:rPr>
              <w:t>authorities</w:t>
            </w:r>
            <w:r w:rsidRPr="00A52743">
              <w:rPr>
                <w:rFonts w:ascii="Arial" w:hAnsi="Arial" w:cs="Arial"/>
                <w:i/>
                <w:spacing w:val="-10"/>
              </w:rPr>
              <w:t xml:space="preserve"> </w:t>
            </w:r>
            <w:r w:rsidRPr="00A52743">
              <w:rPr>
                <w:rFonts w:ascii="Arial" w:hAnsi="Arial" w:cs="Arial"/>
                <w:i/>
              </w:rPr>
              <w:t>and</w:t>
            </w:r>
            <w:r w:rsidRPr="00A52743">
              <w:rPr>
                <w:rFonts w:ascii="Arial" w:hAnsi="Arial" w:cs="Arial"/>
                <w:i/>
                <w:spacing w:val="-12"/>
              </w:rPr>
              <w:t xml:space="preserve"> </w:t>
            </w:r>
            <w:r w:rsidRPr="00A52743">
              <w:rPr>
                <w:rFonts w:ascii="Arial" w:hAnsi="Arial" w:cs="Arial"/>
                <w:i/>
              </w:rPr>
              <w:t>decision-takers,</w:t>
            </w:r>
            <w:r w:rsidRPr="00A52743">
              <w:rPr>
                <w:rFonts w:ascii="Arial" w:hAnsi="Arial" w:cs="Arial"/>
                <w:i/>
                <w:spacing w:val="-10"/>
              </w:rPr>
              <w:t xml:space="preserve"> </w:t>
            </w:r>
            <w:r w:rsidRPr="00A52743">
              <w:rPr>
                <w:rFonts w:ascii="Arial" w:hAnsi="Arial" w:cs="Arial"/>
                <w:i/>
              </w:rPr>
              <w:t>both in drawing up plans and making decisions about planning</w:t>
            </w:r>
            <w:r w:rsidRPr="00A52743">
              <w:rPr>
                <w:rFonts w:ascii="Arial" w:hAnsi="Arial" w:cs="Arial"/>
                <w:i/>
                <w:spacing w:val="-5"/>
              </w:rPr>
              <w:t xml:space="preserve"> </w:t>
            </w:r>
            <w:r w:rsidRPr="00A52743">
              <w:rPr>
                <w:rFonts w:ascii="Arial" w:hAnsi="Arial" w:cs="Arial"/>
                <w:i/>
              </w:rPr>
              <w:t>applications.</w:t>
            </w:r>
          </w:p>
        </w:tc>
      </w:tr>
      <w:tr w:rsidR="00F22CF3" w14:paraId="45382ED5" w14:textId="77777777" w:rsidTr="002D202A">
        <w:trPr>
          <w:trHeight w:hRule="exact" w:val="557"/>
        </w:trPr>
        <w:tc>
          <w:tcPr>
            <w:tcW w:w="2472" w:type="dxa"/>
            <w:tcBorders>
              <w:top w:val="single" w:sz="8" w:space="0" w:color="A9A57C"/>
              <w:left w:val="single" w:sz="8" w:space="0" w:color="A9A57C"/>
              <w:bottom w:val="single" w:sz="8" w:space="0" w:color="A9A57C"/>
              <w:right w:val="nil"/>
            </w:tcBorders>
          </w:tcPr>
          <w:p w14:paraId="411C975B" w14:textId="77777777" w:rsidR="00F22CF3" w:rsidRPr="00A52743" w:rsidRDefault="00F22CF3" w:rsidP="002D202A">
            <w:pPr>
              <w:pStyle w:val="TableParagraph"/>
              <w:spacing w:before="137"/>
              <w:ind w:left="98"/>
              <w:rPr>
                <w:rFonts w:ascii="Arial" w:eastAsia="Arial" w:hAnsi="Arial" w:cs="Arial"/>
                <w:sz w:val="23"/>
                <w:szCs w:val="23"/>
              </w:rPr>
            </w:pPr>
            <w:r w:rsidRPr="00A52743">
              <w:rPr>
                <w:rFonts w:ascii="Arial" w:hAnsi="Arial" w:cs="Arial"/>
                <w:b/>
                <w:i/>
                <w:color w:val="675E47"/>
                <w:sz w:val="23"/>
                <w:szCs w:val="23"/>
              </w:rPr>
              <w:t>NPSG</w:t>
            </w:r>
          </w:p>
        </w:tc>
        <w:tc>
          <w:tcPr>
            <w:tcW w:w="7491" w:type="dxa"/>
            <w:tcBorders>
              <w:top w:val="single" w:sz="8" w:space="0" w:color="A9A57C"/>
              <w:left w:val="nil"/>
              <w:bottom w:val="single" w:sz="8" w:space="0" w:color="A9A57C"/>
              <w:right w:val="single" w:sz="8" w:space="0" w:color="A9A57C"/>
            </w:tcBorders>
          </w:tcPr>
          <w:p w14:paraId="00E751C2" w14:textId="77777777" w:rsidR="00F22CF3" w:rsidRPr="00A52743" w:rsidRDefault="00F22CF3" w:rsidP="002D202A">
            <w:pPr>
              <w:pStyle w:val="TableParagraph"/>
              <w:spacing w:before="147"/>
              <w:ind w:left="576"/>
              <w:rPr>
                <w:rFonts w:ascii="Arial" w:eastAsia="Times New Roman" w:hAnsi="Arial" w:cs="Arial"/>
              </w:rPr>
            </w:pPr>
            <w:r w:rsidRPr="00A52743">
              <w:rPr>
                <w:rFonts w:ascii="Arial" w:hAnsi="Arial" w:cs="Arial"/>
                <w:i/>
              </w:rPr>
              <w:t>Neighbourhood Planning Steering</w:t>
            </w:r>
            <w:r w:rsidRPr="00A52743">
              <w:rPr>
                <w:rFonts w:ascii="Arial" w:hAnsi="Arial" w:cs="Arial"/>
                <w:i/>
                <w:spacing w:val="5"/>
              </w:rPr>
              <w:t xml:space="preserve"> </w:t>
            </w:r>
            <w:r w:rsidRPr="00A52743">
              <w:rPr>
                <w:rFonts w:ascii="Arial" w:hAnsi="Arial" w:cs="Arial"/>
                <w:i/>
              </w:rPr>
              <w:t>Group</w:t>
            </w:r>
          </w:p>
        </w:tc>
      </w:tr>
      <w:tr w:rsidR="00F22CF3" w14:paraId="53836B6D" w14:textId="77777777" w:rsidTr="002D202A">
        <w:trPr>
          <w:trHeight w:hRule="exact" w:val="1152"/>
        </w:trPr>
        <w:tc>
          <w:tcPr>
            <w:tcW w:w="2472" w:type="dxa"/>
            <w:tcBorders>
              <w:top w:val="single" w:sz="8" w:space="0" w:color="A9A57C"/>
              <w:left w:val="single" w:sz="8" w:space="0" w:color="A9A57C"/>
              <w:bottom w:val="single" w:sz="8" w:space="0" w:color="A9A57C"/>
              <w:right w:val="nil"/>
            </w:tcBorders>
          </w:tcPr>
          <w:p w14:paraId="1769736E" w14:textId="77777777" w:rsidR="00F22CF3" w:rsidRPr="00A52743" w:rsidRDefault="00F22CF3" w:rsidP="002D202A">
            <w:pPr>
              <w:pStyle w:val="TableParagraph"/>
              <w:spacing w:before="137"/>
              <w:ind w:left="98"/>
              <w:rPr>
                <w:rFonts w:ascii="Arial" w:hAnsi="Arial" w:cs="Arial"/>
                <w:b/>
                <w:i/>
                <w:color w:val="675E47"/>
                <w:sz w:val="23"/>
                <w:szCs w:val="23"/>
              </w:rPr>
            </w:pPr>
            <w:r>
              <w:rPr>
                <w:rFonts w:ascii="Arial" w:hAnsi="Arial" w:cs="Arial"/>
                <w:b/>
                <w:i/>
                <w:color w:val="675E47"/>
                <w:sz w:val="23"/>
                <w:szCs w:val="23"/>
              </w:rPr>
              <w:t>Qualifying Body</w:t>
            </w:r>
          </w:p>
        </w:tc>
        <w:tc>
          <w:tcPr>
            <w:tcW w:w="7491" w:type="dxa"/>
            <w:tcBorders>
              <w:top w:val="single" w:sz="8" w:space="0" w:color="A9A57C"/>
              <w:left w:val="nil"/>
              <w:bottom w:val="single" w:sz="8" w:space="0" w:color="A9A57C"/>
              <w:right w:val="single" w:sz="8" w:space="0" w:color="A9A57C"/>
            </w:tcBorders>
          </w:tcPr>
          <w:p w14:paraId="437DFDEE" w14:textId="77777777" w:rsidR="00F22CF3" w:rsidRPr="00A52743" w:rsidRDefault="00F22CF3" w:rsidP="002D202A">
            <w:pPr>
              <w:pStyle w:val="TableParagraph"/>
              <w:spacing w:before="147" w:line="280" w:lineRule="auto"/>
              <w:ind w:left="576" w:right="268"/>
              <w:rPr>
                <w:rFonts w:ascii="Arial" w:hAnsi="Arial" w:cs="Arial"/>
                <w:i/>
              </w:rPr>
            </w:pPr>
            <w:r>
              <w:rPr>
                <w:rFonts w:ascii="Arial" w:hAnsi="Arial" w:cs="Arial"/>
                <w:i/>
              </w:rPr>
              <w:t>Body authorized by law to create a Neighbourhood Plan. Normally the Parish Council.</w:t>
            </w:r>
          </w:p>
        </w:tc>
      </w:tr>
      <w:tr w:rsidR="00F22CF3" w14:paraId="0525B10A" w14:textId="77777777" w:rsidTr="002D202A">
        <w:trPr>
          <w:trHeight w:hRule="exact" w:val="1152"/>
        </w:trPr>
        <w:tc>
          <w:tcPr>
            <w:tcW w:w="2472" w:type="dxa"/>
            <w:tcBorders>
              <w:top w:val="single" w:sz="8" w:space="0" w:color="A9A57C"/>
              <w:left w:val="single" w:sz="8" w:space="0" w:color="A9A57C"/>
              <w:bottom w:val="single" w:sz="8" w:space="0" w:color="A9A57C"/>
              <w:right w:val="nil"/>
            </w:tcBorders>
          </w:tcPr>
          <w:p w14:paraId="73BD17E0" w14:textId="77777777" w:rsidR="00F22CF3" w:rsidRPr="00A52743" w:rsidRDefault="00F22CF3" w:rsidP="002D202A">
            <w:pPr>
              <w:pStyle w:val="TableParagraph"/>
              <w:spacing w:before="137"/>
              <w:ind w:left="98"/>
              <w:rPr>
                <w:rFonts w:ascii="Arial" w:eastAsia="Arial" w:hAnsi="Arial" w:cs="Arial"/>
                <w:sz w:val="23"/>
                <w:szCs w:val="23"/>
              </w:rPr>
            </w:pPr>
            <w:r w:rsidRPr="00A52743">
              <w:rPr>
                <w:rFonts w:ascii="Arial" w:hAnsi="Arial" w:cs="Arial"/>
                <w:b/>
                <w:i/>
                <w:color w:val="675E47"/>
                <w:sz w:val="23"/>
                <w:szCs w:val="23"/>
              </w:rPr>
              <w:t>SA</w:t>
            </w:r>
          </w:p>
        </w:tc>
        <w:tc>
          <w:tcPr>
            <w:tcW w:w="7491" w:type="dxa"/>
            <w:tcBorders>
              <w:top w:val="single" w:sz="8" w:space="0" w:color="A9A57C"/>
              <w:left w:val="nil"/>
              <w:bottom w:val="single" w:sz="8" w:space="0" w:color="A9A57C"/>
              <w:right w:val="single" w:sz="8" w:space="0" w:color="A9A57C"/>
            </w:tcBorders>
          </w:tcPr>
          <w:p w14:paraId="3849E011" w14:textId="77777777" w:rsidR="00F22CF3" w:rsidRPr="00A52743" w:rsidRDefault="00F22CF3" w:rsidP="002D202A">
            <w:pPr>
              <w:pStyle w:val="TableParagraph"/>
              <w:spacing w:before="147" w:line="280" w:lineRule="auto"/>
              <w:ind w:left="576" w:right="268"/>
              <w:rPr>
                <w:rFonts w:ascii="Arial" w:eastAsia="Times New Roman" w:hAnsi="Arial" w:cs="Arial"/>
              </w:rPr>
            </w:pPr>
            <w:r w:rsidRPr="00A52743">
              <w:rPr>
                <w:rFonts w:ascii="Arial" w:hAnsi="Arial" w:cs="Arial"/>
                <w:i/>
              </w:rPr>
              <w:t xml:space="preserve">Sustainability Appraisal </w:t>
            </w:r>
            <w:r>
              <w:rPr>
                <w:rFonts w:ascii="Arial" w:hAnsi="Arial" w:cs="Arial"/>
                <w:i/>
                <w:w w:val="120"/>
              </w:rPr>
              <w:t>–</w:t>
            </w:r>
            <w:r w:rsidRPr="00A52743">
              <w:rPr>
                <w:rFonts w:ascii="Arial" w:hAnsi="Arial" w:cs="Arial"/>
                <w:i/>
                <w:w w:val="120"/>
              </w:rPr>
              <w:t xml:space="preserve"> </w:t>
            </w:r>
            <w:r w:rsidRPr="00A52743">
              <w:rPr>
                <w:rFonts w:ascii="Arial" w:hAnsi="Arial" w:cs="Arial"/>
                <w:i/>
              </w:rPr>
              <w:t>A</w:t>
            </w:r>
            <w:r>
              <w:rPr>
                <w:rFonts w:ascii="Arial" w:hAnsi="Arial" w:cs="Arial"/>
                <w:i/>
              </w:rPr>
              <w:t xml:space="preserve"> wide-ranging </w:t>
            </w:r>
            <w:r w:rsidRPr="00A52743">
              <w:rPr>
                <w:rFonts w:ascii="Arial" w:hAnsi="Arial" w:cs="Arial"/>
                <w:i/>
              </w:rPr>
              <w:t xml:space="preserve">appraisal of the </w:t>
            </w:r>
            <w:r>
              <w:rPr>
                <w:rFonts w:ascii="Arial" w:hAnsi="Arial" w:cs="Arial"/>
                <w:i/>
              </w:rPr>
              <w:t>impacts of policy (such as this plan) to include socio-economic as well as environmental factors.</w:t>
            </w:r>
          </w:p>
        </w:tc>
      </w:tr>
      <w:tr w:rsidR="00F22CF3" w14:paraId="3C7180E7" w14:textId="77777777" w:rsidTr="002D202A">
        <w:trPr>
          <w:trHeight w:hRule="exact" w:val="1742"/>
        </w:trPr>
        <w:tc>
          <w:tcPr>
            <w:tcW w:w="2472" w:type="dxa"/>
            <w:tcBorders>
              <w:top w:val="single" w:sz="8" w:space="0" w:color="A9A57C"/>
              <w:left w:val="single" w:sz="8" w:space="0" w:color="A9A57C"/>
              <w:bottom w:val="single" w:sz="8" w:space="0" w:color="A9A57C"/>
              <w:right w:val="nil"/>
            </w:tcBorders>
          </w:tcPr>
          <w:p w14:paraId="12057D57" w14:textId="77777777" w:rsidR="00F22CF3" w:rsidRPr="00A52743" w:rsidRDefault="00F22CF3" w:rsidP="002D202A">
            <w:pPr>
              <w:pStyle w:val="TableParagraph"/>
              <w:spacing w:before="134"/>
              <w:ind w:left="98"/>
              <w:rPr>
                <w:rFonts w:ascii="Arial" w:eastAsia="Arial" w:hAnsi="Arial" w:cs="Arial"/>
                <w:sz w:val="23"/>
                <w:szCs w:val="23"/>
              </w:rPr>
            </w:pPr>
            <w:r w:rsidRPr="00A52743">
              <w:rPr>
                <w:rFonts w:ascii="Arial" w:hAnsi="Arial" w:cs="Arial"/>
                <w:b/>
                <w:i/>
                <w:color w:val="675E47"/>
                <w:w w:val="95"/>
                <w:sz w:val="23"/>
                <w:szCs w:val="23"/>
              </w:rPr>
              <w:t>SEA</w:t>
            </w:r>
          </w:p>
        </w:tc>
        <w:tc>
          <w:tcPr>
            <w:tcW w:w="7491" w:type="dxa"/>
            <w:tcBorders>
              <w:top w:val="single" w:sz="8" w:space="0" w:color="A9A57C"/>
              <w:left w:val="nil"/>
              <w:bottom w:val="single" w:sz="8" w:space="0" w:color="A9A57C"/>
              <w:right w:val="single" w:sz="8" w:space="0" w:color="A9A57C"/>
            </w:tcBorders>
          </w:tcPr>
          <w:p w14:paraId="77A628A0" w14:textId="77777777" w:rsidR="00F22CF3" w:rsidRPr="00A52743" w:rsidRDefault="00F22CF3" w:rsidP="002D202A">
            <w:pPr>
              <w:pStyle w:val="TableParagraph"/>
              <w:spacing w:before="145" w:line="280" w:lineRule="auto"/>
              <w:ind w:left="576" w:right="138"/>
              <w:rPr>
                <w:rFonts w:ascii="Arial" w:eastAsia="Times New Roman" w:hAnsi="Arial" w:cs="Arial"/>
              </w:rPr>
            </w:pPr>
            <w:r w:rsidRPr="00A52743">
              <w:rPr>
                <w:rFonts w:ascii="Arial" w:hAnsi="Arial" w:cs="Arial"/>
                <w:i/>
                <w:w w:val="105"/>
              </w:rPr>
              <w:t>Strategic</w:t>
            </w:r>
            <w:r w:rsidRPr="00A52743">
              <w:rPr>
                <w:rFonts w:ascii="Arial" w:hAnsi="Arial" w:cs="Arial"/>
                <w:i/>
                <w:spacing w:val="-32"/>
                <w:w w:val="105"/>
              </w:rPr>
              <w:t xml:space="preserve"> </w:t>
            </w:r>
            <w:r w:rsidRPr="00A52743">
              <w:rPr>
                <w:rFonts w:ascii="Arial" w:hAnsi="Arial" w:cs="Arial"/>
                <w:i/>
                <w:w w:val="105"/>
              </w:rPr>
              <w:t>Environmental</w:t>
            </w:r>
            <w:r w:rsidRPr="00A52743">
              <w:rPr>
                <w:rFonts w:ascii="Arial" w:hAnsi="Arial" w:cs="Arial"/>
                <w:i/>
                <w:spacing w:val="-31"/>
                <w:w w:val="105"/>
              </w:rPr>
              <w:t xml:space="preserve"> </w:t>
            </w:r>
            <w:r w:rsidRPr="00A52743">
              <w:rPr>
                <w:rFonts w:ascii="Arial" w:hAnsi="Arial" w:cs="Arial"/>
                <w:i/>
                <w:w w:val="105"/>
              </w:rPr>
              <w:t>Assessment</w:t>
            </w:r>
            <w:r w:rsidRPr="00A52743">
              <w:rPr>
                <w:rFonts w:ascii="Arial" w:hAnsi="Arial" w:cs="Arial"/>
                <w:i/>
                <w:spacing w:val="-30"/>
                <w:w w:val="105"/>
              </w:rPr>
              <w:t xml:space="preserve"> </w:t>
            </w:r>
            <w:r>
              <w:rPr>
                <w:rFonts w:ascii="Arial" w:hAnsi="Arial" w:cs="Arial"/>
                <w:i/>
                <w:w w:val="120"/>
              </w:rPr>
              <w:t>–</w:t>
            </w:r>
            <w:r w:rsidRPr="00A52743">
              <w:rPr>
                <w:rFonts w:ascii="Arial" w:hAnsi="Arial" w:cs="Arial"/>
                <w:i/>
                <w:spacing w:val="-41"/>
                <w:w w:val="120"/>
              </w:rPr>
              <w:t xml:space="preserve"> </w:t>
            </w:r>
            <w:r>
              <w:rPr>
                <w:rFonts w:ascii="Arial" w:hAnsi="Arial" w:cs="Arial"/>
                <w:i/>
                <w:w w:val="105"/>
              </w:rPr>
              <w:t>European legislation requiring all plans to be assessed for environmental effects. In the UK compliance with the SEA Regulations can be achieved through SA or Sustainability Appraisal which takes into account socio-economic as well as environmental factors.</w:t>
            </w:r>
          </w:p>
        </w:tc>
      </w:tr>
      <w:tr w:rsidR="00F22CF3" w14:paraId="4EC87363" w14:textId="77777777" w:rsidTr="002D202A">
        <w:trPr>
          <w:trHeight w:hRule="exact" w:val="557"/>
        </w:trPr>
        <w:tc>
          <w:tcPr>
            <w:tcW w:w="2472" w:type="dxa"/>
            <w:tcBorders>
              <w:top w:val="single" w:sz="8" w:space="0" w:color="A9A57C"/>
              <w:left w:val="single" w:sz="8" w:space="0" w:color="A9A57C"/>
              <w:bottom w:val="single" w:sz="8" w:space="0" w:color="A9A57C"/>
              <w:right w:val="nil"/>
            </w:tcBorders>
          </w:tcPr>
          <w:p w14:paraId="696B04A4" w14:textId="77777777" w:rsidR="00F22CF3" w:rsidRPr="00A52743" w:rsidRDefault="00F22CF3" w:rsidP="002D202A">
            <w:pPr>
              <w:pStyle w:val="TableParagraph"/>
              <w:spacing w:before="137"/>
              <w:ind w:left="98"/>
              <w:rPr>
                <w:rFonts w:ascii="Arial" w:eastAsia="Arial" w:hAnsi="Arial" w:cs="Arial"/>
                <w:sz w:val="23"/>
                <w:szCs w:val="23"/>
              </w:rPr>
            </w:pPr>
            <w:r w:rsidRPr="00A52743">
              <w:rPr>
                <w:rFonts w:ascii="Arial" w:hAnsi="Arial" w:cs="Arial"/>
                <w:b/>
                <w:i/>
                <w:color w:val="675E47"/>
                <w:sz w:val="23"/>
                <w:szCs w:val="23"/>
              </w:rPr>
              <w:t>SAC</w:t>
            </w:r>
          </w:p>
        </w:tc>
        <w:tc>
          <w:tcPr>
            <w:tcW w:w="7491" w:type="dxa"/>
            <w:tcBorders>
              <w:top w:val="single" w:sz="8" w:space="0" w:color="A9A57C"/>
              <w:left w:val="nil"/>
              <w:bottom w:val="single" w:sz="8" w:space="0" w:color="A9A57C"/>
              <w:right w:val="single" w:sz="8" w:space="0" w:color="A9A57C"/>
            </w:tcBorders>
          </w:tcPr>
          <w:p w14:paraId="499E08E7" w14:textId="77777777" w:rsidR="00F22CF3" w:rsidRPr="00A52743" w:rsidRDefault="00F22CF3" w:rsidP="002D202A">
            <w:pPr>
              <w:pStyle w:val="TableParagraph"/>
              <w:spacing w:before="147"/>
              <w:ind w:left="576"/>
              <w:rPr>
                <w:rFonts w:ascii="Arial" w:eastAsia="Times New Roman" w:hAnsi="Arial" w:cs="Arial"/>
              </w:rPr>
            </w:pPr>
            <w:r w:rsidRPr="00A52743">
              <w:rPr>
                <w:rFonts w:ascii="Arial" w:hAnsi="Arial" w:cs="Arial"/>
                <w:i/>
              </w:rPr>
              <w:t>Special Area of Conservation (Part of the</w:t>
            </w:r>
            <w:r w:rsidRPr="00A52743">
              <w:rPr>
                <w:rFonts w:ascii="Arial" w:hAnsi="Arial" w:cs="Arial"/>
                <w:i/>
                <w:spacing w:val="-18"/>
              </w:rPr>
              <w:t xml:space="preserve"> </w:t>
            </w:r>
            <w:r w:rsidRPr="00A52743">
              <w:rPr>
                <w:rFonts w:ascii="Arial" w:hAnsi="Arial" w:cs="Arial"/>
                <w:i/>
              </w:rPr>
              <w:t>HRA)</w:t>
            </w:r>
          </w:p>
        </w:tc>
      </w:tr>
      <w:tr w:rsidR="00F22CF3" w14:paraId="4FE6BF97" w14:textId="77777777" w:rsidTr="002D202A">
        <w:trPr>
          <w:trHeight w:hRule="exact" w:val="557"/>
        </w:trPr>
        <w:tc>
          <w:tcPr>
            <w:tcW w:w="2472" w:type="dxa"/>
            <w:tcBorders>
              <w:top w:val="single" w:sz="8" w:space="0" w:color="A9A57C"/>
              <w:left w:val="single" w:sz="8" w:space="0" w:color="A9A57C"/>
              <w:bottom w:val="single" w:sz="8" w:space="0" w:color="A9A57C"/>
              <w:right w:val="nil"/>
            </w:tcBorders>
          </w:tcPr>
          <w:p w14:paraId="7AFF8543" w14:textId="77777777" w:rsidR="00F22CF3" w:rsidRPr="00A52743" w:rsidRDefault="00F22CF3" w:rsidP="002D202A">
            <w:pPr>
              <w:pStyle w:val="TableParagraph"/>
              <w:spacing w:before="137"/>
              <w:ind w:left="98"/>
              <w:rPr>
                <w:rFonts w:ascii="Arial" w:hAnsi="Arial" w:cs="Arial"/>
                <w:b/>
                <w:i/>
                <w:color w:val="675E47"/>
                <w:sz w:val="23"/>
                <w:szCs w:val="23"/>
              </w:rPr>
            </w:pPr>
            <w:r>
              <w:rPr>
                <w:rFonts w:ascii="Arial" w:hAnsi="Arial" w:cs="Arial"/>
                <w:b/>
                <w:i/>
                <w:color w:val="675E47"/>
                <w:sz w:val="23"/>
                <w:szCs w:val="23"/>
              </w:rPr>
              <w:t>SSR</w:t>
            </w:r>
          </w:p>
        </w:tc>
        <w:tc>
          <w:tcPr>
            <w:tcW w:w="7491" w:type="dxa"/>
            <w:tcBorders>
              <w:top w:val="single" w:sz="8" w:space="0" w:color="A9A57C"/>
              <w:left w:val="nil"/>
              <w:bottom w:val="single" w:sz="8" w:space="0" w:color="A9A57C"/>
              <w:right w:val="single" w:sz="8" w:space="0" w:color="A9A57C"/>
            </w:tcBorders>
          </w:tcPr>
          <w:p w14:paraId="37A8558C" w14:textId="77777777" w:rsidR="00F22CF3" w:rsidRPr="00A52743" w:rsidRDefault="00F22CF3" w:rsidP="002D202A">
            <w:pPr>
              <w:pStyle w:val="TableParagraph"/>
              <w:spacing w:before="147"/>
              <w:ind w:left="576"/>
              <w:rPr>
                <w:rFonts w:ascii="Arial" w:hAnsi="Arial" w:cs="Arial"/>
                <w:i/>
              </w:rPr>
            </w:pPr>
            <w:r>
              <w:rPr>
                <w:rFonts w:ascii="Arial" w:hAnsi="Arial" w:cs="Arial"/>
                <w:i/>
              </w:rPr>
              <w:t>Site Selection Report</w:t>
            </w:r>
          </w:p>
        </w:tc>
      </w:tr>
      <w:tr w:rsidR="00F22CF3" w14:paraId="7D84FADC" w14:textId="77777777" w:rsidTr="002D202A">
        <w:trPr>
          <w:trHeight w:hRule="exact" w:val="557"/>
        </w:trPr>
        <w:tc>
          <w:tcPr>
            <w:tcW w:w="2472" w:type="dxa"/>
            <w:tcBorders>
              <w:top w:val="single" w:sz="8" w:space="0" w:color="A9A57C"/>
              <w:left w:val="single" w:sz="8" w:space="0" w:color="A9A57C"/>
              <w:bottom w:val="single" w:sz="8" w:space="0" w:color="A9A57C"/>
              <w:right w:val="nil"/>
            </w:tcBorders>
          </w:tcPr>
          <w:p w14:paraId="6250D4A0" w14:textId="77777777" w:rsidR="00F22CF3" w:rsidRPr="00A52743" w:rsidRDefault="00F22CF3" w:rsidP="002D202A">
            <w:pPr>
              <w:pStyle w:val="TableParagraph"/>
              <w:spacing w:before="137"/>
              <w:ind w:left="98"/>
              <w:rPr>
                <w:rFonts w:ascii="Arial" w:eastAsia="Arial" w:hAnsi="Arial" w:cs="Arial"/>
                <w:sz w:val="23"/>
                <w:szCs w:val="23"/>
              </w:rPr>
            </w:pPr>
            <w:r w:rsidRPr="00A52743">
              <w:rPr>
                <w:rFonts w:ascii="Arial" w:hAnsi="Arial" w:cs="Arial"/>
                <w:b/>
                <w:i/>
                <w:color w:val="675E47"/>
                <w:sz w:val="23"/>
                <w:szCs w:val="23"/>
              </w:rPr>
              <w:t>SPA</w:t>
            </w:r>
          </w:p>
        </w:tc>
        <w:tc>
          <w:tcPr>
            <w:tcW w:w="7491" w:type="dxa"/>
            <w:tcBorders>
              <w:top w:val="single" w:sz="8" w:space="0" w:color="A9A57C"/>
              <w:left w:val="nil"/>
              <w:bottom w:val="single" w:sz="8" w:space="0" w:color="A9A57C"/>
              <w:right w:val="single" w:sz="8" w:space="0" w:color="A9A57C"/>
            </w:tcBorders>
          </w:tcPr>
          <w:p w14:paraId="51F9F6FC" w14:textId="77777777" w:rsidR="00F22CF3" w:rsidRPr="00A52743" w:rsidRDefault="00F22CF3" w:rsidP="002D202A">
            <w:pPr>
              <w:pStyle w:val="TableParagraph"/>
              <w:spacing w:before="147"/>
              <w:ind w:left="576"/>
              <w:rPr>
                <w:rFonts w:ascii="Arial" w:eastAsia="Times New Roman" w:hAnsi="Arial" w:cs="Arial"/>
              </w:rPr>
            </w:pPr>
            <w:r w:rsidRPr="00A52743">
              <w:rPr>
                <w:rFonts w:ascii="Arial" w:hAnsi="Arial" w:cs="Arial"/>
                <w:i/>
              </w:rPr>
              <w:t>Special Conservation Area (Part of the</w:t>
            </w:r>
            <w:r w:rsidRPr="00A52743">
              <w:rPr>
                <w:rFonts w:ascii="Arial" w:hAnsi="Arial" w:cs="Arial"/>
                <w:i/>
                <w:spacing w:val="-1"/>
              </w:rPr>
              <w:t xml:space="preserve"> </w:t>
            </w:r>
            <w:r w:rsidRPr="00A52743">
              <w:rPr>
                <w:rFonts w:ascii="Arial" w:hAnsi="Arial" w:cs="Arial"/>
                <w:i/>
              </w:rPr>
              <w:t>HRA)</w:t>
            </w:r>
          </w:p>
        </w:tc>
      </w:tr>
      <w:tr w:rsidR="00F22CF3" w14:paraId="6DB12B0F" w14:textId="77777777" w:rsidTr="002D202A">
        <w:trPr>
          <w:trHeight w:hRule="exact" w:val="557"/>
        </w:trPr>
        <w:tc>
          <w:tcPr>
            <w:tcW w:w="2472" w:type="dxa"/>
            <w:tcBorders>
              <w:top w:val="single" w:sz="8" w:space="0" w:color="A9A57C"/>
              <w:left w:val="single" w:sz="8" w:space="0" w:color="A9A57C"/>
              <w:bottom w:val="single" w:sz="8" w:space="0" w:color="A9A57C"/>
              <w:right w:val="nil"/>
            </w:tcBorders>
          </w:tcPr>
          <w:p w14:paraId="7198B78A" w14:textId="77777777" w:rsidR="00F22CF3" w:rsidRPr="00A52743" w:rsidRDefault="00F22CF3" w:rsidP="002D202A">
            <w:pPr>
              <w:pStyle w:val="TableParagraph"/>
              <w:spacing w:before="137"/>
              <w:ind w:left="98"/>
              <w:rPr>
                <w:rFonts w:ascii="Arial" w:eastAsia="Arial" w:hAnsi="Arial" w:cs="Arial"/>
                <w:sz w:val="23"/>
                <w:szCs w:val="23"/>
              </w:rPr>
            </w:pPr>
            <w:r w:rsidRPr="00A52743">
              <w:rPr>
                <w:rFonts w:ascii="Arial" w:hAnsi="Arial" w:cs="Arial"/>
                <w:b/>
                <w:i/>
                <w:color w:val="675E47"/>
                <w:sz w:val="23"/>
                <w:szCs w:val="23"/>
              </w:rPr>
              <w:t>WCS</w:t>
            </w:r>
          </w:p>
        </w:tc>
        <w:tc>
          <w:tcPr>
            <w:tcW w:w="7491" w:type="dxa"/>
            <w:tcBorders>
              <w:top w:val="single" w:sz="8" w:space="0" w:color="A9A57C"/>
              <w:left w:val="nil"/>
              <w:bottom w:val="single" w:sz="8" w:space="0" w:color="A9A57C"/>
              <w:right w:val="single" w:sz="8" w:space="0" w:color="A9A57C"/>
            </w:tcBorders>
          </w:tcPr>
          <w:p w14:paraId="0AC61F73" w14:textId="77777777" w:rsidR="00F22CF3" w:rsidRPr="00A52743" w:rsidRDefault="00F22CF3" w:rsidP="002D202A">
            <w:pPr>
              <w:pStyle w:val="TableParagraph"/>
              <w:spacing w:before="147"/>
              <w:ind w:left="576"/>
              <w:rPr>
                <w:rFonts w:ascii="Arial" w:eastAsia="Times New Roman" w:hAnsi="Arial" w:cs="Arial"/>
              </w:rPr>
            </w:pPr>
            <w:r w:rsidRPr="00A52743">
              <w:rPr>
                <w:rFonts w:ascii="Arial" w:hAnsi="Arial" w:cs="Arial"/>
                <w:i/>
              </w:rPr>
              <w:t>Wiltshire Core</w:t>
            </w:r>
            <w:r w:rsidRPr="00A52743">
              <w:rPr>
                <w:rFonts w:ascii="Arial" w:hAnsi="Arial" w:cs="Arial"/>
                <w:i/>
                <w:spacing w:val="17"/>
              </w:rPr>
              <w:t xml:space="preserve"> </w:t>
            </w:r>
            <w:r w:rsidRPr="00A52743">
              <w:rPr>
                <w:rFonts w:ascii="Arial" w:hAnsi="Arial" w:cs="Arial"/>
                <w:i/>
              </w:rPr>
              <w:t>Strategy</w:t>
            </w:r>
          </w:p>
        </w:tc>
      </w:tr>
      <w:tr w:rsidR="00F22CF3" w14:paraId="3126498E" w14:textId="77777777" w:rsidTr="002D202A">
        <w:trPr>
          <w:trHeight w:hRule="exact" w:val="559"/>
        </w:trPr>
        <w:tc>
          <w:tcPr>
            <w:tcW w:w="9963" w:type="dxa"/>
            <w:gridSpan w:val="2"/>
            <w:tcBorders>
              <w:top w:val="single" w:sz="8" w:space="0" w:color="A9A57C"/>
              <w:left w:val="single" w:sz="8" w:space="0" w:color="A9A57C"/>
              <w:bottom w:val="single" w:sz="8" w:space="0" w:color="A9A57C"/>
              <w:right w:val="single" w:sz="8" w:space="0" w:color="A9A57C"/>
            </w:tcBorders>
          </w:tcPr>
          <w:p w14:paraId="40CDC5B3" w14:textId="77777777" w:rsidR="00F22CF3" w:rsidRPr="00A52743" w:rsidRDefault="00F22CF3" w:rsidP="002D202A">
            <w:pPr>
              <w:rPr>
                <w:rFonts w:ascii="Arial" w:hAnsi="Arial" w:cs="Arial"/>
                <w:sz w:val="23"/>
                <w:szCs w:val="23"/>
              </w:rPr>
            </w:pPr>
          </w:p>
        </w:tc>
      </w:tr>
    </w:tbl>
    <w:p w14:paraId="1E48EEF6" w14:textId="77777777" w:rsidR="00F348BE" w:rsidRDefault="00F348BE" w:rsidP="00F348BE">
      <w:pPr>
        <w:sectPr w:rsidR="00F348BE">
          <w:footerReference w:type="default" r:id="rId11"/>
          <w:pgSz w:w="11910" w:h="16840"/>
          <w:pgMar w:top="1160" w:right="840" w:bottom="920" w:left="860" w:header="647" w:footer="720" w:gutter="0"/>
          <w:pgNumType w:start="23"/>
          <w:cols w:space="720"/>
        </w:sectPr>
      </w:pPr>
    </w:p>
    <w:p w14:paraId="54B79AF5" w14:textId="77777777" w:rsidR="00F348BE" w:rsidRDefault="00F348BE">
      <w:pPr>
        <w:spacing w:before="6"/>
        <w:rPr>
          <w:rFonts w:ascii="Arial" w:eastAsia="Arial" w:hAnsi="Arial" w:cs="Arial"/>
          <w:sz w:val="78"/>
          <w:szCs w:val="78"/>
        </w:rPr>
      </w:pPr>
    </w:p>
    <w:p w14:paraId="01DD2E92" w14:textId="77777777" w:rsidR="00302064" w:rsidRDefault="00040183">
      <w:pPr>
        <w:ind w:left="102" w:right="-7"/>
        <w:rPr>
          <w:rFonts w:ascii="Arial" w:eastAsia="Arial" w:hAnsi="Arial" w:cs="Arial"/>
          <w:sz w:val="60"/>
          <w:szCs w:val="60"/>
        </w:rPr>
      </w:pPr>
      <w:r>
        <w:rPr>
          <w:rFonts w:ascii="Arial"/>
          <w:color w:val="675E47"/>
          <w:spacing w:val="3"/>
          <w:w w:val="110"/>
          <w:sz w:val="60"/>
        </w:rPr>
        <w:t>Burbage</w:t>
      </w:r>
    </w:p>
    <w:p w14:paraId="1D5051A3" w14:textId="77777777" w:rsidR="00302064" w:rsidRDefault="00040183">
      <w:pPr>
        <w:pStyle w:val="BodyText"/>
        <w:spacing w:before="24"/>
        <w:ind w:left="90" w:right="2825"/>
        <w:jc w:val="center"/>
        <w:rPr>
          <w:color w:val="A9A57C"/>
          <w:w w:val="110"/>
        </w:rPr>
      </w:pPr>
      <w:r>
        <w:rPr>
          <w:w w:val="110"/>
        </w:rPr>
        <w:br w:type="column"/>
      </w:r>
      <w:r>
        <w:rPr>
          <w:color w:val="A9A57C"/>
          <w:w w:val="110"/>
        </w:rPr>
        <w:t>Burbage Neighbourhood Development</w:t>
      </w:r>
      <w:r>
        <w:rPr>
          <w:color w:val="A9A57C"/>
          <w:spacing w:val="34"/>
          <w:w w:val="110"/>
        </w:rPr>
        <w:t xml:space="preserve"> </w:t>
      </w:r>
      <w:r>
        <w:rPr>
          <w:color w:val="A9A57C"/>
          <w:w w:val="110"/>
        </w:rPr>
        <w:t>Plan</w:t>
      </w:r>
    </w:p>
    <w:p w14:paraId="201DC963" w14:textId="77777777" w:rsidR="00F348BE" w:rsidRDefault="00F348BE">
      <w:pPr>
        <w:pStyle w:val="BodyText"/>
        <w:spacing w:before="24"/>
        <w:ind w:left="90" w:right="2825"/>
        <w:jc w:val="center"/>
        <w:rPr>
          <w:color w:val="A9A57C"/>
          <w:w w:val="110"/>
        </w:rPr>
      </w:pPr>
    </w:p>
    <w:p w14:paraId="31C3B076" w14:textId="77777777" w:rsidR="00F348BE" w:rsidRDefault="00F348BE">
      <w:pPr>
        <w:pStyle w:val="BodyText"/>
        <w:spacing w:before="24"/>
        <w:ind w:left="90" w:right="2825"/>
        <w:jc w:val="center"/>
        <w:rPr>
          <w:color w:val="A9A57C"/>
          <w:w w:val="110"/>
        </w:rPr>
      </w:pPr>
    </w:p>
    <w:p w14:paraId="3B555C02" w14:textId="77777777" w:rsidR="00F348BE" w:rsidRDefault="00F348BE">
      <w:pPr>
        <w:pStyle w:val="BodyText"/>
        <w:spacing w:before="24"/>
        <w:ind w:left="90" w:right="2825"/>
        <w:jc w:val="center"/>
      </w:pPr>
    </w:p>
    <w:p w14:paraId="2D588F58" w14:textId="77777777" w:rsidR="00302064" w:rsidRDefault="00040183">
      <w:pPr>
        <w:pStyle w:val="BodyText"/>
        <w:spacing w:before="77"/>
        <w:ind w:left="89" w:right="2825"/>
        <w:jc w:val="center"/>
        <w:rPr>
          <w:rFonts w:ascii="Arial" w:eastAsia="Arial" w:hAnsi="Arial" w:cs="Arial"/>
        </w:rPr>
      </w:pPr>
      <w:r>
        <w:rPr>
          <w:rFonts w:ascii="Arial" w:eastAsia="Arial" w:hAnsi="Arial" w:cs="Arial"/>
          <w:color w:val="A9A57C"/>
          <w:w w:val="130"/>
        </w:rPr>
        <w:t>• •</w:t>
      </w:r>
      <w:r>
        <w:rPr>
          <w:rFonts w:ascii="Arial" w:eastAsia="Arial" w:hAnsi="Arial" w:cs="Arial"/>
          <w:color w:val="A9A57C"/>
          <w:spacing w:val="-47"/>
          <w:w w:val="130"/>
        </w:rPr>
        <w:t xml:space="preserve"> </w:t>
      </w:r>
      <w:r>
        <w:rPr>
          <w:rFonts w:ascii="Arial" w:eastAsia="Arial" w:hAnsi="Arial" w:cs="Arial"/>
          <w:color w:val="A9A57C"/>
          <w:w w:val="130"/>
        </w:rPr>
        <w:t>•</w:t>
      </w:r>
    </w:p>
    <w:p w14:paraId="397FE522" w14:textId="77777777" w:rsidR="00302064" w:rsidRDefault="00302064">
      <w:pPr>
        <w:jc w:val="center"/>
        <w:rPr>
          <w:rFonts w:ascii="Arial" w:eastAsia="Arial" w:hAnsi="Arial" w:cs="Arial"/>
        </w:rPr>
        <w:sectPr w:rsidR="00302064">
          <w:footerReference w:type="default" r:id="rId12"/>
          <w:pgSz w:w="11910" w:h="16840"/>
          <w:pgMar w:top="560" w:right="960" w:bottom="920" w:left="980" w:header="0" w:footer="720" w:gutter="0"/>
          <w:pgNumType w:start="1"/>
          <w:cols w:num="2" w:space="720" w:equalWidth="0">
            <w:col w:w="2632" w:space="89"/>
            <w:col w:w="7249"/>
          </w:cols>
        </w:sectPr>
      </w:pPr>
    </w:p>
    <w:p w14:paraId="7A860BBC" w14:textId="77777777" w:rsidR="00302064" w:rsidRDefault="00DA714C">
      <w:pPr>
        <w:spacing w:before="47"/>
        <w:ind w:left="102" w:right="3525"/>
        <w:rPr>
          <w:rFonts w:ascii="Arial" w:eastAsia="Arial" w:hAnsi="Arial" w:cs="Arial"/>
          <w:sz w:val="60"/>
          <w:szCs w:val="60"/>
        </w:rPr>
      </w:pPr>
      <w:r>
        <w:pict w14:anchorId="7AF2D7CC">
          <v:group id="_x0000_s1062" style="position:absolute;left:0;text-align:left;margin-left:395pt;margin-top:71.85pt;width:146.4pt;height:698.2pt;z-index:1072;mso-position-horizontal-relative:page;mso-position-vertical-relative:page" coordorigin="7901,1438" coordsize="2928,13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4" type="#_x0000_t75" style="position:absolute;left:7901;top:1438;width:2928;height:13963">
              <v:imagedata r:id="rId13" o:title=""/>
            </v:shape>
            <v:shape id="_x0000_s1063" type="#_x0000_t202" style="position:absolute;left:7901;top:1438;width:2928;height:13964" filled="f" stroked="f">
              <v:textbox inset="0,0,0,0">
                <w:txbxContent>
                  <w:p w14:paraId="2172F1C2" w14:textId="77777777" w:rsidR="00177E66" w:rsidRDefault="00177E66">
                    <w:pPr>
                      <w:rPr>
                        <w:rFonts w:ascii="Times New Roman" w:eastAsia="Times New Roman" w:hAnsi="Times New Roman" w:cs="Times New Roman"/>
                        <w:sz w:val="32"/>
                        <w:szCs w:val="32"/>
                      </w:rPr>
                    </w:pPr>
                  </w:p>
                  <w:p w14:paraId="51B170FF" w14:textId="77777777" w:rsidR="00177E66" w:rsidRDefault="00177E66">
                    <w:pPr>
                      <w:rPr>
                        <w:rFonts w:ascii="Times New Roman" w:eastAsia="Times New Roman" w:hAnsi="Times New Roman" w:cs="Times New Roman"/>
                        <w:sz w:val="32"/>
                        <w:szCs w:val="32"/>
                      </w:rPr>
                    </w:pPr>
                  </w:p>
                  <w:p w14:paraId="1F48D875" w14:textId="77777777" w:rsidR="00177E66" w:rsidRDefault="00177E66">
                    <w:pPr>
                      <w:spacing w:before="3"/>
                      <w:rPr>
                        <w:rFonts w:ascii="Times New Roman" w:eastAsia="Times New Roman" w:hAnsi="Times New Roman" w:cs="Times New Roman"/>
                        <w:sz w:val="34"/>
                        <w:szCs w:val="34"/>
                      </w:rPr>
                    </w:pPr>
                  </w:p>
                  <w:p w14:paraId="48A4B09C" w14:textId="77777777" w:rsidR="00177E66" w:rsidRDefault="00177E66">
                    <w:pPr>
                      <w:spacing w:line="256" w:lineRule="auto"/>
                      <w:ind w:left="866" w:right="741" w:hanging="120"/>
                      <w:rPr>
                        <w:rFonts w:ascii="Arial" w:eastAsia="Arial" w:hAnsi="Arial" w:cs="Arial"/>
                        <w:sz w:val="32"/>
                        <w:szCs w:val="32"/>
                      </w:rPr>
                    </w:pPr>
                    <w:r>
                      <w:rPr>
                        <w:rFonts w:ascii="Arial"/>
                        <w:i/>
                        <w:color w:val="675E47"/>
                        <w:w w:val="105"/>
                        <w:sz w:val="32"/>
                      </w:rPr>
                      <w:t>Key Data Sources</w:t>
                    </w:r>
                  </w:p>
                  <w:p w14:paraId="71181BAC" w14:textId="77777777" w:rsidR="00177E66" w:rsidRDefault="00177E66">
                    <w:pPr>
                      <w:spacing w:line="239" w:lineRule="exact"/>
                      <w:ind w:left="1259"/>
                      <w:rPr>
                        <w:rFonts w:ascii="Arial" w:eastAsia="Arial" w:hAnsi="Arial" w:cs="Arial"/>
                      </w:rPr>
                    </w:pPr>
                    <w:r>
                      <w:rPr>
                        <w:rFonts w:ascii="Arial" w:eastAsia="Arial" w:hAnsi="Arial" w:cs="Arial"/>
                        <w:color w:val="A9A57C"/>
                        <w:w w:val="130"/>
                      </w:rPr>
                      <w:t>• •</w:t>
                    </w:r>
                    <w:r>
                      <w:rPr>
                        <w:rFonts w:ascii="Arial" w:eastAsia="Arial" w:hAnsi="Arial" w:cs="Arial"/>
                        <w:color w:val="A9A57C"/>
                        <w:spacing w:val="-47"/>
                        <w:w w:val="130"/>
                      </w:rPr>
                      <w:t xml:space="preserve"> </w:t>
                    </w:r>
                    <w:r>
                      <w:rPr>
                        <w:rFonts w:ascii="Arial" w:eastAsia="Arial" w:hAnsi="Arial" w:cs="Arial"/>
                        <w:color w:val="A9A57C"/>
                        <w:w w:val="130"/>
                      </w:rPr>
                      <w:t>•</w:t>
                    </w:r>
                  </w:p>
                  <w:p w14:paraId="44EA8EDE" w14:textId="77777777" w:rsidR="00177E66" w:rsidRDefault="00177E66">
                    <w:pPr>
                      <w:spacing w:before="170" w:line="324" w:lineRule="auto"/>
                      <w:ind w:left="314" w:right="327"/>
                      <w:rPr>
                        <w:rFonts w:ascii="Times New Roman" w:eastAsia="Times New Roman" w:hAnsi="Times New Roman" w:cs="Times New Roman"/>
                      </w:rPr>
                    </w:pPr>
                    <w:r>
                      <w:rPr>
                        <w:rFonts w:ascii="Times New Roman"/>
                        <w:color w:val="675E47"/>
                        <w:w w:val="110"/>
                      </w:rPr>
                      <w:t>Wiltshire Council</w:t>
                    </w:r>
                    <w:r>
                      <w:rPr>
                        <w:rFonts w:ascii="Times New Roman"/>
                        <w:color w:val="675E47"/>
                        <w:spacing w:val="-23"/>
                        <w:w w:val="110"/>
                      </w:rPr>
                      <w:t xml:space="preserve"> </w:t>
                    </w:r>
                    <w:r>
                      <w:rPr>
                        <w:rFonts w:ascii="Times New Roman"/>
                        <w:color w:val="675E47"/>
                        <w:w w:val="110"/>
                      </w:rPr>
                      <w:t>Draft Core Strategy, Consultation Document</w:t>
                    </w:r>
                    <w:r>
                      <w:rPr>
                        <w:rFonts w:ascii="Times New Roman"/>
                        <w:color w:val="675E47"/>
                        <w:spacing w:val="-40"/>
                        <w:w w:val="110"/>
                      </w:rPr>
                      <w:t xml:space="preserve"> </w:t>
                    </w:r>
                    <w:r>
                      <w:rPr>
                        <w:rFonts w:ascii="Times New Roman"/>
                        <w:color w:val="675E47"/>
                        <w:w w:val="110"/>
                      </w:rPr>
                      <w:t>2012</w:t>
                    </w:r>
                  </w:p>
                  <w:p w14:paraId="7577BE60" w14:textId="77777777" w:rsidR="00177E66" w:rsidRDefault="00177E66">
                    <w:pPr>
                      <w:spacing w:before="6"/>
                      <w:rPr>
                        <w:rFonts w:ascii="Times New Roman" w:eastAsia="Times New Roman" w:hAnsi="Times New Roman" w:cs="Times New Roman"/>
                        <w:sz w:val="17"/>
                        <w:szCs w:val="17"/>
                      </w:rPr>
                    </w:pPr>
                  </w:p>
                  <w:p w14:paraId="0DCF6004" w14:textId="77777777" w:rsidR="00177E66" w:rsidRDefault="00177E66">
                    <w:pPr>
                      <w:spacing w:line="324" w:lineRule="auto"/>
                      <w:ind w:left="314" w:right="434"/>
                      <w:rPr>
                        <w:rFonts w:ascii="Times New Roman" w:eastAsia="Times New Roman" w:hAnsi="Times New Roman" w:cs="Times New Roman"/>
                      </w:rPr>
                    </w:pPr>
                    <w:r>
                      <w:rPr>
                        <w:rFonts w:ascii="Times New Roman"/>
                        <w:color w:val="675E47"/>
                        <w:w w:val="110"/>
                      </w:rPr>
                      <w:t>Wiltshire Council Planning</w:t>
                    </w:r>
                    <w:r>
                      <w:rPr>
                        <w:rFonts w:ascii="Times New Roman"/>
                        <w:color w:val="675E47"/>
                        <w:spacing w:val="37"/>
                        <w:w w:val="110"/>
                      </w:rPr>
                      <w:t xml:space="preserve"> </w:t>
                    </w:r>
                    <w:r>
                      <w:rPr>
                        <w:rFonts w:ascii="Times New Roman"/>
                        <w:color w:val="675E47"/>
                        <w:w w:val="110"/>
                      </w:rPr>
                      <w:t>Department</w:t>
                    </w:r>
                  </w:p>
                  <w:p w14:paraId="67A325BC" w14:textId="77777777" w:rsidR="00177E66" w:rsidRDefault="00177E66">
                    <w:pPr>
                      <w:spacing w:before="9"/>
                      <w:rPr>
                        <w:rFonts w:ascii="Times New Roman" w:eastAsia="Times New Roman" w:hAnsi="Times New Roman" w:cs="Times New Roman"/>
                        <w:sz w:val="17"/>
                        <w:szCs w:val="17"/>
                      </w:rPr>
                    </w:pPr>
                  </w:p>
                  <w:p w14:paraId="78EB848B" w14:textId="77777777" w:rsidR="00177E66" w:rsidRDefault="00177E66">
                    <w:pPr>
                      <w:spacing w:line="324" w:lineRule="auto"/>
                      <w:ind w:left="314" w:right="412"/>
                      <w:rPr>
                        <w:rFonts w:ascii="Times New Roman" w:eastAsia="Times New Roman" w:hAnsi="Times New Roman" w:cs="Times New Roman"/>
                      </w:rPr>
                    </w:pPr>
                    <w:r>
                      <w:rPr>
                        <w:rFonts w:ascii="Times New Roman"/>
                        <w:color w:val="675E47"/>
                        <w:w w:val="110"/>
                      </w:rPr>
                      <w:t xml:space="preserve">Burbage Conservation </w:t>
                    </w:r>
                    <w:r>
                      <w:rPr>
                        <w:rFonts w:ascii="Times New Roman"/>
                        <w:color w:val="675E47"/>
                        <w:w w:val="115"/>
                      </w:rPr>
                      <w:t xml:space="preserve">Area </w:t>
                    </w:r>
                    <w:r>
                      <w:rPr>
                        <w:rFonts w:ascii="Times New Roman"/>
                        <w:color w:val="675E47"/>
                        <w:w w:val="120"/>
                      </w:rPr>
                      <w:t xml:space="preserve">- </w:t>
                    </w:r>
                    <w:r>
                      <w:rPr>
                        <w:rFonts w:ascii="Times New Roman"/>
                        <w:color w:val="675E47"/>
                        <w:w w:val="115"/>
                      </w:rPr>
                      <w:t xml:space="preserve">Character Appraisal and </w:t>
                    </w:r>
                    <w:r>
                      <w:rPr>
                        <w:rFonts w:ascii="Times New Roman"/>
                        <w:color w:val="675E47"/>
                        <w:w w:val="110"/>
                      </w:rPr>
                      <w:t>Management</w:t>
                    </w:r>
                    <w:r>
                      <w:rPr>
                        <w:rFonts w:ascii="Times New Roman"/>
                        <w:color w:val="675E47"/>
                        <w:spacing w:val="21"/>
                        <w:w w:val="110"/>
                      </w:rPr>
                      <w:t xml:space="preserve"> </w:t>
                    </w:r>
                    <w:r>
                      <w:rPr>
                        <w:rFonts w:ascii="Times New Roman"/>
                        <w:color w:val="675E47"/>
                        <w:w w:val="110"/>
                      </w:rPr>
                      <w:t>Proposal</w:t>
                    </w:r>
                  </w:p>
                  <w:p w14:paraId="7E48D43C" w14:textId="77777777" w:rsidR="00177E66" w:rsidRDefault="00177E66">
                    <w:pPr>
                      <w:spacing w:before="2"/>
                      <w:ind w:left="314"/>
                      <w:rPr>
                        <w:rFonts w:ascii="Times New Roman" w:eastAsia="Times New Roman" w:hAnsi="Times New Roman" w:cs="Times New Roman"/>
                      </w:rPr>
                    </w:pPr>
                    <w:r>
                      <w:rPr>
                        <w:rFonts w:ascii="Times New Roman"/>
                        <w:color w:val="675E47"/>
                        <w:w w:val="110"/>
                      </w:rPr>
                      <w:t>-</w:t>
                    </w:r>
                    <w:r>
                      <w:rPr>
                        <w:rFonts w:ascii="Times New Roman"/>
                        <w:color w:val="675E47"/>
                        <w:spacing w:val="-19"/>
                        <w:w w:val="110"/>
                      </w:rPr>
                      <w:t xml:space="preserve"> </w:t>
                    </w:r>
                    <w:r>
                      <w:rPr>
                        <w:rFonts w:ascii="Times New Roman"/>
                        <w:color w:val="675E47"/>
                        <w:w w:val="110"/>
                      </w:rPr>
                      <w:t>2008</w:t>
                    </w:r>
                  </w:p>
                  <w:p w14:paraId="4B02F8DC" w14:textId="77777777" w:rsidR="00177E66" w:rsidRDefault="00177E66">
                    <w:pPr>
                      <w:spacing w:before="11"/>
                      <w:rPr>
                        <w:rFonts w:ascii="Times New Roman" w:eastAsia="Times New Roman" w:hAnsi="Times New Roman" w:cs="Times New Roman"/>
                        <w:sz w:val="24"/>
                        <w:szCs w:val="24"/>
                      </w:rPr>
                    </w:pPr>
                  </w:p>
                  <w:p w14:paraId="4C11DB86" w14:textId="77777777" w:rsidR="00177E66" w:rsidRDefault="00177E66">
                    <w:pPr>
                      <w:spacing w:line="324" w:lineRule="auto"/>
                      <w:ind w:left="314" w:right="483"/>
                      <w:rPr>
                        <w:rFonts w:ascii="Times New Roman" w:eastAsia="Times New Roman" w:hAnsi="Times New Roman" w:cs="Times New Roman"/>
                      </w:rPr>
                    </w:pPr>
                    <w:r>
                      <w:rPr>
                        <w:rFonts w:ascii="Times New Roman"/>
                        <w:color w:val="675E47"/>
                        <w:w w:val="115"/>
                      </w:rPr>
                      <w:t xml:space="preserve">Rural Services Network </w:t>
                    </w:r>
                    <w:r>
                      <w:rPr>
                        <w:rFonts w:ascii="Times New Roman"/>
                        <w:color w:val="675E47"/>
                        <w:w w:val="120"/>
                      </w:rPr>
                      <w:t xml:space="preserve">- </w:t>
                    </w:r>
                    <w:r>
                      <w:rPr>
                        <w:rFonts w:ascii="Times New Roman"/>
                        <w:color w:val="675E47"/>
                        <w:w w:val="115"/>
                      </w:rPr>
                      <w:t xml:space="preserve">Evidence </w:t>
                    </w:r>
                    <w:r>
                      <w:rPr>
                        <w:rFonts w:ascii="Times New Roman"/>
                        <w:color w:val="675E47"/>
                        <w:w w:val="110"/>
                      </w:rPr>
                      <w:t>Base</w:t>
                    </w:r>
                    <w:r>
                      <w:rPr>
                        <w:rFonts w:ascii="Times New Roman"/>
                        <w:color w:val="675E47"/>
                        <w:spacing w:val="-28"/>
                        <w:w w:val="110"/>
                      </w:rPr>
                      <w:t xml:space="preserve"> </w:t>
                    </w:r>
                    <w:r>
                      <w:rPr>
                        <w:rFonts w:ascii="Times New Roman"/>
                        <w:color w:val="675E47"/>
                        <w:w w:val="110"/>
                      </w:rPr>
                      <w:t>for</w:t>
                    </w:r>
                    <w:r>
                      <w:rPr>
                        <w:rFonts w:ascii="Times New Roman"/>
                        <w:color w:val="675E47"/>
                        <w:spacing w:val="-24"/>
                        <w:w w:val="110"/>
                      </w:rPr>
                      <w:t xml:space="preserve"> </w:t>
                    </w:r>
                    <w:r>
                      <w:rPr>
                        <w:rFonts w:ascii="Times New Roman"/>
                        <w:color w:val="675E47"/>
                        <w:w w:val="110"/>
                      </w:rPr>
                      <w:t>Wiltshire</w:t>
                    </w:r>
                  </w:p>
                  <w:p w14:paraId="641F8815" w14:textId="77777777" w:rsidR="00177E66" w:rsidRDefault="00177E66">
                    <w:pPr>
                      <w:spacing w:before="6"/>
                      <w:rPr>
                        <w:rFonts w:ascii="Times New Roman" w:eastAsia="Times New Roman" w:hAnsi="Times New Roman" w:cs="Times New Roman"/>
                        <w:sz w:val="17"/>
                        <w:szCs w:val="17"/>
                      </w:rPr>
                    </w:pPr>
                  </w:p>
                  <w:p w14:paraId="28B476C1" w14:textId="77777777" w:rsidR="00177E66" w:rsidRDefault="00177E66">
                    <w:pPr>
                      <w:spacing w:line="324" w:lineRule="auto"/>
                      <w:ind w:left="314" w:right="483"/>
                      <w:rPr>
                        <w:rFonts w:ascii="Times New Roman" w:eastAsia="Times New Roman" w:hAnsi="Times New Roman" w:cs="Times New Roman"/>
                      </w:rPr>
                    </w:pPr>
                    <w:r>
                      <w:rPr>
                        <w:rFonts w:ascii="Times New Roman"/>
                        <w:color w:val="675E47"/>
                        <w:w w:val="110"/>
                      </w:rPr>
                      <w:t>North Wessex Downs AONB Management Plan</w:t>
                    </w:r>
                  </w:p>
                  <w:p w14:paraId="2E3C9DE2" w14:textId="77777777" w:rsidR="00177E66" w:rsidRDefault="00177E66">
                    <w:pPr>
                      <w:spacing w:before="6"/>
                      <w:rPr>
                        <w:rFonts w:ascii="Times New Roman" w:eastAsia="Times New Roman" w:hAnsi="Times New Roman" w:cs="Times New Roman"/>
                        <w:sz w:val="17"/>
                        <w:szCs w:val="17"/>
                      </w:rPr>
                    </w:pPr>
                  </w:p>
                  <w:p w14:paraId="6681C3C9" w14:textId="77777777" w:rsidR="00177E66" w:rsidRDefault="00177E66">
                    <w:pPr>
                      <w:spacing w:line="324" w:lineRule="auto"/>
                      <w:ind w:left="314" w:right="823"/>
                      <w:jc w:val="both"/>
                      <w:rPr>
                        <w:rFonts w:ascii="Times New Roman" w:eastAsia="Times New Roman" w:hAnsi="Times New Roman" w:cs="Times New Roman"/>
                      </w:rPr>
                    </w:pPr>
                    <w:r>
                      <w:rPr>
                        <w:rFonts w:ascii="Times New Roman"/>
                        <w:color w:val="675E47"/>
                        <w:w w:val="110"/>
                      </w:rPr>
                      <w:t>National Planning Policy</w:t>
                    </w:r>
                    <w:r>
                      <w:rPr>
                        <w:rFonts w:ascii="Times New Roman"/>
                        <w:color w:val="675E47"/>
                        <w:spacing w:val="-11"/>
                        <w:w w:val="110"/>
                      </w:rPr>
                      <w:t xml:space="preserve"> </w:t>
                    </w:r>
                    <w:r>
                      <w:rPr>
                        <w:rFonts w:ascii="Times New Roman"/>
                        <w:color w:val="675E47"/>
                        <w:w w:val="110"/>
                      </w:rPr>
                      <w:t>Framework (NPPF)</w:t>
                    </w:r>
                  </w:p>
                  <w:p w14:paraId="1B40EA50" w14:textId="77777777" w:rsidR="00177E66" w:rsidRDefault="00177E66">
                    <w:pPr>
                      <w:spacing w:before="6"/>
                      <w:rPr>
                        <w:rFonts w:ascii="Times New Roman" w:eastAsia="Times New Roman" w:hAnsi="Times New Roman" w:cs="Times New Roman"/>
                        <w:sz w:val="17"/>
                        <w:szCs w:val="17"/>
                      </w:rPr>
                    </w:pPr>
                  </w:p>
                  <w:p w14:paraId="2469AEF2" w14:textId="77777777" w:rsidR="00177E66" w:rsidRDefault="00177E66">
                    <w:pPr>
                      <w:spacing w:line="326" w:lineRule="auto"/>
                      <w:ind w:left="314" w:right="471"/>
                      <w:rPr>
                        <w:rFonts w:ascii="Times New Roman" w:eastAsia="Times New Roman" w:hAnsi="Times New Roman" w:cs="Times New Roman"/>
                      </w:rPr>
                    </w:pPr>
                    <w:r>
                      <w:rPr>
                        <w:rFonts w:ascii="Times New Roman"/>
                        <w:color w:val="675E47"/>
                        <w:w w:val="110"/>
                      </w:rPr>
                      <w:t>Wiltshire</w:t>
                    </w:r>
                    <w:r>
                      <w:rPr>
                        <w:rFonts w:ascii="Times New Roman"/>
                        <w:color w:val="675E47"/>
                        <w:spacing w:val="-23"/>
                        <w:w w:val="110"/>
                      </w:rPr>
                      <w:t xml:space="preserve"> </w:t>
                    </w:r>
                    <w:r>
                      <w:rPr>
                        <w:rFonts w:ascii="Times New Roman"/>
                        <w:color w:val="675E47"/>
                        <w:w w:val="110"/>
                      </w:rPr>
                      <w:t>Biodiversity Action plan</w:t>
                    </w:r>
                    <w:r>
                      <w:rPr>
                        <w:rFonts w:ascii="Times New Roman"/>
                        <w:color w:val="675E47"/>
                        <w:spacing w:val="-49"/>
                        <w:w w:val="110"/>
                      </w:rPr>
                      <w:t xml:space="preserve"> </w:t>
                    </w:r>
                    <w:r>
                      <w:rPr>
                        <w:rFonts w:ascii="Times New Roman"/>
                        <w:color w:val="675E47"/>
                        <w:w w:val="110"/>
                      </w:rPr>
                      <w:t>2008</w:t>
                    </w:r>
                  </w:p>
                  <w:p w14:paraId="05693004" w14:textId="77777777" w:rsidR="00177E66" w:rsidRDefault="00177E66">
                    <w:pPr>
                      <w:spacing w:before="4"/>
                      <w:rPr>
                        <w:rFonts w:ascii="Times New Roman" w:eastAsia="Times New Roman" w:hAnsi="Times New Roman" w:cs="Times New Roman"/>
                        <w:sz w:val="17"/>
                        <w:szCs w:val="17"/>
                      </w:rPr>
                    </w:pPr>
                  </w:p>
                  <w:p w14:paraId="2F63C27A" w14:textId="77777777" w:rsidR="00177E66" w:rsidRDefault="00177E66">
                    <w:pPr>
                      <w:spacing w:line="324" w:lineRule="auto"/>
                      <w:ind w:left="314" w:right="627"/>
                      <w:rPr>
                        <w:rFonts w:ascii="Times New Roman" w:eastAsia="Times New Roman" w:hAnsi="Times New Roman" w:cs="Times New Roman"/>
                      </w:rPr>
                    </w:pPr>
                    <w:r>
                      <w:rPr>
                        <w:rFonts w:ascii="Times New Roman"/>
                        <w:color w:val="675E47"/>
                        <w:w w:val="110"/>
                      </w:rPr>
                      <w:t>Pewsey Community Area</w:t>
                    </w:r>
                    <w:r>
                      <w:rPr>
                        <w:rFonts w:ascii="Times New Roman"/>
                        <w:color w:val="675E47"/>
                        <w:spacing w:val="-33"/>
                        <w:w w:val="110"/>
                      </w:rPr>
                      <w:t xml:space="preserve"> </w:t>
                    </w:r>
                    <w:r>
                      <w:rPr>
                        <w:rFonts w:ascii="Times New Roman"/>
                        <w:color w:val="675E47"/>
                        <w:w w:val="110"/>
                      </w:rPr>
                      <w:t>Plan</w:t>
                    </w:r>
                    <w:r>
                      <w:rPr>
                        <w:rFonts w:ascii="Times New Roman"/>
                        <w:color w:val="675E47"/>
                        <w:spacing w:val="-35"/>
                        <w:w w:val="110"/>
                      </w:rPr>
                      <w:t xml:space="preserve"> </w:t>
                    </w:r>
                    <w:r>
                      <w:rPr>
                        <w:rFonts w:ascii="Times New Roman"/>
                        <w:color w:val="675E47"/>
                        <w:w w:val="110"/>
                      </w:rPr>
                      <w:t>2011/12</w:t>
                    </w:r>
                  </w:p>
                </w:txbxContent>
              </v:textbox>
            </v:shape>
            <w10:wrap anchorx="page" anchory="page"/>
          </v:group>
        </w:pict>
      </w:r>
      <w:r w:rsidR="00040183">
        <w:rPr>
          <w:rFonts w:ascii="Arial"/>
          <w:color w:val="675E47"/>
          <w:spacing w:val="2"/>
          <w:w w:val="115"/>
          <w:sz w:val="60"/>
        </w:rPr>
        <w:t>Neighbourhood</w:t>
      </w:r>
    </w:p>
    <w:p w14:paraId="037D28F5" w14:textId="77777777" w:rsidR="00302064" w:rsidRDefault="00040183">
      <w:pPr>
        <w:spacing w:before="44"/>
        <w:ind w:left="102" w:right="3525"/>
        <w:rPr>
          <w:rFonts w:ascii="Arial" w:eastAsia="Arial" w:hAnsi="Arial" w:cs="Arial"/>
          <w:sz w:val="60"/>
          <w:szCs w:val="60"/>
        </w:rPr>
      </w:pPr>
      <w:r>
        <w:rPr>
          <w:rFonts w:ascii="Arial"/>
          <w:color w:val="675E47"/>
          <w:spacing w:val="2"/>
          <w:w w:val="110"/>
          <w:sz w:val="60"/>
        </w:rPr>
        <w:t>Development</w:t>
      </w:r>
      <w:r>
        <w:rPr>
          <w:rFonts w:ascii="Arial"/>
          <w:color w:val="675E47"/>
          <w:spacing w:val="58"/>
          <w:w w:val="110"/>
          <w:sz w:val="60"/>
        </w:rPr>
        <w:t xml:space="preserve"> </w:t>
      </w:r>
      <w:r>
        <w:rPr>
          <w:rFonts w:ascii="Arial"/>
          <w:color w:val="675E47"/>
          <w:spacing w:val="2"/>
          <w:w w:val="110"/>
          <w:sz w:val="60"/>
        </w:rPr>
        <w:t>Plan</w:t>
      </w:r>
    </w:p>
    <w:p w14:paraId="59B613A0" w14:textId="1BEFAC58" w:rsidR="004F217C" w:rsidRPr="00651669" w:rsidRDefault="00473D69">
      <w:pPr>
        <w:pStyle w:val="Heading1"/>
        <w:spacing w:before="391"/>
        <w:ind w:left="102" w:right="3525"/>
        <w:rPr>
          <w:i w:val="0"/>
          <w:color w:val="948A54" w:themeColor="background2" w:themeShade="80"/>
          <w:w w:val="110"/>
          <w:sz w:val="22"/>
          <w:szCs w:val="22"/>
        </w:rPr>
      </w:pPr>
      <w:r w:rsidRPr="00651669">
        <w:rPr>
          <w:i w:val="0"/>
          <w:color w:val="948A54" w:themeColor="background2" w:themeShade="80"/>
          <w:w w:val="110"/>
        </w:rPr>
        <w:t>1.0</w:t>
      </w:r>
      <w:r w:rsidRPr="00651669">
        <w:rPr>
          <w:i w:val="0"/>
          <w:color w:val="948A54" w:themeColor="background2" w:themeShade="80"/>
          <w:w w:val="110"/>
        </w:rPr>
        <w:tab/>
      </w:r>
      <w:r w:rsidR="00040183" w:rsidRPr="00651669">
        <w:rPr>
          <w:i w:val="0"/>
          <w:color w:val="948A54" w:themeColor="background2" w:themeShade="80"/>
          <w:w w:val="110"/>
        </w:rPr>
        <w:t>Introduction</w:t>
      </w:r>
    </w:p>
    <w:p w14:paraId="6A321A15" w14:textId="77777777" w:rsidR="004F217C" w:rsidRPr="004F217C" w:rsidRDefault="004F217C" w:rsidP="008C6EA8">
      <w:pPr>
        <w:pStyle w:val="Heading1"/>
        <w:spacing w:before="120"/>
        <w:ind w:left="102" w:right="3525"/>
        <w:rPr>
          <w:color w:val="A9A57C"/>
          <w:w w:val="110"/>
          <w:sz w:val="22"/>
          <w:szCs w:val="22"/>
        </w:rPr>
      </w:pPr>
    </w:p>
    <w:p w14:paraId="7C31176A" w14:textId="54B3643D" w:rsidR="00EA4163" w:rsidRPr="00473D69" w:rsidRDefault="00473D69" w:rsidP="00473D69">
      <w:pPr>
        <w:pStyle w:val="BodyText"/>
        <w:spacing w:before="24" w:line="324" w:lineRule="auto"/>
        <w:ind w:left="720" w:right="3525" w:hanging="618"/>
        <w:rPr>
          <w:rFonts w:ascii="Arial" w:hAnsi="Arial" w:cs="Arial"/>
          <w:w w:val="105"/>
        </w:rPr>
      </w:pPr>
      <w:r w:rsidRPr="00473D69">
        <w:rPr>
          <w:rFonts w:ascii="Arial" w:hAnsi="Arial" w:cs="Arial"/>
          <w:w w:val="110"/>
        </w:rPr>
        <w:t>1.1</w:t>
      </w:r>
      <w:r w:rsidRPr="00473D69">
        <w:rPr>
          <w:rFonts w:ascii="Arial" w:hAnsi="Arial" w:cs="Arial"/>
          <w:w w:val="110"/>
        </w:rPr>
        <w:tab/>
      </w:r>
      <w:r w:rsidR="00040183" w:rsidRPr="00473D69">
        <w:rPr>
          <w:rFonts w:ascii="Arial" w:hAnsi="Arial" w:cs="Arial"/>
          <w:w w:val="110"/>
        </w:rPr>
        <w:t xml:space="preserve">This </w:t>
      </w:r>
      <w:r w:rsidR="004F217C" w:rsidRPr="00473D69">
        <w:rPr>
          <w:rFonts w:ascii="Arial" w:hAnsi="Arial" w:cs="Arial"/>
          <w:w w:val="110"/>
        </w:rPr>
        <w:t xml:space="preserve">SA (Sustainability Appraisal) </w:t>
      </w:r>
      <w:r w:rsidR="00040183" w:rsidRPr="00473D69">
        <w:rPr>
          <w:rFonts w:ascii="Arial" w:hAnsi="Arial" w:cs="Arial"/>
          <w:w w:val="110"/>
        </w:rPr>
        <w:t xml:space="preserve">Scoping Report has been prepared to </w:t>
      </w:r>
      <w:r w:rsidR="004F217C" w:rsidRPr="00473D69">
        <w:rPr>
          <w:rFonts w:ascii="Arial" w:hAnsi="Arial" w:cs="Arial"/>
          <w:w w:val="110"/>
        </w:rPr>
        <w:t xml:space="preserve">satisfy the initial requirements of </w:t>
      </w:r>
      <w:r w:rsidR="00040183" w:rsidRPr="00473D69">
        <w:rPr>
          <w:rFonts w:ascii="Arial" w:hAnsi="Arial" w:cs="Arial"/>
          <w:i/>
          <w:w w:val="110"/>
        </w:rPr>
        <w:t>The</w:t>
      </w:r>
      <w:r w:rsidR="00040183" w:rsidRPr="00473D69">
        <w:rPr>
          <w:rFonts w:ascii="Arial" w:hAnsi="Arial" w:cs="Arial"/>
          <w:i/>
          <w:spacing w:val="-25"/>
          <w:w w:val="110"/>
        </w:rPr>
        <w:t xml:space="preserve"> </w:t>
      </w:r>
      <w:r w:rsidR="00040183" w:rsidRPr="00473D69">
        <w:rPr>
          <w:rFonts w:ascii="Arial" w:hAnsi="Arial" w:cs="Arial"/>
          <w:i/>
          <w:w w:val="110"/>
        </w:rPr>
        <w:t xml:space="preserve">Environmental </w:t>
      </w:r>
      <w:r w:rsidR="00040183" w:rsidRPr="00473D69">
        <w:rPr>
          <w:rFonts w:ascii="Arial" w:hAnsi="Arial" w:cs="Arial"/>
          <w:i/>
          <w:w w:val="105"/>
        </w:rPr>
        <w:t>Assessment</w:t>
      </w:r>
      <w:r w:rsidR="00040183" w:rsidRPr="00473D69">
        <w:rPr>
          <w:rFonts w:ascii="Arial" w:hAnsi="Arial" w:cs="Arial"/>
          <w:i/>
          <w:spacing w:val="-27"/>
          <w:w w:val="105"/>
        </w:rPr>
        <w:t xml:space="preserve"> </w:t>
      </w:r>
      <w:r w:rsidR="00040183" w:rsidRPr="00473D69">
        <w:rPr>
          <w:rFonts w:ascii="Arial" w:hAnsi="Arial" w:cs="Arial"/>
          <w:i/>
          <w:w w:val="105"/>
        </w:rPr>
        <w:t>of</w:t>
      </w:r>
      <w:r w:rsidR="00040183" w:rsidRPr="00473D69">
        <w:rPr>
          <w:rFonts w:ascii="Arial" w:hAnsi="Arial" w:cs="Arial"/>
          <w:i/>
          <w:spacing w:val="-25"/>
          <w:w w:val="105"/>
        </w:rPr>
        <w:t xml:space="preserve"> </w:t>
      </w:r>
      <w:r w:rsidR="00040183" w:rsidRPr="00473D69">
        <w:rPr>
          <w:rFonts w:ascii="Arial" w:hAnsi="Arial" w:cs="Arial"/>
          <w:i/>
          <w:w w:val="105"/>
        </w:rPr>
        <w:t>Plans</w:t>
      </w:r>
      <w:r w:rsidR="00040183" w:rsidRPr="00473D69">
        <w:rPr>
          <w:rFonts w:ascii="Arial" w:hAnsi="Arial" w:cs="Arial"/>
          <w:i/>
          <w:spacing w:val="-26"/>
          <w:w w:val="105"/>
        </w:rPr>
        <w:t xml:space="preserve"> </w:t>
      </w:r>
      <w:r w:rsidR="00040183" w:rsidRPr="00473D69">
        <w:rPr>
          <w:rFonts w:ascii="Arial" w:hAnsi="Arial" w:cs="Arial"/>
          <w:i/>
          <w:w w:val="105"/>
        </w:rPr>
        <w:t>and</w:t>
      </w:r>
      <w:r w:rsidR="00040183" w:rsidRPr="00473D69">
        <w:rPr>
          <w:rFonts w:ascii="Arial" w:hAnsi="Arial" w:cs="Arial"/>
          <w:i/>
          <w:spacing w:val="-25"/>
          <w:w w:val="105"/>
        </w:rPr>
        <w:t xml:space="preserve"> </w:t>
      </w:r>
      <w:r w:rsidR="00040183" w:rsidRPr="00473D69">
        <w:rPr>
          <w:rFonts w:ascii="Arial" w:hAnsi="Arial" w:cs="Arial"/>
          <w:i/>
          <w:w w:val="105"/>
        </w:rPr>
        <w:t>Programmes</w:t>
      </w:r>
      <w:r w:rsidR="00040183" w:rsidRPr="00473D69">
        <w:rPr>
          <w:rFonts w:ascii="Arial" w:hAnsi="Arial" w:cs="Arial"/>
          <w:i/>
          <w:spacing w:val="-22"/>
          <w:w w:val="105"/>
        </w:rPr>
        <w:t xml:space="preserve"> </w:t>
      </w:r>
      <w:r w:rsidR="00040183" w:rsidRPr="00473D69">
        <w:rPr>
          <w:rFonts w:ascii="Arial" w:hAnsi="Arial" w:cs="Arial"/>
          <w:i/>
          <w:w w:val="105"/>
        </w:rPr>
        <w:t>Regulations</w:t>
      </w:r>
      <w:r w:rsidR="00040183" w:rsidRPr="00473D69">
        <w:rPr>
          <w:rFonts w:ascii="Arial" w:hAnsi="Arial" w:cs="Arial"/>
          <w:i/>
          <w:spacing w:val="-26"/>
          <w:w w:val="105"/>
        </w:rPr>
        <w:t xml:space="preserve"> </w:t>
      </w:r>
      <w:r w:rsidR="00040183" w:rsidRPr="00473D69">
        <w:rPr>
          <w:rFonts w:ascii="Arial" w:hAnsi="Arial" w:cs="Arial"/>
          <w:i/>
          <w:w w:val="105"/>
        </w:rPr>
        <w:t>2004</w:t>
      </w:r>
      <w:r w:rsidR="00A96AA8" w:rsidRPr="00473D69">
        <w:rPr>
          <w:rFonts w:ascii="Arial" w:hAnsi="Arial" w:cs="Arial"/>
          <w:i/>
          <w:w w:val="105"/>
        </w:rPr>
        <w:t xml:space="preserve"> (The ‘SEA Regulations’</w:t>
      </w:r>
      <w:r w:rsidR="00040183" w:rsidRPr="00473D69">
        <w:rPr>
          <w:rFonts w:ascii="Arial" w:hAnsi="Arial" w:cs="Arial"/>
          <w:w w:val="105"/>
        </w:rPr>
        <w:t>.</w:t>
      </w:r>
    </w:p>
    <w:p w14:paraId="720257EF" w14:textId="77777777" w:rsidR="00EA4163" w:rsidRPr="00473D69" w:rsidRDefault="00EA4163">
      <w:pPr>
        <w:pStyle w:val="BodyText"/>
        <w:spacing w:before="24" w:line="324" w:lineRule="auto"/>
        <w:ind w:left="102" w:right="3525"/>
        <w:rPr>
          <w:rFonts w:ascii="Arial" w:hAnsi="Arial" w:cs="Arial"/>
          <w:spacing w:val="-24"/>
          <w:w w:val="105"/>
        </w:rPr>
      </w:pPr>
    </w:p>
    <w:p w14:paraId="67CDCA84" w14:textId="10085C6C" w:rsidR="00EA4163" w:rsidRPr="00473D69" w:rsidRDefault="00473D69" w:rsidP="00473D69">
      <w:pPr>
        <w:pStyle w:val="BodyText"/>
        <w:spacing w:before="24" w:line="324" w:lineRule="auto"/>
        <w:ind w:left="720" w:right="3525" w:hanging="618"/>
        <w:rPr>
          <w:rFonts w:ascii="Arial" w:hAnsi="Arial" w:cs="Arial"/>
          <w:spacing w:val="-23"/>
          <w:w w:val="105"/>
        </w:rPr>
      </w:pPr>
      <w:r w:rsidRPr="00473D69">
        <w:rPr>
          <w:rFonts w:ascii="Arial" w:hAnsi="Arial" w:cs="Arial"/>
          <w:w w:val="105"/>
        </w:rPr>
        <w:t>1.2</w:t>
      </w:r>
      <w:r w:rsidRPr="00473D69">
        <w:rPr>
          <w:rFonts w:ascii="Arial" w:hAnsi="Arial" w:cs="Arial"/>
          <w:w w:val="105"/>
        </w:rPr>
        <w:tab/>
      </w:r>
      <w:r w:rsidR="00EA4163" w:rsidRPr="00473D69">
        <w:rPr>
          <w:rFonts w:ascii="Arial" w:hAnsi="Arial" w:cs="Arial"/>
          <w:w w:val="105"/>
        </w:rPr>
        <w:t xml:space="preserve">Because the Burbage NDP will cover socio and economic issues as well as environmental ones, it was decided that SA, rather than the more limited SEA Environmental Assessment would be appropriate. This will allow a </w:t>
      </w:r>
      <w:r>
        <w:rPr>
          <w:rFonts w:ascii="Arial" w:hAnsi="Arial" w:cs="Arial"/>
          <w:w w:val="105"/>
        </w:rPr>
        <w:t xml:space="preserve">broader </w:t>
      </w:r>
      <w:r w:rsidR="00EA4163" w:rsidRPr="00473D69">
        <w:rPr>
          <w:rFonts w:ascii="Arial" w:hAnsi="Arial" w:cs="Arial"/>
          <w:w w:val="105"/>
        </w:rPr>
        <w:t>consideration of issues</w:t>
      </w:r>
      <w:r>
        <w:rPr>
          <w:rFonts w:ascii="Arial" w:hAnsi="Arial" w:cs="Arial"/>
          <w:w w:val="105"/>
        </w:rPr>
        <w:t>.</w:t>
      </w:r>
      <w:r w:rsidR="00EA4163" w:rsidRPr="00473D69">
        <w:rPr>
          <w:rFonts w:ascii="Arial" w:hAnsi="Arial" w:cs="Arial"/>
          <w:w w:val="105"/>
        </w:rPr>
        <w:t xml:space="preserve"> </w:t>
      </w:r>
    </w:p>
    <w:p w14:paraId="489B9DEB" w14:textId="77777777" w:rsidR="00EA4163" w:rsidRPr="00473D69" w:rsidRDefault="00EA4163" w:rsidP="00EA4163">
      <w:pPr>
        <w:pStyle w:val="BodyText"/>
        <w:spacing w:before="24" w:line="324" w:lineRule="auto"/>
        <w:ind w:right="3525"/>
        <w:rPr>
          <w:rFonts w:ascii="Arial" w:hAnsi="Arial" w:cs="Arial"/>
          <w:spacing w:val="-23"/>
          <w:w w:val="105"/>
        </w:rPr>
      </w:pPr>
    </w:p>
    <w:p w14:paraId="0A3ED81A" w14:textId="08874422" w:rsidR="00302064" w:rsidRPr="00473D69" w:rsidRDefault="00473D69" w:rsidP="00473D69">
      <w:pPr>
        <w:pStyle w:val="BodyText"/>
        <w:spacing w:before="24" w:line="324" w:lineRule="auto"/>
        <w:ind w:left="720" w:right="3525" w:hanging="618"/>
        <w:rPr>
          <w:rFonts w:ascii="Arial" w:hAnsi="Arial" w:cs="Arial"/>
          <w:w w:val="110"/>
        </w:rPr>
      </w:pPr>
      <w:r w:rsidRPr="00473D69">
        <w:rPr>
          <w:rFonts w:ascii="Arial" w:hAnsi="Arial" w:cs="Arial"/>
          <w:spacing w:val="-23"/>
          <w:w w:val="105"/>
        </w:rPr>
        <w:t>1.3</w:t>
      </w:r>
      <w:r w:rsidRPr="00473D69">
        <w:rPr>
          <w:rFonts w:ascii="Arial" w:hAnsi="Arial" w:cs="Arial"/>
          <w:spacing w:val="-23"/>
          <w:w w:val="105"/>
        </w:rPr>
        <w:tab/>
      </w:r>
      <w:r w:rsidR="00D33A26" w:rsidRPr="00473D69">
        <w:rPr>
          <w:rFonts w:ascii="Arial" w:hAnsi="Arial" w:cs="Arial"/>
          <w:spacing w:val="-23"/>
          <w:w w:val="105"/>
        </w:rPr>
        <w:t>The Scoping</w:t>
      </w:r>
      <w:r w:rsidR="00040183" w:rsidRPr="00473D69">
        <w:rPr>
          <w:rFonts w:ascii="Arial" w:hAnsi="Arial" w:cs="Arial"/>
          <w:w w:val="105"/>
        </w:rPr>
        <w:t xml:space="preserve"> </w:t>
      </w:r>
      <w:r w:rsidR="00A96AA8" w:rsidRPr="00473D69">
        <w:rPr>
          <w:rFonts w:ascii="Arial" w:hAnsi="Arial" w:cs="Arial"/>
          <w:w w:val="110"/>
        </w:rPr>
        <w:t>R</w:t>
      </w:r>
      <w:r w:rsidR="00040183" w:rsidRPr="00473D69">
        <w:rPr>
          <w:rFonts w:ascii="Arial" w:hAnsi="Arial" w:cs="Arial"/>
          <w:w w:val="110"/>
        </w:rPr>
        <w:t>eport summarises the researc</w:t>
      </w:r>
      <w:r w:rsidR="004F217C" w:rsidRPr="00473D69">
        <w:rPr>
          <w:rFonts w:ascii="Arial" w:hAnsi="Arial" w:cs="Arial"/>
          <w:w w:val="110"/>
        </w:rPr>
        <w:t xml:space="preserve">h </w:t>
      </w:r>
      <w:r>
        <w:rPr>
          <w:rFonts w:ascii="Arial" w:hAnsi="Arial" w:cs="Arial"/>
          <w:w w:val="110"/>
        </w:rPr>
        <w:t xml:space="preserve">done </w:t>
      </w:r>
      <w:r w:rsidR="004F217C" w:rsidRPr="00473D69">
        <w:rPr>
          <w:rFonts w:ascii="Arial" w:hAnsi="Arial" w:cs="Arial"/>
          <w:w w:val="110"/>
        </w:rPr>
        <w:t>to establish the evidence, issues and Sustainability Objectives (The ‘Framework’)</w:t>
      </w:r>
      <w:r w:rsidR="00040183" w:rsidRPr="00473D69">
        <w:rPr>
          <w:rFonts w:ascii="Arial" w:hAnsi="Arial" w:cs="Arial"/>
          <w:w w:val="110"/>
        </w:rPr>
        <w:t xml:space="preserve"> th</w:t>
      </w:r>
      <w:r w:rsidR="004F217C" w:rsidRPr="00473D69">
        <w:rPr>
          <w:rFonts w:ascii="Arial" w:hAnsi="Arial" w:cs="Arial"/>
          <w:w w:val="110"/>
        </w:rPr>
        <w:t>at will form the basis for the final S</w:t>
      </w:r>
      <w:r w:rsidR="00040183" w:rsidRPr="00473D69">
        <w:rPr>
          <w:rFonts w:ascii="Arial" w:hAnsi="Arial" w:cs="Arial"/>
          <w:w w:val="110"/>
        </w:rPr>
        <w:t xml:space="preserve">A </w:t>
      </w:r>
      <w:r w:rsidR="004F217C" w:rsidRPr="00473D69">
        <w:rPr>
          <w:rFonts w:ascii="Arial" w:hAnsi="Arial" w:cs="Arial"/>
          <w:w w:val="110"/>
        </w:rPr>
        <w:t xml:space="preserve">Environmental </w:t>
      </w:r>
      <w:r w:rsidR="00014D5A" w:rsidRPr="00473D69">
        <w:rPr>
          <w:rFonts w:ascii="Arial" w:hAnsi="Arial" w:cs="Arial"/>
          <w:w w:val="110"/>
        </w:rPr>
        <w:t>Report which</w:t>
      </w:r>
      <w:r w:rsidR="0077074C" w:rsidRPr="00473D69">
        <w:rPr>
          <w:rFonts w:ascii="Arial" w:hAnsi="Arial" w:cs="Arial"/>
          <w:w w:val="110"/>
        </w:rPr>
        <w:t xml:space="preserve"> satisfies the requirements of the SEA Regulations</w:t>
      </w:r>
      <w:r w:rsidR="004F217C" w:rsidRPr="00473D69">
        <w:rPr>
          <w:rFonts w:ascii="Arial" w:hAnsi="Arial" w:cs="Arial"/>
          <w:w w:val="110"/>
        </w:rPr>
        <w:t xml:space="preserve">. The research has also been used to identify issues for the NDP itself to address. </w:t>
      </w:r>
      <w:r w:rsidR="00A96AA8" w:rsidRPr="00473D69">
        <w:rPr>
          <w:rFonts w:ascii="Arial" w:hAnsi="Arial" w:cs="Arial"/>
          <w:w w:val="110"/>
        </w:rPr>
        <w:t xml:space="preserve">This report </w:t>
      </w:r>
      <w:r>
        <w:rPr>
          <w:rFonts w:ascii="Arial" w:hAnsi="Arial" w:cs="Arial"/>
          <w:w w:val="110"/>
        </w:rPr>
        <w:t xml:space="preserve">is therefore </w:t>
      </w:r>
      <w:r w:rsidR="00040183" w:rsidRPr="00473D69">
        <w:rPr>
          <w:rFonts w:ascii="Arial" w:hAnsi="Arial" w:cs="Arial"/>
          <w:w w:val="110"/>
        </w:rPr>
        <w:t>the foundation of the NDP's evidence base.</w:t>
      </w:r>
    </w:p>
    <w:p w14:paraId="25F77D7D" w14:textId="77777777" w:rsidR="00EA4163" w:rsidRPr="00473D69" w:rsidRDefault="00EA4163" w:rsidP="00EA4163">
      <w:pPr>
        <w:pStyle w:val="BodyText"/>
        <w:spacing w:before="24" w:line="324" w:lineRule="auto"/>
        <w:ind w:left="102" w:right="3525"/>
        <w:rPr>
          <w:rFonts w:ascii="Arial" w:hAnsi="Arial" w:cs="Arial"/>
          <w:sz w:val="17"/>
          <w:szCs w:val="17"/>
        </w:rPr>
      </w:pPr>
    </w:p>
    <w:p w14:paraId="3664D0D7" w14:textId="03D1B466" w:rsidR="004F217C" w:rsidRPr="00473D69" w:rsidRDefault="00473D69" w:rsidP="00473D69">
      <w:pPr>
        <w:pStyle w:val="BodyText"/>
        <w:spacing w:line="324" w:lineRule="auto"/>
        <w:ind w:left="720" w:right="3525" w:hanging="618"/>
        <w:rPr>
          <w:rFonts w:ascii="Arial" w:hAnsi="Arial" w:cs="Arial"/>
          <w:w w:val="110"/>
        </w:rPr>
      </w:pPr>
      <w:r w:rsidRPr="00473D69">
        <w:rPr>
          <w:rFonts w:ascii="Arial" w:hAnsi="Arial" w:cs="Arial"/>
          <w:w w:val="110"/>
        </w:rPr>
        <w:t>1.4</w:t>
      </w:r>
      <w:r w:rsidRPr="00473D69">
        <w:rPr>
          <w:rFonts w:ascii="Arial" w:hAnsi="Arial" w:cs="Arial"/>
          <w:w w:val="110"/>
        </w:rPr>
        <w:tab/>
      </w:r>
      <w:r w:rsidR="004F217C" w:rsidRPr="00473D69">
        <w:rPr>
          <w:rFonts w:ascii="Arial" w:hAnsi="Arial" w:cs="Arial"/>
          <w:w w:val="110"/>
        </w:rPr>
        <w:t>The Scoping Report was created by a Neighbourhood Planning</w:t>
      </w:r>
      <w:r w:rsidR="004F217C" w:rsidRPr="00473D69">
        <w:rPr>
          <w:rFonts w:ascii="Arial" w:hAnsi="Arial" w:cs="Arial"/>
          <w:spacing w:val="-18"/>
          <w:w w:val="110"/>
        </w:rPr>
        <w:t xml:space="preserve"> </w:t>
      </w:r>
      <w:r w:rsidR="004F217C" w:rsidRPr="00473D69">
        <w:rPr>
          <w:rFonts w:ascii="Arial" w:hAnsi="Arial" w:cs="Arial"/>
          <w:w w:val="110"/>
        </w:rPr>
        <w:t>Steering</w:t>
      </w:r>
      <w:r w:rsidR="004F217C" w:rsidRPr="00473D69">
        <w:rPr>
          <w:rFonts w:ascii="Arial" w:hAnsi="Arial" w:cs="Arial"/>
          <w:spacing w:val="-14"/>
          <w:w w:val="110"/>
        </w:rPr>
        <w:t xml:space="preserve"> </w:t>
      </w:r>
      <w:r w:rsidR="004F217C" w:rsidRPr="00473D69">
        <w:rPr>
          <w:rFonts w:ascii="Arial" w:hAnsi="Arial" w:cs="Arial"/>
          <w:w w:val="110"/>
        </w:rPr>
        <w:t>Group</w:t>
      </w:r>
      <w:r w:rsidR="004F217C" w:rsidRPr="00473D69">
        <w:rPr>
          <w:rFonts w:ascii="Arial" w:hAnsi="Arial" w:cs="Arial"/>
          <w:spacing w:val="-19"/>
          <w:w w:val="110"/>
        </w:rPr>
        <w:t xml:space="preserve"> </w:t>
      </w:r>
      <w:r w:rsidR="004F217C" w:rsidRPr="00473D69">
        <w:rPr>
          <w:rFonts w:ascii="Arial" w:hAnsi="Arial" w:cs="Arial"/>
          <w:w w:val="110"/>
        </w:rPr>
        <w:t>(NPSG)</w:t>
      </w:r>
      <w:r w:rsidR="004F217C" w:rsidRPr="00473D69">
        <w:rPr>
          <w:rFonts w:ascii="Arial" w:hAnsi="Arial" w:cs="Arial"/>
          <w:spacing w:val="-18"/>
          <w:w w:val="110"/>
        </w:rPr>
        <w:t xml:space="preserve"> established </w:t>
      </w:r>
      <w:r w:rsidR="004F217C" w:rsidRPr="00473D69">
        <w:rPr>
          <w:rFonts w:ascii="Arial" w:hAnsi="Arial" w:cs="Arial"/>
          <w:w w:val="110"/>
        </w:rPr>
        <w:t>in</w:t>
      </w:r>
      <w:r w:rsidR="004F217C" w:rsidRPr="00473D69">
        <w:rPr>
          <w:rFonts w:ascii="Arial" w:hAnsi="Arial" w:cs="Arial"/>
          <w:spacing w:val="-20"/>
          <w:w w:val="110"/>
        </w:rPr>
        <w:t xml:space="preserve"> </w:t>
      </w:r>
      <w:r w:rsidR="004F217C" w:rsidRPr="00473D69">
        <w:rPr>
          <w:rFonts w:ascii="Arial" w:hAnsi="Arial" w:cs="Arial"/>
          <w:w w:val="110"/>
        </w:rPr>
        <w:t>June</w:t>
      </w:r>
      <w:r w:rsidR="004F217C" w:rsidRPr="00473D69">
        <w:rPr>
          <w:rFonts w:ascii="Arial" w:hAnsi="Arial" w:cs="Arial"/>
          <w:spacing w:val="-15"/>
          <w:w w:val="110"/>
        </w:rPr>
        <w:t xml:space="preserve"> </w:t>
      </w:r>
      <w:r w:rsidR="004F217C" w:rsidRPr="00473D69">
        <w:rPr>
          <w:rFonts w:ascii="Arial" w:hAnsi="Arial" w:cs="Arial"/>
          <w:w w:val="110"/>
        </w:rPr>
        <w:t xml:space="preserve">2013, working with </w:t>
      </w:r>
      <w:r>
        <w:rPr>
          <w:rFonts w:ascii="Arial" w:hAnsi="Arial" w:cs="Arial"/>
          <w:w w:val="110"/>
        </w:rPr>
        <w:t>a</w:t>
      </w:r>
      <w:r w:rsidR="00A96AA8" w:rsidRPr="00473D69">
        <w:rPr>
          <w:rFonts w:ascii="Arial" w:hAnsi="Arial" w:cs="Arial"/>
          <w:w w:val="110"/>
        </w:rPr>
        <w:t xml:space="preserve"> Wiltshire Council Link Officer and </w:t>
      </w:r>
      <w:r>
        <w:rPr>
          <w:rFonts w:ascii="Arial" w:hAnsi="Arial" w:cs="Arial"/>
          <w:w w:val="110"/>
        </w:rPr>
        <w:t>qualified c</w:t>
      </w:r>
      <w:r w:rsidR="004F217C" w:rsidRPr="00473D69">
        <w:rPr>
          <w:rFonts w:ascii="Arial" w:hAnsi="Arial" w:cs="Arial"/>
          <w:w w:val="110"/>
        </w:rPr>
        <w:t>onsultant.</w:t>
      </w:r>
    </w:p>
    <w:p w14:paraId="7E3B2F0D" w14:textId="77777777" w:rsidR="00302064" w:rsidRPr="00473D69" w:rsidRDefault="00302064">
      <w:pPr>
        <w:spacing w:before="6"/>
        <w:rPr>
          <w:rFonts w:ascii="Arial" w:eastAsia="Times New Roman" w:hAnsi="Arial" w:cs="Arial"/>
          <w:sz w:val="17"/>
          <w:szCs w:val="17"/>
        </w:rPr>
      </w:pPr>
    </w:p>
    <w:p w14:paraId="3F890567" w14:textId="71A1FBD8" w:rsidR="00302064" w:rsidRPr="00473D69" w:rsidRDefault="00473D69" w:rsidP="00473D69">
      <w:pPr>
        <w:pStyle w:val="BodyText"/>
        <w:spacing w:line="324" w:lineRule="auto"/>
        <w:ind w:left="720" w:right="3525" w:hanging="618"/>
        <w:rPr>
          <w:rFonts w:ascii="Arial" w:hAnsi="Arial" w:cs="Arial"/>
        </w:rPr>
      </w:pPr>
      <w:r w:rsidRPr="00473D69">
        <w:rPr>
          <w:rFonts w:ascii="Arial" w:hAnsi="Arial" w:cs="Arial"/>
          <w:w w:val="110"/>
        </w:rPr>
        <w:t>1.5</w:t>
      </w:r>
      <w:r w:rsidRPr="00473D69">
        <w:rPr>
          <w:rFonts w:ascii="Arial" w:hAnsi="Arial" w:cs="Arial"/>
          <w:w w:val="110"/>
        </w:rPr>
        <w:tab/>
      </w:r>
      <w:r w:rsidR="00040183" w:rsidRPr="00473D69">
        <w:rPr>
          <w:rFonts w:ascii="Arial" w:hAnsi="Arial" w:cs="Arial"/>
          <w:w w:val="110"/>
        </w:rPr>
        <w:t>Th</w:t>
      </w:r>
      <w:r w:rsidR="004F217C" w:rsidRPr="00473D69">
        <w:rPr>
          <w:rFonts w:ascii="Arial" w:hAnsi="Arial" w:cs="Arial"/>
          <w:w w:val="110"/>
        </w:rPr>
        <w:t xml:space="preserve">e Steering </w:t>
      </w:r>
      <w:r w:rsidR="00040183" w:rsidRPr="00473D69">
        <w:rPr>
          <w:rFonts w:ascii="Arial" w:hAnsi="Arial" w:cs="Arial"/>
          <w:w w:val="110"/>
        </w:rPr>
        <w:t xml:space="preserve">Group comprises not just members of the Parish Council, but also other members of the community, including business owners and people with other local interests, </w:t>
      </w:r>
      <w:r w:rsidR="00040183" w:rsidRPr="00473D69">
        <w:rPr>
          <w:rFonts w:ascii="Arial" w:hAnsi="Arial" w:cs="Arial"/>
          <w:spacing w:val="-2"/>
          <w:w w:val="110"/>
        </w:rPr>
        <w:t xml:space="preserve">who </w:t>
      </w:r>
      <w:r w:rsidR="00040183" w:rsidRPr="00473D69">
        <w:rPr>
          <w:rFonts w:ascii="Arial" w:hAnsi="Arial" w:cs="Arial"/>
          <w:w w:val="110"/>
        </w:rPr>
        <w:t>came forward to assist in the process and investigate possibilities available for local</w:t>
      </w:r>
      <w:r w:rsidR="00040183" w:rsidRPr="00473D69">
        <w:rPr>
          <w:rFonts w:ascii="Arial" w:hAnsi="Arial" w:cs="Arial"/>
          <w:spacing w:val="1"/>
          <w:w w:val="110"/>
        </w:rPr>
        <w:t xml:space="preserve"> </w:t>
      </w:r>
      <w:r w:rsidR="00040183" w:rsidRPr="00473D69">
        <w:rPr>
          <w:rFonts w:ascii="Arial" w:hAnsi="Arial" w:cs="Arial"/>
          <w:w w:val="110"/>
        </w:rPr>
        <w:t>people</w:t>
      </w:r>
      <w:r w:rsidR="00040183" w:rsidRPr="00473D69">
        <w:rPr>
          <w:rFonts w:ascii="Arial" w:hAnsi="Arial" w:cs="Arial"/>
          <w:spacing w:val="-9"/>
          <w:w w:val="110"/>
        </w:rPr>
        <w:t xml:space="preserve"> </w:t>
      </w:r>
      <w:r w:rsidR="00040183" w:rsidRPr="00473D69">
        <w:rPr>
          <w:rFonts w:ascii="Arial" w:hAnsi="Arial" w:cs="Arial"/>
          <w:w w:val="110"/>
        </w:rPr>
        <w:t>to</w:t>
      </w:r>
      <w:r w:rsidR="00040183" w:rsidRPr="00473D69">
        <w:rPr>
          <w:rFonts w:ascii="Arial" w:hAnsi="Arial" w:cs="Arial"/>
          <w:spacing w:val="-5"/>
          <w:w w:val="110"/>
        </w:rPr>
        <w:t xml:space="preserve"> </w:t>
      </w:r>
      <w:r w:rsidR="00040183" w:rsidRPr="00473D69">
        <w:rPr>
          <w:rFonts w:ascii="Arial" w:hAnsi="Arial" w:cs="Arial"/>
          <w:w w:val="110"/>
        </w:rPr>
        <w:t>influence</w:t>
      </w:r>
      <w:r w:rsidR="00040183" w:rsidRPr="00473D69">
        <w:rPr>
          <w:rFonts w:ascii="Arial" w:hAnsi="Arial" w:cs="Arial"/>
          <w:spacing w:val="-9"/>
          <w:w w:val="110"/>
        </w:rPr>
        <w:t xml:space="preserve"> </w:t>
      </w:r>
      <w:r w:rsidR="00040183" w:rsidRPr="00473D69">
        <w:rPr>
          <w:rFonts w:ascii="Arial" w:hAnsi="Arial" w:cs="Arial"/>
          <w:w w:val="110"/>
        </w:rPr>
        <w:t>the</w:t>
      </w:r>
      <w:r w:rsidR="00040183" w:rsidRPr="00473D69">
        <w:rPr>
          <w:rFonts w:ascii="Arial" w:hAnsi="Arial" w:cs="Arial"/>
          <w:spacing w:val="-6"/>
          <w:w w:val="110"/>
        </w:rPr>
        <w:t xml:space="preserve"> </w:t>
      </w:r>
      <w:r w:rsidR="00040183" w:rsidRPr="00473D69">
        <w:rPr>
          <w:rFonts w:ascii="Arial" w:hAnsi="Arial" w:cs="Arial"/>
          <w:w w:val="110"/>
        </w:rPr>
        <w:t>future</w:t>
      </w:r>
      <w:r w:rsidR="00040183" w:rsidRPr="00473D69">
        <w:rPr>
          <w:rFonts w:ascii="Arial" w:hAnsi="Arial" w:cs="Arial"/>
          <w:spacing w:val="-3"/>
          <w:w w:val="110"/>
        </w:rPr>
        <w:t xml:space="preserve"> </w:t>
      </w:r>
      <w:r w:rsidR="00040183" w:rsidRPr="00473D69">
        <w:rPr>
          <w:rFonts w:ascii="Arial" w:hAnsi="Arial" w:cs="Arial"/>
          <w:w w:val="110"/>
        </w:rPr>
        <w:t>of</w:t>
      </w:r>
      <w:r w:rsidR="00040183" w:rsidRPr="00473D69">
        <w:rPr>
          <w:rFonts w:ascii="Arial" w:hAnsi="Arial" w:cs="Arial"/>
          <w:spacing w:val="-1"/>
          <w:w w:val="110"/>
        </w:rPr>
        <w:t xml:space="preserve"> </w:t>
      </w:r>
      <w:r w:rsidR="00040183" w:rsidRPr="00473D69">
        <w:rPr>
          <w:rFonts w:ascii="Arial" w:hAnsi="Arial" w:cs="Arial"/>
          <w:w w:val="110"/>
        </w:rPr>
        <w:t>the</w:t>
      </w:r>
      <w:r w:rsidR="00040183" w:rsidRPr="00473D69">
        <w:rPr>
          <w:rFonts w:ascii="Arial" w:hAnsi="Arial" w:cs="Arial"/>
          <w:spacing w:val="-9"/>
          <w:w w:val="110"/>
        </w:rPr>
        <w:t xml:space="preserve"> </w:t>
      </w:r>
      <w:r w:rsidR="00040183" w:rsidRPr="00473D69">
        <w:rPr>
          <w:rFonts w:ascii="Arial" w:hAnsi="Arial" w:cs="Arial"/>
          <w:w w:val="110"/>
        </w:rPr>
        <w:t>Parish</w:t>
      </w:r>
      <w:r w:rsidR="00040183" w:rsidRPr="00473D69">
        <w:rPr>
          <w:rFonts w:ascii="Arial" w:hAnsi="Arial" w:cs="Arial"/>
          <w:spacing w:val="-3"/>
          <w:w w:val="110"/>
        </w:rPr>
        <w:t xml:space="preserve"> </w:t>
      </w:r>
      <w:r w:rsidR="00040183" w:rsidRPr="00473D69">
        <w:rPr>
          <w:rFonts w:ascii="Arial" w:hAnsi="Arial" w:cs="Arial"/>
          <w:w w:val="110"/>
        </w:rPr>
        <w:t>of</w:t>
      </w:r>
      <w:r w:rsidR="00040183" w:rsidRPr="00473D69">
        <w:rPr>
          <w:rFonts w:ascii="Arial" w:hAnsi="Arial" w:cs="Arial"/>
          <w:spacing w:val="-10"/>
          <w:w w:val="110"/>
        </w:rPr>
        <w:t xml:space="preserve"> </w:t>
      </w:r>
      <w:r w:rsidR="00040183" w:rsidRPr="00473D69">
        <w:rPr>
          <w:rFonts w:ascii="Arial" w:hAnsi="Arial" w:cs="Arial"/>
          <w:w w:val="110"/>
        </w:rPr>
        <w:t>Burbage.</w:t>
      </w:r>
    </w:p>
    <w:p w14:paraId="06A107AE" w14:textId="77777777" w:rsidR="00302064" w:rsidRDefault="00302064">
      <w:pPr>
        <w:spacing w:before="9"/>
        <w:rPr>
          <w:rFonts w:ascii="Times New Roman" w:eastAsia="Times New Roman" w:hAnsi="Times New Roman" w:cs="Times New Roman"/>
          <w:sz w:val="17"/>
          <w:szCs w:val="17"/>
        </w:rPr>
      </w:pPr>
    </w:p>
    <w:p w14:paraId="07BC4FD0" w14:textId="7153E739" w:rsidR="00302064" w:rsidRDefault="00302064" w:rsidP="004F217C">
      <w:pPr>
        <w:pStyle w:val="BodyText"/>
        <w:spacing w:line="324" w:lineRule="auto"/>
        <w:ind w:left="102" w:right="3520"/>
        <w:sectPr w:rsidR="00302064">
          <w:type w:val="continuous"/>
          <w:pgSz w:w="11910" w:h="16840"/>
          <w:pgMar w:top="1580" w:right="960" w:bottom="280" w:left="980" w:header="720" w:footer="720" w:gutter="0"/>
          <w:cols w:space="720"/>
        </w:sectPr>
      </w:pPr>
    </w:p>
    <w:p w14:paraId="5E4E9C9A" w14:textId="77777777" w:rsidR="00302064" w:rsidRDefault="00302064">
      <w:pPr>
        <w:spacing w:before="4"/>
        <w:rPr>
          <w:rFonts w:ascii="Times New Roman" w:eastAsia="Times New Roman" w:hAnsi="Times New Roman" w:cs="Times New Roman"/>
          <w:sz w:val="20"/>
          <w:szCs w:val="20"/>
        </w:rPr>
      </w:pPr>
    </w:p>
    <w:p w14:paraId="3ADA77C8" w14:textId="77777777" w:rsidR="004F217C" w:rsidRDefault="004F217C">
      <w:pPr>
        <w:pStyle w:val="BodyText"/>
        <w:spacing w:before="53" w:line="324" w:lineRule="auto"/>
        <w:ind w:right="42"/>
        <w:rPr>
          <w:w w:val="110"/>
        </w:rPr>
      </w:pPr>
    </w:p>
    <w:p w14:paraId="08DAA913" w14:textId="6E478FC4" w:rsidR="00302064" w:rsidRPr="00473D69" w:rsidRDefault="00473D69" w:rsidP="00473D69">
      <w:pPr>
        <w:pStyle w:val="BodyText"/>
        <w:spacing w:before="53" w:line="324" w:lineRule="auto"/>
        <w:ind w:left="720" w:right="42" w:hanging="620"/>
        <w:rPr>
          <w:rFonts w:ascii="Arial" w:hAnsi="Arial" w:cs="Arial"/>
        </w:rPr>
      </w:pPr>
      <w:r w:rsidRPr="00473D69">
        <w:rPr>
          <w:rFonts w:ascii="Arial" w:hAnsi="Arial" w:cs="Arial"/>
          <w:w w:val="110"/>
        </w:rPr>
        <w:t>1.6</w:t>
      </w:r>
      <w:r w:rsidRPr="00473D69">
        <w:rPr>
          <w:rFonts w:ascii="Arial" w:hAnsi="Arial" w:cs="Arial"/>
          <w:w w:val="110"/>
        </w:rPr>
        <w:tab/>
      </w:r>
      <w:r w:rsidR="00040183" w:rsidRPr="00473D69">
        <w:rPr>
          <w:rFonts w:ascii="Arial" w:hAnsi="Arial" w:cs="Arial"/>
          <w:w w:val="110"/>
        </w:rPr>
        <w:t xml:space="preserve">The topics used by the Burbage NPSG </w:t>
      </w:r>
      <w:r w:rsidR="004F217C" w:rsidRPr="00473D69">
        <w:rPr>
          <w:rFonts w:ascii="Arial" w:hAnsi="Arial" w:cs="Arial"/>
          <w:w w:val="110"/>
        </w:rPr>
        <w:t>to frame their research for this report are the same as</w:t>
      </w:r>
      <w:r w:rsidR="00040183" w:rsidRPr="00473D69">
        <w:rPr>
          <w:rFonts w:ascii="Arial" w:hAnsi="Arial" w:cs="Arial"/>
          <w:w w:val="110"/>
        </w:rPr>
        <w:t xml:space="preserve"> those used</w:t>
      </w:r>
      <w:r w:rsidR="00040183" w:rsidRPr="00473D69">
        <w:rPr>
          <w:rFonts w:ascii="Arial" w:hAnsi="Arial" w:cs="Arial"/>
          <w:spacing w:val="-12"/>
          <w:w w:val="110"/>
        </w:rPr>
        <w:t xml:space="preserve"> </w:t>
      </w:r>
      <w:r w:rsidR="00040183" w:rsidRPr="00473D69">
        <w:rPr>
          <w:rFonts w:ascii="Arial" w:hAnsi="Arial" w:cs="Arial"/>
          <w:w w:val="110"/>
        </w:rPr>
        <w:t>by</w:t>
      </w:r>
      <w:r w:rsidR="00040183" w:rsidRPr="00473D69">
        <w:rPr>
          <w:rFonts w:ascii="Arial" w:hAnsi="Arial" w:cs="Arial"/>
          <w:spacing w:val="-14"/>
          <w:w w:val="110"/>
        </w:rPr>
        <w:t xml:space="preserve"> </w:t>
      </w:r>
      <w:r w:rsidR="00040183" w:rsidRPr="00473D69">
        <w:rPr>
          <w:rFonts w:ascii="Arial" w:hAnsi="Arial" w:cs="Arial"/>
          <w:w w:val="110"/>
        </w:rPr>
        <w:t>Wiltshire</w:t>
      </w:r>
      <w:r w:rsidR="00040183" w:rsidRPr="00473D69">
        <w:rPr>
          <w:rFonts w:ascii="Arial" w:hAnsi="Arial" w:cs="Arial"/>
          <w:spacing w:val="-11"/>
          <w:w w:val="110"/>
        </w:rPr>
        <w:t xml:space="preserve"> </w:t>
      </w:r>
      <w:r w:rsidR="00040183" w:rsidRPr="00473D69">
        <w:rPr>
          <w:rFonts w:ascii="Arial" w:hAnsi="Arial" w:cs="Arial"/>
          <w:w w:val="110"/>
        </w:rPr>
        <w:t>Council</w:t>
      </w:r>
      <w:r w:rsidR="00040183" w:rsidRPr="00473D69">
        <w:rPr>
          <w:rFonts w:ascii="Arial" w:hAnsi="Arial" w:cs="Arial"/>
          <w:spacing w:val="-11"/>
          <w:w w:val="110"/>
        </w:rPr>
        <w:t xml:space="preserve"> </w:t>
      </w:r>
      <w:r w:rsidR="00040183" w:rsidRPr="00473D69">
        <w:rPr>
          <w:rFonts w:ascii="Arial" w:hAnsi="Arial" w:cs="Arial"/>
          <w:w w:val="110"/>
        </w:rPr>
        <w:t>in</w:t>
      </w:r>
      <w:r w:rsidR="00040183" w:rsidRPr="00473D69">
        <w:rPr>
          <w:rFonts w:ascii="Arial" w:hAnsi="Arial" w:cs="Arial"/>
          <w:spacing w:val="-10"/>
          <w:w w:val="110"/>
        </w:rPr>
        <w:t xml:space="preserve"> </w:t>
      </w:r>
      <w:r w:rsidR="00040183" w:rsidRPr="00473D69">
        <w:rPr>
          <w:rFonts w:ascii="Arial" w:hAnsi="Arial" w:cs="Arial"/>
          <w:w w:val="110"/>
        </w:rPr>
        <w:t>the</w:t>
      </w:r>
      <w:r w:rsidR="00040183" w:rsidRPr="00473D69">
        <w:rPr>
          <w:rFonts w:ascii="Arial" w:hAnsi="Arial" w:cs="Arial"/>
          <w:spacing w:val="-9"/>
          <w:w w:val="110"/>
        </w:rPr>
        <w:t xml:space="preserve"> </w:t>
      </w:r>
      <w:r w:rsidR="00040183" w:rsidRPr="00473D69">
        <w:rPr>
          <w:rFonts w:ascii="Arial" w:hAnsi="Arial" w:cs="Arial"/>
          <w:w w:val="110"/>
        </w:rPr>
        <w:t>development</w:t>
      </w:r>
      <w:r w:rsidR="00040183" w:rsidRPr="00473D69">
        <w:rPr>
          <w:rFonts w:ascii="Arial" w:hAnsi="Arial" w:cs="Arial"/>
          <w:spacing w:val="-11"/>
          <w:w w:val="110"/>
        </w:rPr>
        <w:t xml:space="preserve"> </w:t>
      </w:r>
      <w:r w:rsidR="00040183" w:rsidRPr="00473D69">
        <w:rPr>
          <w:rFonts w:ascii="Arial" w:hAnsi="Arial" w:cs="Arial"/>
          <w:w w:val="110"/>
        </w:rPr>
        <w:t>of</w:t>
      </w:r>
      <w:r w:rsidR="00040183" w:rsidRPr="00473D69">
        <w:rPr>
          <w:rFonts w:ascii="Arial" w:hAnsi="Arial" w:cs="Arial"/>
          <w:spacing w:val="-11"/>
          <w:w w:val="110"/>
        </w:rPr>
        <w:t xml:space="preserve"> </w:t>
      </w:r>
      <w:r w:rsidR="00040183" w:rsidRPr="00473D69">
        <w:rPr>
          <w:rFonts w:ascii="Arial" w:hAnsi="Arial" w:cs="Arial"/>
          <w:w w:val="110"/>
        </w:rPr>
        <w:t>their</w:t>
      </w:r>
      <w:r w:rsidR="00040183" w:rsidRPr="00473D69">
        <w:rPr>
          <w:rFonts w:ascii="Arial" w:hAnsi="Arial" w:cs="Arial"/>
          <w:spacing w:val="-10"/>
          <w:w w:val="110"/>
        </w:rPr>
        <w:t xml:space="preserve"> </w:t>
      </w:r>
      <w:r w:rsidR="00040183" w:rsidRPr="00473D69">
        <w:rPr>
          <w:rFonts w:ascii="Arial" w:hAnsi="Arial" w:cs="Arial"/>
          <w:w w:val="110"/>
        </w:rPr>
        <w:t>Core</w:t>
      </w:r>
      <w:r w:rsidR="00040183" w:rsidRPr="00473D69">
        <w:rPr>
          <w:rFonts w:ascii="Arial" w:hAnsi="Arial" w:cs="Arial"/>
          <w:spacing w:val="-9"/>
          <w:w w:val="110"/>
        </w:rPr>
        <w:t xml:space="preserve"> </w:t>
      </w:r>
      <w:r w:rsidR="00040183" w:rsidRPr="00473D69">
        <w:rPr>
          <w:rFonts w:ascii="Arial" w:hAnsi="Arial" w:cs="Arial"/>
          <w:w w:val="110"/>
        </w:rPr>
        <w:t>Strategy</w:t>
      </w:r>
      <w:r w:rsidR="00040183" w:rsidRPr="00473D69">
        <w:rPr>
          <w:rFonts w:ascii="Arial" w:hAnsi="Arial" w:cs="Arial"/>
          <w:spacing w:val="-11"/>
          <w:w w:val="110"/>
        </w:rPr>
        <w:t xml:space="preserve"> </w:t>
      </w:r>
      <w:r w:rsidR="00040183" w:rsidRPr="00473D69">
        <w:rPr>
          <w:rFonts w:ascii="Arial" w:hAnsi="Arial" w:cs="Arial"/>
          <w:w w:val="110"/>
        </w:rPr>
        <w:t>2012-</w:t>
      </w:r>
      <w:r w:rsidR="00040183" w:rsidRPr="00473D69">
        <w:rPr>
          <w:rFonts w:ascii="Arial" w:hAnsi="Arial" w:cs="Arial"/>
          <w:spacing w:val="-13"/>
          <w:w w:val="110"/>
        </w:rPr>
        <w:t xml:space="preserve"> </w:t>
      </w:r>
      <w:r w:rsidR="00040183" w:rsidRPr="00473D69">
        <w:rPr>
          <w:rFonts w:ascii="Arial" w:hAnsi="Arial" w:cs="Arial"/>
          <w:w w:val="110"/>
        </w:rPr>
        <w:t>2026.</w:t>
      </w:r>
      <w:r w:rsidR="004F217C" w:rsidRPr="00473D69">
        <w:rPr>
          <w:rFonts w:ascii="Arial" w:hAnsi="Arial" w:cs="Arial"/>
          <w:w w:val="110"/>
        </w:rPr>
        <w:t xml:space="preserve"> These topic areas are:</w:t>
      </w:r>
    </w:p>
    <w:p w14:paraId="4794EB4F" w14:textId="77777777" w:rsidR="00302064" w:rsidRPr="00473D69" w:rsidRDefault="00302064">
      <w:pPr>
        <w:spacing w:before="9"/>
        <w:rPr>
          <w:rFonts w:ascii="Arial" w:eastAsia="Times New Roman" w:hAnsi="Arial" w:cs="Arial"/>
          <w:sz w:val="17"/>
          <w:szCs w:val="17"/>
        </w:rPr>
      </w:pPr>
    </w:p>
    <w:p w14:paraId="602C29C6" w14:textId="77777777" w:rsidR="00EA75C3" w:rsidRPr="00EA75C3" w:rsidRDefault="00EA75C3" w:rsidP="00EA75C3">
      <w:pPr>
        <w:ind w:left="720"/>
        <w:rPr>
          <w:rFonts w:ascii="Arial" w:eastAsia="Times New Roman" w:hAnsi="Arial" w:cs="Arial"/>
        </w:rPr>
      </w:pPr>
    </w:p>
    <w:p w14:paraId="194B7EED" w14:textId="77777777" w:rsidR="00EA75C3" w:rsidRPr="00EA75C3" w:rsidRDefault="00EA75C3" w:rsidP="00EA75C3">
      <w:pPr>
        <w:ind w:left="720"/>
        <w:rPr>
          <w:rFonts w:ascii="Arial" w:eastAsia="Times New Roman" w:hAnsi="Arial" w:cs="Arial"/>
        </w:rPr>
      </w:pPr>
      <w:r w:rsidRPr="00EA75C3">
        <w:rPr>
          <w:rFonts w:ascii="Arial" w:eastAsia="Times New Roman" w:hAnsi="Arial" w:cs="Arial"/>
        </w:rPr>
        <w:t>•</w:t>
      </w:r>
      <w:r w:rsidRPr="00EA75C3">
        <w:rPr>
          <w:rFonts w:ascii="Arial" w:eastAsia="Times New Roman" w:hAnsi="Arial" w:cs="Arial"/>
        </w:rPr>
        <w:tab/>
        <w:t xml:space="preserve">Biodiversity </w:t>
      </w:r>
    </w:p>
    <w:p w14:paraId="00511674" w14:textId="77777777" w:rsidR="00EA75C3" w:rsidRPr="00EA75C3" w:rsidRDefault="00EA75C3" w:rsidP="00EA75C3">
      <w:pPr>
        <w:ind w:left="720"/>
        <w:rPr>
          <w:rFonts w:ascii="Arial" w:eastAsia="Times New Roman" w:hAnsi="Arial" w:cs="Arial"/>
        </w:rPr>
      </w:pPr>
      <w:r w:rsidRPr="00EA75C3">
        <w:rPr>
          <w:rFonts w:ascii="Arial" w:eastAsia="Times New Roman" w:hAnsi="Arial" w:cs="Arial"/>
        </w:rPr>
        <w:t>•</w:t>
      </w:r>
      <w:r w:rsidRPr="00EA75C3">
        <w:rPr>
          <w:rFonts w:ascii="Arial" w:eastAsia="Times New Roman" w:hAnsi="Arial" w:cs="Arial"/>
        </w:rPr>
        <w:tab/>
        <w:t xml:space="preserve">Land and soil resources  </w:t>
      </w:r>
    </w:p>
    <w:p w14:paraId="41D71723" w14:textId="77777777" w:rsidR="00EA75C3" w:rsidRPr="00EA75C3" w:rsidRDefault="00EA75C3" w:rsidP="00EA75C3">
      <w:pPr>
        <w:ind w:left="720"/>
        <w:rPr>
          <w:rFonts w:ascii="Arial" w:eastAsia="Times New Roman" w:hAnsi="Arial" w:cs="Arial"/>
        </w:rPr>
      </w:pPr>
      <w:r w:rsidRPr="00EA75C3">
        <w:rPr>
          <w:rFonts w:ascii="Arial" w:eastAsia="Times New Roman" w:hAnsi="Arial" w:cs="Arial"/>
        </w:rPr>
        <w:t>•</w:t>
      </w:r>
      <w:r w:rsidRPr="00EA75C3">
        <w:rPr>
          <w:rFonts w:ascii="Arial" w:eastAsia="Times New Roman" w:hAnsi="Arial" w:cs="Arial"/>
        </w:rPr>
        <w:tab/>
        <w:t xml:space="preserve">Water resources and flood risk  </w:t>
      </w:r>
    </w:p>
    <w:p w14:paraId="739F7FFE" w14:textId="1ECC2CB9" w:rsidR="00EA75C3" w:rsidRPr="00EA75C3" w:rsidRDefault="00EA75C3" w:rsidP="00EA75C3">
      <w:pPr>
        <w:ind w:left="720"/>
        <w:rPr>
          <w:rFonts w:ascii="Arial" w:eastAsia="Times New Roman" w:hAnsi="Arial" w:cs="Arial"/>
        </w:rPr>
      </w:pPr>
      <w:r w:rsidRPr="00EA75C3">
        <w:rPr>
          <w:rFonts w:ascii="Arial" w:eastAsia="Times New Roman" w:hAnsi="Arial" w:cs="Arial"/>
        </w:rPr>
        <w:t>•</w:t>
      </w:r>
      <w:r w:rsidRPr="00EA75C3">
        <w:rPr>
          <w:rFonts w:ascii="Arial" w:eastAsia="Times New Roman" w:hAnsi="Arial" w:cs="Arial"/>
        </w:rPr>
        <w:tab/>
        <w:t>Air qualit</w:t>
      </w:r>
      <w:r>
        <w:rPr>
          <w:rFonts w:ascii="Arial" w:eastAsia="Times New Roman" w:hAnsi="Arial" w:cs="Arial"/>
        </w:rPr>
        <w:t xml:space="preserve">y and environmental pollution </w:t>
      </w:r>
    </w:p>
    <w:p w14:paraId="48FE192D" w14:textId="77777777" w:rsidR="00EA75C3" w:rsidRPr="00EA75C3" w:rsidRDefault="00EA75C3" w:rsidP="00EA75C3">
      <w:pPr>
        <w:ind w:left="720"/>
        <w:rPr>
          <w:rFonts w:ascii="Arial" w:eastAsia="Times New Roman" w:hAnsi="Arial" w:cs="Arial"/>
        </w:rPr>
      </w:pPr>
      <w:r w:rsidRPr="00EA75C3">
        <w:rPr>
          <w:rFonts w:ascii="Arial" w:eastAsia="Times New Roman" w:hAnsi="Arial" w:cs="Arial"/>
        </w:rPr>
        <w:t>•</w:t>
      </w:r>
      <w:r w:rsidRPr="00EA75C3">
        <w:rPr>
          <w:rFonts w:ascii="Arial" w:eastAsia="Times New Roman" w:hAnsi="Arial" w:cs="Arial"/>
        </w:rPr>
        <w:tab/>
        <w:t xml:space="preserve">Climate Change </w:t>
      </w:r>
    </w:p>
    <w:p w14:paraId="5718AE62" w14:textId="77777777" w:rsidR="00EA75C3" w:rsidRPr="00EA75C3" w:rsidRDefault="00EA75C3" w:rsidP="00EA75C3">
      <w:pPr>
        <w:ind w:left="720"/>
        <w:rPr>
          <w:rFonts w:ascii="Arial" w:eastAsia="Times New Roman" w:hAnsi="Arial" w:cs="Arial"/>
        </w:rPr>
      </w:pPr>
      <w:r w:rsidRPr="00EA75C3">
        <w:rPr>
          <w:rFonts w:ascii="Arial" w:eastAsia="Times New Roman" w:hAnsi="Arial" w:cs="Arial"/>
        </w:rPr>
        <w:t>•</w:t>
      </w:r>
      <w:r w:rsidRPr="00EA75C3">
        <w:rPr>
          <w:rFonts w:ascii="Arial" w:eastAsia="Times New Roman" w:hAnsi="Arial" w:cs="Arial"/>
        </w:rPr>
        <w:tab/>
        <w:t>Historic environment.</w:t>
      </w:r>
    </w:p>
    <w:p w14:paraId="68E6DA0A" w14:textId="77777777" w:rsidR="00EA75C3" w:rsidRPr="00EA75C3" w:rsidRDefault="00EA75C3" w:rsidP="00EA75C3">
      <w:pPr>
        <w:ind w:left="720"/>
        <w:rPr>
          <w:rFonts w:ascii="Arial" w:eastAsia="Times New Roman" w:hAnsi="Arial" w:cs="Arial"/>
        </w:rPr>
      </w:pPr>
      <w:r w:rsidRPr="00EA75C3">
        <w:rPr>
          <w:rFonts w:ascii="Arial" w:eastAsia="Times New Roman" w:hAnsi="Arial" w:cs="Arial"/>
        </w:rPr>
        <w:t>•</w:t>
      </w:r>
      <w:r w:rsidRPr="00EA75C3">
        <w:rPr>
          <w:rFonts w:ascii="Arial" w:eastAsia="Times New Roman" w:hAnsi="Arial" w:cs="Arial"/>
        </w:rPr>
        <w:tab/>
        <w:t xml:space="preserve">Landscapes </w:t>
      </w:r>
    </w:p>
    <w:p w14:paraId="7B4795CF" w14:textId="77777777" w:rsidR="00EA75C3" w:rsidRPr="00EA75C3" w:rsidRDefault="00EA75C3" w:rsidP="00EA75C3">
      <w:pPr>
        <w:ind w:left="720"/>
        <w:rPr>
          <w:rFonts w:ascii="Arial" w:eastAsia="Times New Roman" w:hAnsi="Arial" w:cs="Arial"/>
        </w:rPr>
      </w:pPr>
      <w:r w:rsidRPr="00EA75C3">
        <w:rPr>
          <w:rFonts w:ascii="Arial" w:eastAsia="Times New Roman" w:hAnsi="Arial" w:cs="Arial"/>
        </w:rPr>
        <w:t>•</w:t>
      </w:r>
      <w:r w:rsidRPr="00EA75C3">
        <w:rPr>
          <w:rFonts w:ascii="Arial" w:eastAsia="Times New Roman" w:hAnsi="Arial" w:cs="Arial"/>
        </w:rPr>
        <w:tab/>
        <w:t xml:space="preserve">Population and housing  </w:t>
      </w:r>
    </w:p>
    <w:p w14:paraId="044B20C9" w14:textId="77777777" w:rsidR="00EA75C3" w:rsidRPr="00EA75C3" w:rsidRDefault="00EA75C3" w:rsidP="00EA75C3">
      <w:pPr>
        <w:ind w:left="720"/>
        <w:rPr>
          <w:rFonts w:ascii="Arial" w:eastAsia="Times New Roman" w:hAnsi="Arial" w:cs="Arial"/>
        </w:rPr>
      </w:pPr>
      <w:r w:rsidRPr="00EA75C3">
        <w:rPr>
          <w:rFonts w:ascii="Arial" w:eastAsia="Times New Roman" w:hAnsi="Arial" w:cs="Arial"/>
        </w:rPr>
        <w:t>•</w:t>
      </w:r>
      <w:r w:rsidRPr="00EA75C3">
        <w:rPr>
          <w:rFonts w:ascii="Arial" w:eastAsia="Times New Roman" w:hAnsi="Arial" w:cs="Arial"/>
        </w:rPr>
        <w:tab/>
        <w:t xml:space="preserve">Community Wellbeing and Health </w:t>
      </w:r>
    </w:p>
    <w:p w14:paraId="513578CA" w14:textId="77777777" w:rsidR="00EA75C3" w:rsidRPr="00EA75C3" w:rsidRDefault="00EA75C3" w:rsidP="00EA75C3">
      <w:pPr>
        <w:ind w:left="720"/>
        <w:rPr>
          <w:rFonts w:ascii="Arial" w:eastAsia="Times New Roman" w:hAnsi="Arial" w:cs="Arial"/>
        </w:rPr>
      </w:pPr>
      <w:r w:rsidRPr="00EA75C3">
        <w:rPr>
          <w:rFonts w:ascii="Arial" w:eastAsia="Times New Roman" w:hAnsi="Arial" w:cs="Arial"/>
        </w:rPr>
        <w:t>•</w:t>
      </w:r>
      <w:r w:rsidRPr="00EA75C3">
        <w:rPr>
          <w:rFonts w:ascii="Arial" w:eastAsia="Times New Roman" w:hAnsi="Arial" w:cs="Arial"/>
        </w:rPr>
        <w:tab/>
        <w:t xml:space="preserve">Education and </w:t>
      </w:r>
    </w:p>
    <w:p w14:paraId="0B67B8F3" w14:textId="77777777" w:rsidR="00EA75C3" w:rsidRPr="00EA75C3" w:rsidRDefault="00EA75C3" w:rsidP="00EA75C3">
      <w:pPr>
        <w:ind w:left="720"/>
        <w:rPr>
          <w:rFonts w:ascii="Arial" w:eastAsia="Times New Roman" w:hAnsi="Arial" w:cs="Arial"/>
        </w:rPr>
      </w:pPr>
      <w:r w:rsidRPr="00EA75C3">
        <w:rPr>
          <w:rFonts w:ascii="Arial" w:eastAsia="Times New Roman" w:hAnsi="Arial" w:cs="Arial"/>
        </w:rPr>
        <w:t>•</w:t>
      </w:r>
      <w:r w:rsidRPr="00EA75C3">
        <w:rPr>
          <w:rFonts w:ascii="Arial" w:eastAsia="Times New Roman" w:hAnsi="Arial" w:cs="Arial"/>
        </w:rPr>
        <w:tab/>
        <w:t xml:space="preserve">Service Centre Provision </w:t>
      </w:r>
    </w:p>
    <w:p w14:paraId="252EF468" w14:textId="77777777" w:rsidR="00EA75C3" w:rsidRPr="00EA75C3" w:rsidRDefault="00EA75C3" w:rsidP="00EA75C3">
      <w:pPr>
        <w:ind w:left="720"/>
        <w:rPr>
          <w:rFonts w:ascii="Arial" w:eastAsia="Times New Roman" w:hAnsi="Arial" w:cs="Arial"/>
        </w:rPr>
      </w:pPr>
      <w:r w:rsidRPr="00EA75C3">
        <w:rPr>
          <w:rFonts w:ascii="Arial" w:eastAsia="Times New Roman" w:hAnsi="Arial" w:cs="Arial"/>
        </w:rPr>
        <w:t>•</w:t>
      </w:r>
      <w:r w:rsidRPr="00EA75C3">
        <w:rPr>
          <w:rFonts w:ascii="Arial" w:eastAsia="Times New Roman" w:hAnsi="Arial" w:cs="Arial"/>
        </w:rPr>
        <w:tab/>
        <w:t xml:space="preserve">Transport </w:t>
      </w:r>
    </w:p>
    <w:p w14:paraId="1563011E" w14:textId="77777777" w:rsidR="00EA75C3" w:rsidRPr="00EA75C3" w:rsidRDefault="00EA75C3" w:rsidP="00EA75C3">
      <w:pPr>
        <w:ind w:left="720"/>
        <w:rPr>
          <w:rFonts w:ascii="Arial" w:eastAsia="Times New Roman" w:hAnsi="Arial" w:cs="Arial"/>
        </w:rPr>
      </w:pPr>
      <w:r w:rsidRPr="00EA75C3">
        <w:rPr>
          <w:rFonts w:ascii="Arial" w:eastAsia="Times New Roman" w:hAnsi="Arial" w:cs="Arial"/>
        </w:rPr>
        <w:t>•</w:t>
      </w:r>
      <w:r w:rsidRPr="00EA75C3">
        <w:rPr>
          <w:rFonts w:ascii="Arial" w:eastAsia="Times New Roman" w:hAnsi="Arial" w:cs="Arial"/>
        </w:rPr>
        <w:tab/>
        <w:t>Economy and enterprise.</w:t>
      </w:r>
    </w:p>
    <w:p w14:paraId="2B225D05" w14:textId="77777777" w:rsidR="00302064" w:rsidRPr="00473D69" w:rsidRDefault="00302064">
      <w:pPr>
        <w:rPr>
          <w:rFonts w:ascii="Arial" w:eastAsia="Times New Roman" w:hAnsi="Arial" w:cs="Arial"/>
        </w:rPr>
      </w:pPr>
    </w:p>
    <w:p w14:paraId="05C44C7D" w14:textId="4A634D9C" w:rsidR="00DA4662" w:rsidRPr="00651669" w:rsidRDefault="00473D69" w:rsidP="00DA4662">
      <w:pPr>
        <w:pStyle w:val="Heading3"/>
        <w:ind w:right="216"/>
        <w:rPr>
          <w:rFonts w:cs="Arial"/>
          <w:i w:val="0"/>
          <w:color w:val="948A54" w:themeColor="background2" w:themeShade="80"/>
          <w:w w:val="110"/>
          <w:sz w:val="32"/>
          <w:szCs w:val="32"/>
        </w:rPr>
      </w:pPr>
      <w:r w:rsidRPr="00651669">
        <w:rPr>
          <w:rFonts w:cs="Arial"/>
          <w:i w:val="0"/>
          <w:color w:val="948A54" w:themeColor="background2" w:themeShade="80"/>
          <w:w w:val="110"/>
          <w:sz w:val="32"/>
          <w:szCs w:val="32"/>
        </w:rPr>
        <w:t>2.0</w:t>
      </w:r>
      <w:r w:rsidRPr="00651669">
        <w:rPr>
          <w:rFonts w:cs="Arial"/>
          <w:i w:val="0"/>
          <w:color w:val="948A54" w:themeColor="background2" w:themeShade="80"/>
          <w:w w:val="110"/>
          <w:sz w:val="32"/>
          <w:szCs w:val="32"/>
        </w:rPr>
        <w:tab/>
      </w:r>
      <w:r w:rsidR="00DA4662" w:rsidRPr="00651669">
        <w:rPr>
          <w:rFonts w:cs="Arial"/>
          <w:i w:val="0"/>
          <w:color w:val="948A54" w:themeColor="background2" w:themeShade="80"/>
          <w:w w:val="110"/>
          <w:sz w:val="32"/>
          <w:szCs w:val="32"/>
        </w:rPr>
        <w:t>Development Stages of the Neighbourhood</w:t>
      </w:r>
      <w:r w:rsidR="00DA4662" w:rsidRPr="00651669">
        <w:rPr>
          <w:rFonts w:cs="Arial"/>
          <w:i w:val="0"/>
          <w:color w:val="948A54" w:themeColor="background2" w:themeShade="80"/>
          <w:spacing w:val="-8"/>
          <w:w w:val="110"/>
          <w:sz w:val="32"/>
          <w:szCs w:val="32"/>
        </w:rPr>
        <w:t xml:space="preserve"> </w:t>
      </w:r>
      <w:r w:rsidR="00DA4662" w:rsidRPr="00651669">
        <w:rPr>
          <w:rFonts w:cs="Arial"/>
          <w:i w:val="0"/>
          <w:color w:val="948A54" w:themeColor="background2" w:themeShade="80"/>
          <w:w w:val="110"/>
          <w:sz w:val="32"/>
          <w:szCs w:val="32"/>
        </w:rPr>
        <w:t>Plan</w:t>
      </w:r>
    </w:p>
    <w:p w14:paraId="5B07759C" w14:textId="77777777" w:rsidR="00DA4662" w:rsidRPr="00DA4662" w:rsidRDefault="00DA4662" w:rsidP="00DA4662">
      <w:pPr>
        <w:pStyle w:val="Heading3"/>
        <w:ind w:right="216"/>
        <w:rPr>
          <w:i w:val="0"/>
          <w:color w:val="675E47"/>
          <w:w w:val="110"/>
          <w:sz w:val="28"/>
          <w:szCs w:val="28"/>
        </w:rPr>
      </w:pPr>
    </w:p>
    <w:p w14:paraId="571200CC" w14:textId="19DC73A0" w:rsidR="00DA4662" w:rsidRPr="00473D69" w:rsidRDefault="00473D69" w:rsidP="00DA4662">
      <w:pPr>
        <w:pStyle w:val="BodyText"/>
        <w:spacing w:before="24"/>
        <w:ind w:right="216"/>
        <w:rPr>
          <w:rFonts w:ascii="Arial" w:hAnsi="Arial" w:cs="Arial"/>
        </w:rPr>
      </w:pPr>
      <w:r w:rsidRPr="00473D69">
        <w:rPr>
          <w:rFonts w:ascii="Arial" w:hAnsi="Arial" w:cs="Arial"/>
          <w:w w:val="110"/>
        </w:rPr>
        <w:t>2.1</w:t>
      </w:r>
      <w:r w:rsidRPr="00473D69">
        <w:rPr>
          <w:rFonts w:ascii="Arial" w:hAnsi="Arial" w:cs="Arial"/>
          <w:w w:val="110"/>
        </w:rPr>
        <w:tab/>
      </w:r>
      <w:r w:rsidR="00DA4662" w:rsidRPr="00473D69">
        <w:rPr>
          <w:rFonts w:ascii="Arial" w:hAnsi="Arial" w:cs="Arial"/>
          <w:w w:val="110"/>
        </w:rPr>
        <w:t>In order to produce the Neighbourhood Plan, the following stages are being</w:t>
      </w:r>
      <w:r w:rsidR="00A83EBD" w:rsidRPr="00473D69">
        <w:rPr>
          <w:rFonts w:ascii="Arial" w:hAnsi="Arial" w:cs="Arial"/>
          <w:spacing w:val="55"/>
          <w:w w:val="110"/>
        </w:rPr>
        <w:t xml:space="preserve"> </w:t>
      </w:r>
      <w:r w:rsidR="00EA75C3">
        <w:rPr>
          <w:rFonts w:ascii="Arial" w:hAnsi="Arial" w:cs="Arial"/>
          <w:spacing w:val="55"/>
          <w:w w:val="110"/>
        </w:rPr>
        <w:tab/>
      </w:r>
      <w:r w:rsidR="00DA4662" w:rsidRPr="00473D69">
        <w:rPr>
          <w:rFonts w:ascii="Arial" w:hAnsi="Arial" w:cs="Arial"/>
          <w:w w:val="110"/>
        </w:rPr>
        <w:t>employed:</w:t>
      </w:r>
    </w:p>
    <w:p w14:paraId="68B58605" w14:textId="77777777" w:rsidR="00DA4662" w:rsidRPr="00473D69" w:rsidRDefault="00DA4662" w:rsidP="00DA4662">
      <w:pPr>
        <w:spacing w:before="2"/>
        <w:rPr>
          <w:rFonts w:ascii="Arial" w:eastAsia="Times New Roman" w:hAnsi="Arial" w:cs="Arial"/>
          <w:sz w:val="25"/>
          <w:szCs w:val="25"/>
        </w:rPr>
      </w:pPr>
    </w:p>
    <w:p w14:paraId="16E36DF2" w14:textId="25AC698B" w:rsidR="00DA4662" w:rsidRPr="00473D69" w:rsidRDefault="008C6EA8" w:rsidP="00DA4662">
      <w:pPr>
        <w:pStyle w:val="ListParagraph"/>
        <w:numPr>
          <w:ilvl w:val="0"/>
          <w:numId w:val="1"/>
        </w:numPr>
        <w:tabs>
          <w:tab w:val="left" w:pos="1178"/>
        </w:tabs>
        <w:spacing w:line="280" w:lineRule="auto"/>
        <w:ind w:left="1177" w:right="504" w:hanging="357"/>
        <w:rPr>
          <w:rFonts w:ascii="Arial" w:eastAsia="Times New Roman" w:hAnsi="Arial" w:cs="Arial"/>
        </w:rPr>
      </w:pPr>
      <w:r w:rsidRPr="00473D69">
        <w:rPr>
          <w:rFonts w:ascii="Arial" w:hAnsi="Arial" w:cs="Arial"/>
          <w:w w:val="110"/>
        </w:rPr>
        <w:t xml:space="preserve">SA </w:t>
      </w:r>
      <w:r w:rsidR="00DA4662" w:rsidRPr="00473D69">
        <w:rPr>
          <w:rFonts w:ascii="Arial" w:hAnsi="Arial" w:cs="Arial"/>
          <w:w w:val="110"/>
        </w:rPr>
        <w:t xml:space="preserve">Scoping Report </w:t>
      </w:r>
      <w:r w:rsidR="00DA4662" w:rsidRPr="00473D69">
        <w:rPr>
          <w:rFonts w:ascii="Arial" w:hAnsi="Arial" w:cs="Arial"/>
          <w:w w:val="120"/>
        </w:rPr>
        <w:t xml:space="preserve">- </w:t>
      </w:r>
      <w:r w:rsidR="00DA4662" w:rsidRPr="00473D69">
        <w:rPr>
          <w:rFonts w:ascii="Arial" w:hAnsi="Arial" w:cs="Arial"/>
          <w:w w:val="110"/>
        </w:rPr>
        <w:t>this document summarises all the evidence and states how the Parish is comprised at the present</w:t>
      </w:r>
      <w:r w:rsidR="00DA4662" w:rsidRPr="00473D69">
        <w:rPr>
          <w:rFonts w:ascii="Arial" w:hAnsi="Arial" w:cs="Arial"/>
          <w:spacing w:val="20"/>
          <w:w w:val="110"/>
        </w:rPr>
        <w:t xml:space="preserve"> </w:t>
      </w:r>
      <w:r w:rsidR="00DA4662" w:rsidRPr="00473D69">
        <w:rPr>
          <w:rFonts w:ascii="Arial" w:hAnsi="Arial" w:cs="Arial"/>
          <w:w w:val="110"/>
        </w:rPr>
        <w:t>time.</w:t>
      </w:r>
      <w:r w:rsidR="00373D70" w:rsidRPr="00473D69">
        <w:rPr>
          <w:rFonts w:ascii="Arial" w:hAnsi="Arial" w:cs="Arial"/>
          <w:w w:val="110"/>
        </w:rPr>
        <w:t xml:space="preserve"> It identifies problems, issues and objectives.</w:t>
      </w:r>
    </w:p>
    <w:p w14:paraId="2DFDA79E" w14:textId="778023D9" w:rsidR="00DA4662" w:rsidRPr="00473D69" w:rsidRDefault="00DA4662" w:rsidP="00DA4662">
      <w:pPr>
        <w:pStyle w:val="ListParagraph"/>
        <w:numPr>
          <w:ilvl w:val="0"/>
          <w:numId w:val="1"/>
        </w:numPr>
        <w:tabs>
          <w:tab w:val="left" w:pos="1178"/>
        </w:tabs>
        <w:spacing w:before="164" w:line="280" w:lineRule="auto"/>
        <w:ind w:left="1177" w:right="172" w:hanging="357"/>
        <w:rPr>
          <w:rFonts w:ascii="Arial" w:eastAsia="Times New Roman" w:hAnsi="Arial" w:cs="Arial"/>
        </w:rPr>
      </w:pPr>
      <w:r w:rsidRPr="00473D69">
        <w:rPr>
          <w:rFonts w:ascii="Arial" w:hAnsi="Arial" w:cs="Arial"/>
          <w:w w:val="115"/>
        </w:rPr>
        <w:t>Draft</w:t>
      </w:r>
      <w:r w:rsidRPr="00473D69">
        <w:rPr>
          <w:rFonts w:ascii="Arial" w:hAnsi="Arial" w:cs="Arial"/>
          <w:spacing w:val="-30"/>
          <w:w w:val="115"/>
        </w:rPr>
        <w:t xml:space="preserve"> </w:t>
      </w:r>
      <w:r w:rsidRPr="00473D69">
        <w:rPr>
          <w:rFonts w:ascii="Arial" w:hAnsi="Arial" w:cs="Arial"/>
          <w:w w:val="115"/>
        </w:rPr>
        <w:t>Neighbourhood</w:t>
      </w:r>
      <w:r w:rsidRPr="00473D69">
        <w:rPr>
          <w:rFonts w:ascii="Arial" w:hAnsi="Arial" w:cs="Arial"/>
          <w:spacing w:val="-32"/>
          <w:w w:val="115"/>
        </w:rPr>
        <w:t xml:space="preserve"> </w:t>
      </w:r>
      <w:r w:rsidR="008C6EA8" w:rsidRPr="00473D69">
        <w:rPr>
          <w:rFonts w:ascii="Arial" w:hAnsi="Arial" w:cs="Arial"/>
          <w:spacing w:val="-32"/>
          <w:w w:val="115"/>
        </w:rPr>
        <w:t xml:space="preserve">Development </w:t>
      </w:r>
      <w:r w:rsidRPr="00473D69">
        <w:rPr>
          <w:rFonts w:ascii="Arial" w:hAnsi="Arial" w:cs="Arial"/>
          <w:w w:val="115"/>
        </w:rPr>
        <w:t>Plan</w:t>
      </w:r>
      <w:r w:rsidR="008C6EA8" w:rsidRPr="00473D69">
        <w:rPr>
          <w:rFonts w:ascii="Arial" w:hAnsi="Arial" w:cs="Arial"/>
          <w:w w:val="115"/>
        </w:rPr>
        <w:t xml:space="preserve">(NDP) </w:t>
      </w:r>
      <w:r w:rsidRPr="00473D69">
        <w:rPr>
          <w:rFonts w:ascii="Arial" w:hAnsi="Arial" w:cs="Arial"/>
          <w:w w:val="115"/>
        </w:rPr>
        <w:t>-</w:t>
      </w:r>
      <w:r w:rsidRPr="00473D69">
        <w:rPr>
          <w:rFonts w:ascii="Arial" w:hAnsi="Arial" w:cs="Arial"/>
          <w:spacing w:val="-30"/>
          <w:w w:val="115"/>
        </w:rPr>
        <w:t xml:space="preserve"> </w:t>
      </w:r>
      <w:r w:rsidRPr="00473D69">
        <w:rPr>
          <w:rFonts w:ascii="Arial" w:hAnsi="Arial" w:cs="Arial"/>
          <w:w w:val="115"/>
        </w:rPr>
        <w:t>this</w:t>
      </w:r>
      <w:r w:rsidRPr="00473D69">
        <w:rPr>
          <w:rFonts w:ascii="Arial" w:hAnsi="Arial" w:cs="Arial"/>
          <w:spacing w:val="-32"/>
          <w:w w:val="115"/>
        </w:rPr>
        <w:t xml:space="preserve"> </w:t>
      </w:r>
      <w:r w:rsidR="008C6EA8" w:rsidRPr="00473D69">
        <w:rPr>
          <w:rFonts w:ascii="Arial" w:hAnsi="Arial" w:cs="Arial"/>
          <w:w w:val="115"/>
        </w:rPr>
        <w:t>wi</w:t>
      </w:r>
      <w:r w:rsidRPr="00473D69">
        <w:rPr>
          <w:rFonts w:ascii="Arial" w:hAnsi="Arial" w:cs="Arial"/>
          <w:w w:val="115"/>
        </w:rPr>
        <w:t>ll</w:t>
      </w:r>
      <w:r w:rsidRPr="00473D69">
        <w:rPr>
          <w:rFonts w:ascii="Arial" w:hAnsi="Arial" w:cs="Arial"/>
          <w:spacing w:val="-30"/>
          <w:w w:val="115"/>
        </w:rPr>
        <w:t xml:space="preserve"> </w:t>
      </w:r>
      <w:r w:rsidRPr="00473D69">
        <w:rPr>
          <w:rFonts w:ascii="Arial" w:hAnsi="Arial" w:cs="Arial"/>
          <w:w w:val="115"/>
        </w:rPr>
        <w:t>comprise</w:t>
      </w:r>
      <w:r w:rsidRPr="00473D69">
        <w:rPr>
          <w:rFonts w:ascii="Arial" w:hAnsi="Arial" w:cs="Arial"/>
          <w:spacing w:val="-30"/>
          <w:w w:val="115"/>
        </w:rPr>
        <w:t xml:space="preserve"> </w:t>
      </w:r>
      <w:r w:rsidRPr="00473D69">
        <w:rPr>
          <w:rFonts w:ascii="Arial" w:hAnsi="Arial" w:cs="Arial"/>
          <w:w w:val="115"/>
        </w:rPr>
        <w:t>an</w:t>
      </w:r>
      <w:r w:rsidRPr="00473D69">
        <w:rPr>
          <w:rFonts w:ascii="Arial" w:hAnsi="Arial" w:cs="Arial"/>
          <w:spacing w:val="-30"/>
          <w:w w:val="115"/>
        </w:rPr>
        <w:t xml:space="preserve"> </w:t>
      </w:r>
      <w:r w:rsidRPr="00473D69">
        <w:rPr>
          <w:rFonts w:ascii="Arial" w:hAnsi="Arial" w:cs="Arial"/>
          <w:w w:val="115"/>
        </w:rPr>
        <w:t>outline</w:t>
      </w:r>
      <w:r w:rsidRPr="00473D69">
        <w:rPr>
          <w:rFonts w:ascii="Arial" w:hAnsi="Arial" w:cs="Arial"/>
          <w:spacing w:val="-30"/>
          <w:w w:val="115"/>
        </w:rPr>
        <w:t xml:space="preserve"> </w:t>
      </w:r>
      <w:r w:rsidRPr="00473D69">
        <w:rPr>
          <w:rFonts w:ascii="Arial" w:hAnsi="Arial" w:cs="Arial"/>
          <w:w w:val="115"/>
        </w:rPr>
        <w:t>of</w:t>
      </w:r>
      <w:r w:rsidRPr="00473D69">
        <w:rPr>
          <w:rFonts w:ascii="Arial" w:hAnsi="Arial" w:cs="Arial"/>
          <w:spacing w:val="-30"/>
          <w:w w:val="115"/>
        </w:rPr>
        <w:t xml:space="preserve"> </w:t>
      </w:r>
      <w:r w:rsidRPr="00473D69">
        <w:rPr>
          <w:rFonts w:ascii="Arial" w:hAnsi="Arial" w:cs="Arial"/>
          <w:w w:val="115"/>
        </w:rPr>
        <w:t>the</w:t>
      </w:r>
      <w:r w:rsidRPr="00473D69">
        <w:rPr>
          <w:rFonts w:ascii="Arial" w:hAnsi="Arial" w:cs="Arial"/>
          <w:spacing w:val="-29"/>
          <w:w w:val="115"/>
        </w:rPr>
        <w:t xml:space="preserve"> </w:t>
      </w:r>
      <w:r w:rsidRPr="00473D69">
        <w:rPr>
          <w:rFonts w:ascii="Arial" w:hAnsi="Arial" w:cs="Arial"/>
          <w:w w:val="115"/>
        </w:rPr>
        <w:t>vision,</w:t>
      </w:r>
      <w:r w:rsidRPr="00473D69">
        <w:rPr>
          <w:rFonts w:ascii="Arial" w:hAnsi="Arial" w:cs="Arial"/>
          <w:spacing w:val="-30"/>
          <w:w w:val="115"/>
        </w:rPr>
        <w:t xml:space="preserve"> </w:t>
      </w:r>
      <w:r w:rsidRPr="00473D69">
        <w:rPr>
          <w:rFonts w:ascii="Arial" w:hAnsi="Arial" w:cs="Arial"/>
          <w:w w:val="115"/>
        </w:rPr>
        <w:t>objectives, policies and proposals and map for informal consultation with the local planning authority. The Draft Plan was informed and modified by interaction with the Scoping Report and its findings.</w:t>
      </w:r>
    </w:p>
    <w:p w14:paraId="771435E8" w14:textId="77777777" w:rsidR="00DA4662" w:rsidRPr="00473D69" w:rsidRDefault="00DA4662" w:rsidP="00DA4662">
      <w:pPr>
        <w:pStyle w:val="ListParagraph"/>
        <w:numPr>
          <w:ilvl w:val="0"/>
          <w:numId w:val="1"/>
        </w:numPr>
        <w:tabs>
          <w:tab w:val="left" w:pos="1178"/>
        </w:tabs>
        <w:spacing w:before="161" w:line="283" w:lineRule="auto"/>
        <w:ind w:left="1177" w:right="385" w:hanging="357"/>
        <w:rPr>
          <w:rFonts w:ascii="Arial" w:eastAsia="Times New Roman" w:hAnsi="Arial" w:cs="Arial"/>
        </w:rPr>
      </w:pPr>
      <w:r w:rsidRPr="00473D69">
        <w:rPr>
          <w:rFonts w:ascii="Arial" w:hAnsi="Arial" w:cs="Arial"/>
          <w:w w:val="115"/>
        </w:rPr>
        <w:t>Pre-Submission</w:t>
      </w:r>
      <w:r w:rsidRPr="00473D69">
        <w:rPr>
          <w:rFonts w:ascii="Arial" w:hAnsi="Arial" w:cs="Arial"/>
          <w:spacing w:val="-37"/>
          <w:w w:val="115"/>
        </w:rPr>
        <w:t xml:space="preserve"> </w:t>
      </w:r>
      <w:r w:rsidRPr="00473D69">
        <w:rPr>
          <w:rFonts w:ascii="Arial" w:hAnsi="Arial" w:cs="Arial"/>
          <w:w w:val="115"/>
        </w:rPr>
        <w:t>Neighbourhood</w:t>
      </w:r>
      <w:r w:rsidRPr="00473D69">
        <w:rPr>
          <w:rFonts w:ascii="Arial" w:hAnsi="Arial" w:cs="Arial"/>
          <w:spacing w:val="-38"/>
          <w:w w:val="115"/>
        </w:rPr>
        <w:t xml:space="preserve"> </w:t>
      </w:r>
      <w:r w:rsidRPr="00473D69">
        <w:rPr>
          <w:rFonts w:ascii="Arial" w:hAnsi="Arial" w:cs="Arial"/>
          <w:w w:val="115"/>
        </w:rPr>
        <w:t>Plan</w:t>
      </w:r>
      <w:r w:rsidRPr="00473D69">
        <w:rPr>
          <w:rFonts w:ascii="Arial" w:hAnsi="Arial" w:cs="Arial"/>
          <w:spacing w:val="-36"/>
          <w:w w:val="115"/>
        </w:rPr>
        <w:t xml:space="preserve"> </w:t>
      </w:r>
      <w:r w:rsidRPr="00473D69">
        <w:rPr>
          <w:rFonts w:ascii="Arial" w:hAnsi="Arial" w:cs="Arial"/>
          <w:w w:val="120"/>
        </w:rPr>
        <w:t>-</w:t>
      </w:r>
      <w:r w:rsidRPr="00473D69">
        <w:rPr>
          <w:rFonts w:ascii="Arial" w:hAnsi="Arial" w:cs="Arial"/>
          <w:spacing w:val="-40"/>
          <w:w w:val="120"/>
        </w:rPr>
        <w:t xml:space="preserve"> </w:t>
      </w:r>
      <w:r w:rsidRPr="00473D69">
        <w:rPr>
          <w:rFonts w:ascii="Arial" w:hAnsi="Arial" w:cs="Arial"/>
          <w:w w:val="115"/>
        </w:rPr>
        <w:t>this</w:t>
      </w:r>
      <w:r w:rsidRPr="00473D69">
        <w:rPr>
          <w:rFonts w:ascii="Arial" w:hAnsi="Arial" w:cs="Arial"/>
          <w:spacing w:val="-38"/>
          <w:w w:val="115"/>
        </w:rPr>
        <w:t xml:space="preserve"> </w:t>
      </w:r>
      <w:r w:rsidRPr="00473D69">
        <w:rPr>
          <w:rFonts w:ascii="Arial" w:hAnsi="Arial" w:cs="Arial"/>
          <w:w w:val="115"/>
        </w:rPr>
        <w:t>report</w:t>
      </w:r>
      <w:r w:rsidRPr="00473D69">
        <w:rPr>
          <w:rFonts w:ascii="Arial" w:hAnsi="Arial" w:cs="Arial"/>
          <w:spacing w:val="-38"/>
          <w:w w:val="115"/>
        </w:rPr>
        <w:t xml:space="preserve"> </w:t>
      </w:r>
      <w:r w:rsidRPr="00473D69">
        <w:rPr>
          <w:rFonts w:ascii="Arial" w:hAnsi="Arial" w:cs="Arial"/>
          <w:w w:val="115"/>
        </w:rPr>
        <w:t>will</w:t>
      </w:r>
      <w:r w:rsidRPr="00473D69">
        <w:rPr>
          <w:rFonts w:ascii="Arial" w:hAnsi="Arial" w:cs="Arial"/>
          <w:spacing w:val="-37"/>
          <w:w w:val="115"/>
        </w:rPr>
        <w:t xml:space="preserve"> </w:t>
      </w:r>
      <w:r w:rsidRPr="00473D69">
        <w:rPr>
          <w:rFonts w:ascii="Arial" w:hAnsi="Arial" w:cs="Arial"/>
          <w:w w:val="115"/>
        </w:rPr>
        <w:t>comprise</w:t>
      </w:r>
      <w:r w:rsidRPr="00473D69">
        <w:rPr>
          <w:rFonts w:ascii="Arial" w:hAnsi="Arial" w:cs="Arial"/>
          <w:spacing w:val="-36"/>
          <w:w w:val="115"/>
        </w:rPr>
        <w:t xml:space="preserve"> </w:t>
      </w:r>
      <w:r w:rsidRPr="00473D69">
        <w:rPr>
          <w:rFonts w:ascii="Arial" w:hAnsi="Arial" w:cs="Arial"/>
          <w:w w:val="115"/>
        </w:rPr>
        <w:t>the</w:t>
      </w:r>
      <w:r w:rsidRPr="00473D69">
        <w:rPr>
          <w:rFonts w:ascii="Arial" w:hAnsi="Arial" w:cs="Arial"/>
          <w:spacing w:val="-36"/>
          <w:w w:val="115"/>
        </w:rPr>
        <w:t xml:space="preserve"> </w:t>
      </w:r>
      <w:r w:rsidRPr="00473D69">
        <w:rPr>
          <w:rFonts w:ascii="Arial" w:hAnsi="Arial" w:cs="Arial"/>
          <w:w w:val="115"/>
        </w:rPr>
        <w:t>vision,</w:t>
      </w:r>
      <w:r w:rsidRPr="00473D69">
        <w:rPr>
          <w:rFonts w:ascii="Arial" w:hAnsi="Arial" w:cs="Arial"/>
          <w:spacing w:val="-38"/>
          <w:w w:val="115"/>
        </w:rPr>
        <w:t xml:space="preserve"> </w:t>
      </w:r>
      <w:r w:rsidRPr="00473D69">
        <w:rPr>
          <w:rFonts w:ascii="Arial" w:hAnsi="Arial" w:cs="Arial"/>
          <w:w w:val="115"/>
        </w:rPr>
        <w:t>objectives, policies,</w:t>
      </w:r>
      <w:r w:rsidRPr="00473D69">
        <w:rPr>
          <w:rFonts w:ascii="Arial" w:hAnsi="Arial" w:cs="Arial"/>
          <w:spacing w:val="-27"/>
          <w:w w:val="115"/>
        </w:rPr>
        <w:t xml:space="preserve"> </w:t>
      </w:r>
      <w:r w:rsidRPr="00473D69">
        <w:rPr>
          <w:rFonts w:ascii="Arial" w:hAnsi="Arial" w:cs="Arial"/>
          <w:w w:val="115"/>
        </w:rPr>
        <w:t>proposals</w:t>
      </w:r>
      <w:r w:rsidRPr="00473D69">
        <w:rPr>
          <w:rFonts w:ascii="Arial" w:hAnsi="Arial" w:cs="Arial"/>
          <w:spacing w:val="-26"/>
          <w:w w:val="115"/>
        </w:rPr>
        <w:t xml:space="preserve"> </w:t>
      </w:r>
      <w:r w:rsidRPr="00473D69">
        <w:rPr>
          <w:rFonts w:ascii="Arial" w:hAnsi="Arial" w:cs="Arial"/>
          <w:w w:val="115"/>
        </w:rPr>
        <w:t>and</w:t>
      </w:r>
      <w:r w:rsidRPr="00473D69">
        <w:rPr>
          <w:rFonts w:ascii="Arial" w:hAnsi="Arial" w:cs="Arial"/>
          <w:spacing w:val="-28"/>
          <w:w w:val="115"/>
        </w:rPr>
        <w:t xml:space="preserve"> </w:t>
      </w:r>
      <w:r w:rsidRPr="00473D69">
        <w:rPr>
          <w:rFonts w:ascii="Arial" w:hAnsi="Arial" w:cs="Arial"/>
          <w:w w:val="115"/>
        </w:rPr>
        <w:t>map</w:t>
      </w:r>
      <w:r w:rsidRPr="00473D69">
        <w:rPr>
          <w:rFonts w:ascii="Arial" w:hAnsi="Arial" w:cs="Arial"/>
          <w:spacing w:val="-27"/>
          <w:w w:val="115"/>
        </w:rPr>
        <w:t xml:space="preserve"> </w:t>
      </w:r>
      <w:r w:rsidRPr="00473D69">
        <w:rPr>
          <w:rFonts w:ascii="Arial" w:hAnsi="Arial" w:cs="Arial"/>
          <w:w w:val="115"/>
        </w:rPr>
        <w:t>of</w:t>
      </w:r>
      <w:r w:rsidRPr="00473D69">
        <w:rPr>
          <w:rFonts w:ascii="Arial" w:hAnsi="Arial" w:cs="Arial"/>
          <w:spacing w:val="-26"/>
          <w:w w:val="115"/>
        </w:rPr>
        <w:t xml:space="preserve"> </w:t>
      </w:r>
      <w:r w:rsidRPr="00473D69">
        <w:rPr>
          <w:rFonts w:ascii="Arial" w:hAnsi="Arial" w:cs="Arial"/>
          <w:w w:val="115"/>
        </w:rPr>
        <w:t>the</w:t>
      </w:r>
      <w:r w:rsidRPr="00473D69">
        <w:rPr>
          <w:rFonts w:ascii="Arial" w:hAnsi="Arial" w:cs="Arial"/>
          <w:spacing w:val="-26"/>
          <w:w w:val="115"/>
        </w:rPr>
        <w:t xml:space="preserve"> </w:t>
      </w:r>
      <w:r w:rsidRPr="00473D69">
        <w:rPr>
          <w:rFonts w:ascii="Arial" w:hAnsi="Arial" w:cs="Arial"/>
          <w:w w:val="115"/>
        </w:rPr>
        <w:t>plan</w:t>
      </w:r>
      <w:r w:rsidRPr="00473D69">
        <w:rPr>
          <w:rFonts w:ascii="Arial" w:hAnsi="Arial" w:cs="Arial"/>
          <w:spacing w:val="-25"/>
          <w:w w:val="115"/>
        </w:rPr>
        <w:t xml:space="preserve"> </w:t>
      </w:r>
      <w:r w:rsidRPr="00473D69">
        <w:rPr>
          <w:rFonts w:ascii="Arial" w:hAnsi="Arial" w:cs="Arial"/>
          <w:w w:val="115"/>
        </w:rPr>
        <w:t>for</w:t>
      </w:r>
      <w:r w:rsidRPr="00473D69">
        <w:rPr>
          <w:rFonts w:ascii="Arial" w:hAnsi="Arial" w:cs="Arial"/>
          <w:spacing w:val="-25"/>
          <w:w w:val="115"/>
        </w:rPr>
        <w:t xml:space="preserve"> </w:t>
      </w:r>
      <w:r w:rsidRPr="00473D69">
        <w:rPr>
          <w:rFonts w:ascii="Arial" w:hAnsi="Arial" w:cs="Arial"/>
          <w:w w:val="115"/>
        </w:rPr>
        <w:t>a</w:t>
      </w:r>
      <w:r w:rsidRPr="00473D69">
        <w:rPr>
          <w:rFonts w:ascii="Arial" w:hAnsi="Arial" w:cs="Arial"/>
          <w:spacing w:val="-26"/>
          <w:w w:val="115"/>
        </w:rPr>
        <w:t xml:space="preserve"> </w:t>
      </w:r>
      <w:r w:rsidRPr="00473D69">
        <w:rPr>
          <w:rFonts w:ascii="Arial" w:hAnsi="Arial" w:cs="Arial"/>
          <w:w w:val="115"/>
        </w:rPr>
        <w:t>six</w:t>
      </w:r>
      <w:r w:rsidRPr="00473D69">
        <w:rPr>
          <w:rFonts w:ascii="Arial" w:hAnsi="Arial" w:cs="Arial"/>
          <w:spacing w:val="-29"/>
          <w:w w:val="115"/>
        </w:rPr>
        <w:t>-week</w:t>
      </w:r>
      <w:r w:rsidRPr="00473D69">
        <w:rPr>
          <w:rFonts w:ascii="Arial" w:hAnsi="Arial" w:cs="Arial"/>
          <w:spacing w:val="-26"/>
          <w:w w:val="115"/>
        </w:rPr>
        <w:t xml:space="preserve"> </w:t>
      </w:r>
      <w:r w:rsidRPr="00473D69">
        <w:rPr>
          <w:rFonts w:ascii="Arial" w:hAnsi="Arial" w:cs="Arial"/>
          <w:w w:val="115"/>
        </w:rPr>
        <w:t>public</w:t>
      </w:r>
      <w:r w:rsidRPr="00473D69">
        <w:rPr>
          <w:rFonts w:ascii="Arial" w:hAnsi="Arial" w:cs="Arial"/>
          <w:spacing w:val="-26"/>
          <w:w w:val="115"/>
        </w:rPr>
        <w:t xml:space="preserve"> </w:t>
      </w:r>
      <w:r w:rsidRPr="00473D69">
        <w:rPr>
          <w:rFonts w:ascii="Arial" w:hAnsi="Arial" w:cs="Arial"/>
          <w:w w:val="115"/>
        </w:rPr>
        <w:t>consultation</w:t>
      </w:r>
      <w:r w:rsidRPr="00473D69">
        <w:rPr>
          <w:rFonts w:ascii="Arial" w:hAnsi="Arial" w:cs="Arial"/>
          <w:spacing w:val="-27"/>
          <w:w w:val="115"/>
        </w:rPr>
        <w:t xml:space="preserve"> </w:t>
      </w:r>
      <w:r w:rsidRPr="00473D69">
        <w:rPr>
          <w:rFonts w:ascii="Arial" w:hAnsi="Arial" w:cs="Arial"/>
          <w:w w:val="115"/>
        </w:rPr>
        <w:t>period</w:t>
      </w:r>
    </w:p>
    <w:p w14:paraId="5D64F97E" w14:textId="35D7E121" w:rsidR="00DA4662" w:rsidRPr="00473D69" w:rsidRDefault="00DA4662" w:rsidP="00DA4662">
      <w:pPr>
        <w:pStyle w:val="ListParagraph"/>
        <w:numPr>
          <w:ilvl w:val="0"/>
          <w:numId w:val="1"/>
        </w:numPr>
        <w:tabs>
          <w:tab w:val="left" w:pos="1178"/>
        </w:tabs>
        <w:spacing w:before="159" w:line="283" w:lineRule="auto"/>
        <w:ind w:left="1177" w:right="226" w:hanging="357"/>
        <w:rPr>
          <w:rFonts w:ascii="Arial" w:eastAsia="Times New Roman" w:hAnsi="Arial" w:cs="Arial"/>
        </w:rPr>
      </w:pPr>
      <w:r w:rsidRPr="00473D69">
        <w:rPr>
          <w:rFonts w:ascii="Arial" w:hAnsi="Arial" w:cs="Arial"/>
          <w:w w:val="115"/>
        </w:rPr>
        <w:t>Submission</w:t>
      </w:r>
      <w:r w:rsidRPr="00473D69">
        <w:rPr>
          <w:rFonts w:ascii="Arial" w:hAnsi="Arial" w:cs="Arial"/>
          <w:spacing w:val="-27"/>
          <w:w w:val="115"/>
        </w:rPr>
        <w:t xml:space="preserve"> </w:t>
      </w:r>
      <w:r w:rsidRPr="00473D69">
        <w:rPr>
          <w:rFonts w:ascii="Arial" w:hAnsi="Arial" w:cs="Arial"/>
          <w:w w:val="115"/>
        </w:rPr>
        <w:t>Neighbourhood</w:t>
      </w:r>
      <w:r w:rsidRPr="00473D69">
        <w:rPr>
          <w:rFonts w:ascii="Arial" w:hAnsi="Arial" w:cs="Arial"/>
          <w:spacing w:val="-27"/>
          <w:w w:val="115"/>
        </w:rPr>
        <w:t xml:space="preserve"> </w:t>
      </w:r>
      <w:r w:rsidRPr="00473D69">
        <w:rPr>
          <w:rFonts w:ascii="Arial" w:hAnsi="Arial" w:cs="Arial"/>
          <w:w w:val="115"/>
        </w:rPr>
        <w:t>Plan</w:t>
      </w:r>
      <w:r w:rsidRPr="00473D69">
        <w:rPr>
          <w:rFonts w:ascii="Arial" w:hAnsi="Arial" w:cs="Arial"/>
          <w:spacing w:val="-25"/>
          <w:w w:val="115"/>
        </w:rPr>
        <w:t xml:space="preserve"> </w:t>
      </w:r>
      <w:r w:rsidRPr="00473D69">
        <w:rPr>
          <w:rFonts w:ascii="Arial" w:hAnsi="Arial" w:cs="Arial"/>
          <w:w w:val="115"/>
        </w:rPr>
        <w:t>-</w:t>
      </w:r>
      <w:r w:rsidRPr="00473D69">
        <w:rPr>
          <w:rFonts w:ascii="Arial" w:hAnsi="Arial" w:cs="Arial"/>
          <w:spacing w:val="-26"/>
          <w:w w:val="115"/>
        </w:rPr>
        <w:t xml:space="preserve"> </w:t>
      </w:r>
      <w:r w:rsidRPr="00473D69">
        <w:rPr>
          <w:rFonts w:ascii="Arial" w:hAnsi="Arial" w:cs="Arial"/>
          <w:w w:val="115"/>
        </w:rPr>
        <w:t>this</w:t>
      </w:r>
      <w:r w:rsidRPr="00473D69">
        <w:rPr>
          <w:rFonts w:ascii="Arial" w:hAnsi="Arial" w:cs="Arial"/>
          <w:spacing w:val="-28"/>
          <w:w w:val="115"/>
        </w:rPr>
        <w:t xml:space="preserve"> </w:t>
      </w:r>
      <w:r w:rsidRPr="00473D69">
        <w:rPr>
          <w:rFonts w:ascii="Arial" w:hAnsi="Arial" w:cs="Arial"/>
          <w:w w:val="115"/>
        </w:rPr>
        <w:t>report</w:t>
      </w:r>
      <w:r w:rsidRPr="00473D69">
        <w:rPr>
          <w:rFonts w:ascii="Arial" w:hAnsi="Arial" w:cs="Arial"/>
          <w:spacing w:val="-27"/>
          <w:w w:val="115"/>
        </w:rPr>
        <w:t xml:space="preserve"> </w:t>
      </w:r>
      <w:r w:rsidRPr="00473D69">
        <w:rPr>
          <w:rFonts w:ascii="Arial" w:hAnsi="Arial" w:cs="Arial"/>
          <w:w w:val="115"/>
        </w:rPr>
        <w:t>will</w:t>
      </w:r>
      <w:r w:rsidRPr="00473D69">
        <w:rPr>
          <w:rFonts w:ascii="Arial" w:hAnsi="Arial" w:cs="Arial"/>
          <w:spacing w:val="-26"/>
          <w:w w:val="115"/>
        </w:rPr>
        <w:t xml:space="preserve"> </w:t>
      </w:r>
      <w:r w:rsidRPr="00473D69">
        <w:rPr>
          <w:rFonts w:ascii="Arial" w:hAnsi="Arial" w:cs="Arial"/>
          <w:w w:val="115"/>
        </w:rPr>
        <w:t>take</w:t>
      </w:r>
      <w:r w:rsidRPr="00473D69">
        <w:rPr>
          <w:rFonts w:ascii="Arial" w:hAnsi="Arial" w:cs="Arial"/>
          <w:spacing w:val="-24"/>
          <w:w w:val="115"/>
        </w:rPr>
        <w:t xml:space="preserve"> </w:t>
      </w:r>
      <w:r w:rsidRPr="00473D69">
        <w:rPr>
          <w:rFonts w:ascii="Arial" w:hAnsi="Arial" w:cs="Arial"/>
          <w:w w:val="115"/>
        </w:rPr>
        <w:t>into</w:t>
      </w:r>
      <w:r w:rsidRPr="00473D69">
        <w:rPr>
          <w:rFonts w:ascii="Arial" w:hAnsi="Arial" w:cs="Arial"/>
          <w:spacing w:val="-27"/>
          <w:w w:val="115"/>
        </w:rPr>
        <w:t xml:space="preserve"> </w:t>
      </w:r>
      <w:r w:rsidRPr="00473D69">
        <w:rPr>
          <w:rFonts w:ascii="Arial" w:hAnsi="Arial" w:cs="Arial"/>
          <w:w w:val="115"/>
        </w:rPr>
        <w:t>account</w:t>
      </w:r>
      <w:r w:rsidRPr="00473D69">
        <w:rPr>
          <w:rFonts w:ascii="Arial" w:hAnsi="Arial" w:cs="Arial"/>
          <w:spacing w:val="-27"/>
          <w:w w:val="115"/>
        </w:rPr>
        <w:t xml:space="preserve"> </w:t>
      </w:r>
      <w:r w:rsidRPr="00473D69">
        <w:rPr>
          <w:rFonts w:ascii="Arial" w:hAnsi="Arial" w:cs="Arial"/>
          <w:w w:val="115"/>
        </w:rPr>
        <w:t>the</w:t>
      </w:r>
      <w:r w:rsidRPr="00473D69">
        <w:rPr>
          <w:rFonts w:ascii="Arial" w:hAnsi="Arial" w:cs="Arial"/>
          <w:spacing w:val="-26"/>
          <w:w w:val="115"/>
        </w:rPr>
        <w:t xml:space="preserve"> </w:t>
      </w:r>
      <w:r w:rsidRPr="00473D69">
        <w:rPr>
          <w:rFonts w:ascii="Arial" w:hAnsi="Arial" w:cs="Arial"/>
          <w:w w:val="115"/>
        </w:rPr>
        <w:t xml:space="preserve">representations </w:t>
      </w:r>
      <w:r w:rsidRPr="00473D69">
        <w:rPr>
          <w:rFonts w:ascii="Arial" w:hAnsi="Arial" w:cs="Arial"/>
          <w:w w:val="120"/>
        </w:rPr>
        <w:t>received</w:t>
      </w:r>
      <w:r w:rsidRPr="00473D69">
        <w:rPr>
          <w:rFonts w:ascii="Arial" w:hAnsi="Arial" w:cs="Arial"/>
          <w:spacing w:val="-33"/>
          <w:w w:val="120"/>
        </w:rPr>
        <w:t xml:space="preserve"> </w:t>
      </w:r>
      <w:r w:rsidRPr="00473D69">
        <w:rPr>
          <w:rFonts w:ascii="Arial" w:hAnsi="Arial" w:cs="Arial"/>
          <w:w w:val="120"/>
        </w:rPr>
        <w:t>on</w:t>
      </w:r>
      <w:r w:rsidRPr="00473D69">
        <w:rPr>
          <w:rFonts w:ascii="Arial" w:hAnsi="Arial" w:cs="Arial"/>
          <w:spacing w:val="-32"/>
          <w:w w:val="120"/>
        </w:rPr>
        <w:t xml:space="preserve"> </w:t>
      </w:r>
      <w:r w:rsidRPr="00473D69">
        <w:rPr>
          <w:rFonts w:ascii="Arial" w:hAnsi="Arial" w:cs="Arial"/>
          <w:w w:val="120"/>
        </w:rPr>
        <w:t>the</w:t>
      </w:r>
      <w:r w:rsidRPr="00473D69">
        <w:rPr>
          <w:rFonts w:ascii="Arial" w:hAnsi="Arial" w:cs="Arial"/>
          <w:spacing w:val="-32"/>
          <w:w w:val="120"/>
        </w:rPr>
        <w:t xml:space="preserve"> </w:t>
      </w:r>
      <w:r w:rsidRPr="00473D69">
        <w:rPr>
          <w:rFonts w:ascii="Arial" w:hAnsi="Arial" w:cs="Arial"/>
          <w:w w:val="120"/>
        </w:rPr>
        <w:t>draft</w:t>
      </w:r>
      <w:r w:rsidRPr="00473D69">
        <w:rPr>
          <w:rFonts w:ascii="Arial" w:hAnsi="Arial" w:cs="Arial"/>
          <w:spacing w:val="-32"/>
          <w:w w:val="120"/>
        </w:rPr>
        <w:t xml:space="preserve"> </w:t>
      </w:r>
      <w:r w:rsidRPr="00473D69">
        <w:rPr>
          <w:rFonts w:ascii="Arial" w:hAnsi="Arial" w:cs="Arial"/>
          <w:w w:val="120"/>
        </w:rPr>
        <w:t>plan</w:t>
      </w:r>
      <w:r w:rsidRPr="00473D69">
        <w:rPr>
          <w:rFonts w:ascii="Arial" w:hAnsi="Arial" w:cs="Arial"/>
          <w:spacing w:val="-32"/>
          <w:w w:val="120"/>
        </w:rPr>
        <w:t xml:space="preserve"> </w:t>
      </w:r>
      <w:r w:rsidRPr="00473D69">
        <w:rPr>
          <w:rFonts w:ascii="Arial" w:hAnsi="Arial" w:cs="Arial"/>
          <w:w w:val="120"/>
        </w:rPr>
        <w:t>during</w:t>
      </w:r>
      <w:r w:rsidRPr="00473D69">
        <w:rPr>
          <w:rFonts w:ascii="Arial" w:hAnsi="Arial" w:cs="Arial"/>
          <w:spacing w:val="-32"/>
          <w:w w:val="120"/>
        </w:rPr>
        <w:t xml:space="preserve"> </w:t>
      </w:r>
      <w:r w:rsidRPr="00473D69">
        <w:rPr>
          <w:rFonts w:ascii="Arial" w:hAnsi="Arial" w:cs="Arial"/>
          <w:w w:val="120"/>
        </w:rPr>
        <w:t>the</w:t>
      </w:r>
      <w:r w:rsidRPr="00473D69">
        <w:rPr>
          <w:rFonts w:ascii="Arial" w:hAnsi="Arial" w:cs="Arial"/>
          <w:spacing w:val="-31"/>
          <w:w w:val="120"/>
        </w:rPr>
        <w:t xml:space="preserve"> </w:t>
      </w:r>
      <w:r w:rsidRPr="00473D69">
        <w:rPr>
          <w:rFonts w:ascii="Arial" w:hAnsi="Arial" w:cs="Arial"/>
          <w:w w:val="120"/>
        </w:rPr>
        <w:t>public</w:t>
      </w:r>
      <w:r w:rsidRPr="00473D69">
        <w:rPr>
          <w:rFonts w:ascii="Arial" w:hAnsi="Arial" w:cs="Arial"/>
          <w:spacing w:val="-32"/>
          <w:w w:val="120"/>
        </w:rPr>
        <w:t xml:space="preserve"> </w:t>
      </w:r>
      <w:r w:rsidRPr="00473D69">
        <w:rPr>
          <w:rFonts w:ascii="Arial" w:hAnsi="Arial" w:cs="Arial"/>
          <w:w w:val="120"/>
        </w:rPr>
        <w:t>consultation</w:t>
      </w:r>
      <w:r w:rsidRPr="00473D69">
        <w:rPr>
          <w:rFonts w:ascii="Arial" w:hAnsi="Arial" w:cs="Arial"/>
          <w:spacing w:val="-32"/>
          <w:w w:val="120"/>
        </w:rPr>
        <w:t xml:space="preserve"> </w:t>
      </w:r>
      <w:r w:rsidRPr="00473D69">
        <w:rPr>
          <w:rFonts w:ascii="Arial" w:hAnsi="Arial" w:cs="Arial"/>
          <w:w w:val="120"/>
        </w:rPr>
        <w:t>period</w:t>
      </w:r>
      <w:r w:rsidRPr="00473D69">
        <w:rPr>
          <w:rFonts w:ascii="Arial" w:hAnsi="Arial" w:cs="Arial"/>
          <w:spacing w:val="-34"/>
          <w:w w:val="120"/>
        </w:rPr>
        <w:t xml:space="preserve"> </w:t>
      </w:r>
      <w:r w:rsidRPr="00473D69">
        <w:rPr>
          <w:rFonts w:ascii="Arial" w:hAnsi="Arial" w:cs="Arial"/>
          <w:w w:val="120"/>
        </w:rPr>
        <w:t>and</w:t>
      </w:r>
      <w:r w:rsidRPr="00473D69">
        <w:rPr>
          <w:rFonts w:ascii="Arial" w:hAnsi="Arial" w:cs="Arial"/>
          <w:spacing w:val="-34"/>
          <w:w w:val="120"/>
        </w:rPr>
        <w:t xml:space="preserve"> </w:t>
      </w:r>
      <w:r w:rsidRPr="00473D69">
        <w:rPr>
          <w:rFonts w:ascii="Arial" w:hAnsi="Arial" w:cs="Arial"/>
          <w:w w:val="120"/>
        </w:rPr>
        <w:t>will</w:t>
      </w:r>
      <w:r w:rsidRPr="00473D69">
        <w:rPr>
          <w:rFonts w:ascii="Arial" w:hAnsi="Arial" w:cs="Arial"/>
          <w:spacing w:val="-34"/>
          <w:w w:val="120"/>
        </w:rPr>
        <w:t xml:space="preserve"> </w:t>
      </w:r>
      <w:r w:rsidRPr="00473D69">
        <w:rPr>
          <w:rFonts w:ascii="Arial" w:hAnsi="Arial" w:cs="Arial"/>
          <w:w w:val="120"/>
        </w:rPr>
        <w:t>amend</w:t>
      </w:r>
      <w:r w:rsidRPr="00473D69">
        <w:rPr>
          <w:rFonts w:ascii="Arial" w:hAnsi="Arial" w:cs="Arial"/>
          <w:spacing w:val="-33"/>
          <w:w w:val="120"/>
        </w:rPr>
        <w:t xml:space="preserve"> </w:t>
      </w:r>
      <w:r w:rsidRPr="00473D69">
        <w:rPr>
          <w:rFonts w:ascii="Arial" w:hAnsi="Arial" w:cs="Arial"/>
          <w:w w:val="120"/>
        </w:rPr>
        <w:t xml:space="preserve">as </w:t>
      </w:r>
      <w:r w:rsidRPr="00473D69">
        <w:rPr>
          <w:rFonts w:ascii="Arial" w:hAnsi="Arial" w:cs="Arial"/>
          <w:w w:val="115"/>
        </w:rPr>
        <w:t>necessary</w:t>
      </w:r>
      <w:r w:rsidRPr="00473D69">
        <w:rPr>
          <w:rFonts w:ascii="Arial" w:hAnsi="Arial" w:cs="Arial"/>
          <w:spacing w:val="-35"/>
          <w:w w:val="115"/>
        </w:rPr>
        <w:t xml:space="preserve"> </w:t>
      </w:r>
      <w:r w:rsidRPr="00473D69">
        <w:rPr>
          <w:rFonts w:ascii="Arial" w:hAnsi="Arial" w:cs="Arial"/>
          <w:w w:val="115"/>
        </w:rPr>
        <w:t>its</w:t>
      </w:r>
      <w:r w:rsidRPr="00473D69">
        <w:rPr>
          <w:rFonts w:ascii="Arial" w:hAnsi="Arial" w:cs="Arial"/>
          <w:spacing w:val="-33"/>
          <w:w w:val="115"/>
        </w:rPr>
        <w:t xml:space="preserve"> </w:t>
      </w:r>
      <w:r w:rsidRPr="00473D69">
        <w:rPr>
          <w:rFonts w:ascii="Arial" w:hAnsi="Arial" w:cs="Arial"/>
          <w:w w:val="115"/>
        </w:rPr>
        <w:t>content</w:t>
      </w:r>
      <w:r w:rsidRPr="00473D69">
        <w:rPr>
          <w:rFonts w:ascii="Arial" w:hAnsi="Arial" w:cs="Arial"/>
          <w:spacing w:val="-34"/>
          <w:w w:val="115"/>
        </w:rPr>
        <w:t xml:space="preserve"> </w:t>
      </w:r>
      <w:r w:rsidRPr="00473D69">
        <w:rPr>
          <w:rFonts w:ascii="Arial" w:hAnsi="Arial" w:cs="Arial"/>
          <w:w w:val="115"/>
        </w:rPr>
        <w:t>for</w:t>
      </w:r>
      <w:r w:rsidRPr="00473D69">
        <w:rPr>
          <w:rFonts w:ascii="Arial" w:hAnsi="Arial" w:cs="Arial"/>
          <w:spacing w:val="-34"/>
          <w:w w:val="115"/>
        </w:rPr>
        <w:t xml:space="preserve"> </w:t>
      </w:r>
      <w:r w:rsidRPr="00473D69">
        <w:rPr>
          <w:rFonts w:ascii="Arial" w:hAnsi="Arial" w:cs="Arial"/>
          <w:w w:val="115"/>
        </w:rPr>
        <w:t>submission</w:t>
      </w:r>
      <w:r w:rsidRPr="00473D69">
        <w:rPr>
          <w:rFonts w:ascii="Arial" w:hAnsi="Arial" w:cs="Arial"/>
          <w:spacing w:val="-33"/>
          <w:w w:val="115"/>
        </w:rPr>
        <w:t xml:space="preserve"> </w:t>
      </w:r>
      <w:r w:rsidRPr="00473D69">
        <w:rPr>
          <w:rFonts w:ascii="Arial" w:hAnsi="Arial" w:cs="Arial"/>
          <w:w w:val="115"/>
        </w:rPr>
        <w:t>to</w:t>
      </w:r>
      <w:r w:rsidRPr="00473D69">
        <w:rPr>
          <w:rFonts w:ascii="Arial" w:hAnsi="Arial" w:cs="Arial"/>
          <w:spacing w:val="-34"/>
          <w:w w:val="115"/>
        </w:rPr>
        <w:t xml:space="preserve"> </w:t>
      </w:r>
      <w:r w:rsidRPr="00473D69">
        <w:rPr>
          <w:rFonts w:ascii="Arial" w:hAnsi="Arial" w:cs="Arial"/>
          <w:w w:val="115"/>
        </w:rPr>
        <w:t>the</w:t>
      </w:r>
      <w:r w:rsidRPr="00473D69">
        <w:rPr>
          <w:rFonts w:ascii="Arial" w:hAnsi="Arial" w:cs="Arial"/>
          <w:spacing w:val="-32"/>
          <w:w w:val="115"/>
        </w:rPr>
        <w:t xml:space="preserve"> </w:t>
      </w:r>
      <w:r w:rsidRPr="00473D69">
        <w:rPr>
          <w:rFonts w:ascii="Arial" w:hAnsi="Arial" w:cs="Arial"/>
          <w:w w:val="115"/>
        </w:rPr>
        <w:t>local</w:t>
      </w:r>
      <w:r w:rsidRPr="00473D69">
        <w:rPr>
          <w:rFonts w:ascii="Arial" w:hAnsi="Arial" w:cs="Arial"/>
          <w:spacing w:val="-33"/>
          <w:w w:val="115"/>
        </w:rPr>
        <w:t xml:space="preserve"> </w:t>
      </w:r>
      <w:r w:rsidRPr="00473D69">
        <w:rPr>
          <w:rFonts w:ascii="Arial" w:hAnsi="Arial" w:cs="Arial"/>
          <w:w w:val="115"/>
        </w:rPr>
        <w:t>planning</w:t>
      </w:r>
      <w:r w:rsidRPr="00473D69">
        <w:rPr>
          <w:rFonts w:ascii="Arial" w:hAnsi="Arial" w:cs="Arial"/>
          <w:spacing w:val="-33"/>
          <w:w w:val="115"/>
        </w:rPr>
        <w:t xml:space="preserve"> </w:t>
      </w:r>
      <w:r w:rsidRPr="00473D69">
        <w:rPr>
          <w:rFonts w:ascii="Arial" w:hAnsi="Arial" w:cs="Arial"/>
          <w:w w:val="115"/>
        </w:rPr>
        <w:t>authorities</w:t>
      </w:r>
      <w:r w:rsidR="00A83EBD" w:rsidRPr="00473D69">
        <w:rPr>
          <w:rFonts w:ascii="Arial" w:hAnsi="Arial" w:cs="Arial"/>
          <w:w w:val="115"/>
        </w:rPr>
        <w:t>.</w:t>
      </w:r>
    </w:p>
    <w:p w14:paraId="6057431C" w14:textId="77777777" w:rsidR="00302064" w:rsidRPr="00473D69" w:rsidRDefault="00302064">
      <w:pPr>
        <w:spacing w:before="7"/>
        <w:rPr>
          <w:rFonts w:ascii="Arial" w:eastAsia="Times New Roman" w:hAnsi="Arial" w:cs="Arial"/>
          <w:sz w:val="20"/>
          <w:szCs w:val="20"/>
        </w:rPr>
      </w:pPr>
    </w:p>
    <w:p w14:paraId="17956A2C" w14:textId="03A76F67" w:rsidR="007C7687" w:rsidRPr="00651669" w:rsidRDefault="00473D69" w:rsidP="007C7687">
      <w:pPr>
        <w:pStyle w:val="Heading2"/>
        <w:ind w:right="42"/>
        <w:rPr>
          <w:color w:val="948A54" w:themeColor="background2" w:themeShade="80"/>
          <w:w w:val="115"/>
          <w:sz w:val="32"/>
          <w:szCs w:val="32"/>
        </w:rPr>
      </w:pPr>
      <w:r w:rsidRPr="00651669">
        <w:rPr>
          <w:color w:val="948A54" w:themeColor="background2" w:themeShade="80"/>
          <w:w w:val="115"/>
          <w:sz w:val="32"/>
          <w:szCs w:val="32"/>
        </w:rPr>
        <w:t>3.0</w:t>
      </w:r>
      <w:r w:rsidRPr="00651669">
        <w:rPr>
          <w:color w:val="948A54" w:themeColor="background2" w:themeShade="80"/>
          <w:w w:val="115"/>
          <w:sz w:val="32"/>
          <w:szCs w:val="32"/>
        </w:rPr>
        <w:tab/>
      </w:r>
      <w:r w:rsidR="007C7687" w:rsidRPr="00651669">
        <w:rPr>
          <w:color w:val="948A54" w:themeColor="background2" w:themeShade="80"/>
          <w:w w:val="115"/>
          <w:sz w:val="32"/>
          <w:szCs w:val="32"/>
        </w:rPr>
        <w:t>Context and</w:t>
      </w:r>
      <w:r w:rsidR="007C7687" w:rsidRPr="00651669">
        <w:rPr>
          <w:color w:val="948A54" w:themeColor="background2" w:themeShade="80"/>
          <w:spacing w:val="-72"/>
          <w:w w:val="115"/>
          <w:sz w:val="32"/>
          <w:szCs w:val="32"/>
        </w:rPr>
        <w:t xml:space="preserve"> </w:t>
      </w:r>
      <w:r w:rsidR="007C7687" w:rsidRPr="00651669">
        <w:rPr>
          <w:color w:val="948A54" w:themeColor="background2" w:themeShade="80"/>
          <w:w w:val="115"/>
          <w:sz w:val="32"/>
          <w:szCs w:val="32"/>
        </w:rPr>
        <w:t>Scope</w:t>
      </w:r>
    </w:p>
    <w:p w14:paraId="5A16E42A" w14:textId="77777777" w:rsidR="007C7687" w:rsidRDefault="007C7687" w:rsidP="007C7687">
      <w:pPr>
        <w:pStyle w:val="Heading2"/>
        <w:ind w:right="42"/>
      </w:pPr>
    </w:p>
    <w:p w14:paraId="3B3BF25B" w14:textId="7BB1165E" w:rsidR="007C7687" w:rsidRPr="00473D69" w:rsidRDefault="00473D69" w:rsidP="00473D69">
      <w:pPr>
        <w:pStyle w:val="BodyText"/>
        <w:spacing w:before="23" w:line="324" w:lineRule="auto"/>
        <w:ind w:left="720" w:right="42" w:hanging="620"/>
        <w:rPr>
          <w:rFonts w:ascii="Arial" w:hAnsi="Arial" w:cs="Arial"/>
        </w:rPr>
      </w:pPr>
      <w:r w:rsidRPr="00473D69">
        <w:rPr>
          <w:rFonts w:ascii="Arial" w:hAnsi="Arial" w:cs="Arial"/>
          <w:w w:val="110"/>
        </w:rPr>
        <w:t>3.1</w:t>
      </w:r>
      <w:r w:rsidRPr="00473D69">
        <w:rPr>
          <w:rFonts w:ascii="Arial" w:hAnsi="Arial" w:cs="Arial"/>
          <w:w w:val="110"/>
        </w:rPr>
        <w:tab/>
      </w:r>
      <w:r w:rsidR="008F60E2" w:rsidRPr="00473D69">
        <w:rPr>
          <w:rFonts w:ascii="Arial" w:hAnsi="Arial" w:cs="Arial"/>
          <w:w w:val="110"/>
        </w:rPr>
        <w:t xml:space="preserve">One of the </w:t>
      </w:r>
      <w:r w:rsidR="007C7687" w:rsidRPr="00473D69">
        <w:rPr>
          <w:rFonts w:ascii="Arial" w:hAnsi="Arial" w:cs="Arial"/>
          <w:w w:val="110"/>
        </w:rPr>
        <w:t>main task</w:t>
      </w:r>
      <w:r w:rsidR="008F60E2" w:rsidRPr="00473D69">
        <w:rPr>
          <w:rFonts w:ascii="Arial" w:hAnsi="Arial" w:cs="Arial"/>
          <w:w w:val="110"/>
        </w:rPr>
        <w:t>s</w:t>
      </w:r>
      <w:r w:rsidR="007C7687" w:rsidRPr="00473D69">
        <w:rPr>
          <w:rFonts w:ascii="Arial" w:hAnsi="Arial" w:cs="Arial"/>
          <w:w w:val="110"/>
        </w:rPr>
        <w:t xml:space="preserve"> of this Scoping Report is to set</w:t>
      </w:r>
      <w:r w:rsidR="00A83EBD" w:rsidRPr="00473D69">
        <w:rPr>
          <w:rFonts w:ascii="Arial" w:hAnsi="Arial" w:cs="Arial"/>
          <w:w w:val="110"/>
        </w:rPr>
        <w:t xml:space="preserve"> out the baseline information to establish the </w:t>
      </w:r>
      <w:r w:rsidR="007C7687" w:rsidRPr="00473D69">
        <w:rPr>
          <w:rFonts w:ascii="Arial" w:hAnsi="Arial" w:cs="Arial"/>
          <w:w w:val="110"/>
        </w:rPr>
        <w:t>local environment, de</w:t>
      </w:r>
      <w:r w:rsidR="00A83EBD" w:rsidRPr="00473D69">
        <w:rPr>
          <w:rFonts w:ascii="Arial" w:hAnsi="Arial" w:cs="Arial"/>
          <w:w w:val="110"/>
        </w:rPr>
        <w:t>mographic, social and economic context which the plan will reflect and impact upon. T</w:t>
      </w:r>
      <w:r w:rsidR="007C7687" w:rsidRPr="00473D69">
        <w:rPr>
          <w:rFonts w:ascii="Arial" w:hAnsi="Arial" w:cs="Arial"/>
          <w:w w:val="110"/>
        </w:rPr>
        <w:t xml:space="preserve">his </w:t>
      </w:r>
      <w:r w:rsidR="00A83EBD" w:rsidRPr="00473D69">
        <w:rPr>
          <w:rFonts w:ascii="Arial" w:hAnsi="Arial" w:cs="Arial"/>
          <w:w w:val="110"/>
        </w:rPr>
        <w:t xml:space="preserve">is considered to be an essential first step in </w:t>
      </w:r>
      <w:r w:rsidR="007C7687" w:rsidRPr="00473D69">
        <w:rPr>
          <w:rFonts w:ascii="Arial" w:hAnsi="Arial" w:cs="Arial"/>
          <w:w w:val="110"/>
        </w:rPr>
        <w:t>identify</w:t>
      </w:r>
      <w:r w:rsidR="00A83EBD" w:rsidRPr="00473D69">
        <w:rPr>
          <w:rFonts w:ascii="Arial" w:hAnsi="Arial" w:cs="Arial"/>
          <w:w w:val="110"/>
        </w:rPr>
        <w:t>ing</w:t>
      </w:r>
      <w:r w:rsidR="007C7687" w:rsidRPr="00473D69">
        <w:rPr>
          <w:rFonts w:ascii="Arial" w:hAnsi="Arial" w:cs="Arial"/>
          <w:w w:val="110"/>
        </w:rPr>
        <w:t xml:space="preserve"> areas for policy development. The legal requirements of the scoping stage </w:t>
      </w:r>
      <w:r w:rsidR="007C7687" w:rsidRPr="00473D69">
        <w:rPr>
          <w:rFonts w:ascii="Arial" w:hAnsi="Arial" w:cs="Arial"/>
          <w:w w:val="110"/>
        </w:rPr>
        <w:lastRenderedPageBreak/>
        <w:t>are defined as:</w:t>
      </w:r>
    </w:p>
    <w:p w14:paraId="05CD5166" w14:textId="77777777" w:rsidR="007C7687" w:rsidRPr="00473D69" w:rsidRDefault="007C7687" w:rsidP="007C7687">
      <w:pPr>
        <w:spacing w:before="10"/>
        <w:rPr>
          <w:rFonts w:ascii="Arial" w:eastAsia="Times New Roman" w:hAnsi="Arial" w:cs="Arial"/>
          <w:sz w:val="24"/>
          <w:szCs w:val="24"/>
        </w:rPr>
      </w:pPr>
    </w:p>
    <w:p w14:paraId="30B85C58" w14:textId="48AD6971" w:rsidR="007C7687" w:rsidRPr="00473D69" w:rsidRDefault="007C7687" w:rsidP="007C7687">
      <w:pPr>
        <w:pStyle w:val="ListParagraph"/>
        <w:numPr>
          <w:ilvl w:val="0"/>
          <w:numId w:val="1"/>
        </w:numPr>
        <w:tabs>
          <w:tab w:val="left" w:pos="1180"/>
        </w:tabs>
        <w:spacing w:line="324" w:lineRule="auto"/>
        <w:ind w:right="696" w:hanging="360"/>
        <w:rPr>
          <w:rFonts w:ascii="Arial" w:eastAsia="Times New Roman" w:hAnsi="Arial" w:cs="Arial"/>
          <w:sz w:val="21"/>
          <w:szCs w:val="21"/>
        </w:rPr>
      </w:pPr>
      <w:r w:rsidRPr="00473D69">
        <w:rPr>
          <w:rFonts w:ascii="Arial" w:hAnsi="Arial" w:cs="Arial"/>
          <w:w w:val="115"/>
          <w:sz w:val="21"/>
        </w:rPr>
        <w:t>To</w:t>
      </w:r>
      <w:r w:rsidRPr="00473D69">
        <w:rPr>
          <w:rFonts w:ascii="Arial" w:hAnsi="Arial" w:cs="Arial"/>
          <w:spacing w:val="-23"/>
          <w:w w:val="115"/>
          <w:sz w:val="21"/>
        </w:rPr>
        <w:t xml:space="preserve"> </w:t>
      </w:r>
      <w:r w:rsidRPr="00473D69">
        <w:rPr>
          <w:rFonts w:ascii="Arial" w:hAnsi="Arial" w:cs="Arial"/>
          <w:w w:val="115"/>
          <w:sz w:val="21"/>
        </w:rPr>
        <w:t>consider</w:t>
      </w:r>
      <w:r w:rsidRPr="00473D69">
        <w:rPr>
          <w:rFonts w:ascii="Arial" w:hAnsi="Arial" w:cs="Arial"/>
          <w:spacing w:val="-23"/>
          <w:w w:val="115"/>
          <w:sz w:val="21"/>
        </w:rPr>
        <w:t xml:space="preserve"> </w:t>
      </w:r>
      <w:r w:rsidRPr="00473D69">
        <w:rPr>
          <w:rFonts w:ascii="Arial" w:hAnsi="Arial" w:cs="Arial"/>
          <w:w w:val="115"/>
          <w:sz w:val="21"/>
        </w:rPr>
        <w:t>the</w:t>
      </w:r>
      <w:r w:rsidRPr="00473D69">
        <w:rPr>
          <w:rFonts w:ascii="Arial" w:hAnsi="Arial" w:cs="Arial"/>
          <w:spacing w:val="-25"/>
          <w:w w:val="115"/>
          <w:sz w:val="21"/>
        </w:rPr>
        <w:t xml:space="preserve"> </w:t>
      </w:r>
      <w:r w:rsidRPr="00473D69">
        <w:rPr>
          <w:rFonts w:ascii="Arial" w:hAnsi="Arial" w:cs="Arial"/>
          <w:w w:val="115"/>
          <w:sz w:val="21"/>
        </w:rPr>
        <w:t>relationship</w:t>
      </w:r>
      <w:r w:rsidRPr="00473D69">
        <w:rPr>
          <w:rFonts w:ascii="Arial" w:hAnsi="Arial" w:cs="Arial"/>
          <w:spacing w:val="-23"/>
          <w:w w:val="115"/>
          <w:sz w:val="21"/>
        </w:rPr>
        <w:t xml:space="preserve"> </w:t>
      </w:r>
      <w:r w:rsidRPr="00473D69">
        <w:rPr>
          <w:rFonts w:ascii="Arial" w:hAnsi="Arial" w:cs="Arial"/>
          <w:w w:val="115"/>
          <w:sz w:val="21"/>
        </w:rPr>
        <w:t>[of</w:t>
      </w:r>
      <w:r w:rsidRPr="00473D69">
        <w:rPr>
          <w:rFonts w:ascii="Arial" w:hAnsi="Arial" w:cs="Arial"/>
          <w:spacing w:val="-25"/>
          <w:w w:val="115"/>
          <w:sz w:val="21"/>
        </w:rPr>
        <w:t xml:space="preserve"> </w:t>
      </w:r>
      <w:r w:rsidRPr="00473D69">
        <w:rPr>
          <w:rFonts w:ascii="Arial" w:hAnsi="Arial" w:cs="Arial"/>
          <w:w w:val="115"/>
          <w:sz w:val="21"/>
        </w:rPr>
        <w:t>the</w:t>
      </w:r>
      <w:r w:rsidRPr="00473D69">
        <w:rPr>
          <w:rFonts w:ascii="Arial" w:hAnsi="Arial" w:cs="Arial"/>
          <w:spacing w:val="-23"/>
          <w:w w:val="115"/>
          <w:sz w:val="21"/>
        </w:rPr>
        <w:t xml:space="preserve"> </w:t>
      </w:r>
      <w:r w:rsidRPr="00473D69">
        <w:rPr>
          <w:rFonts w:ascii="Arial" w:hAnsi="Arial" w:cs="Arial"/>
          <w:w w:val="115"/>
          <w:sz w:val="21"/>
        </w:rPr>
        <w:t>plan</w:t>
      </w:r>
      <w:r w:rsidR="008C6EA8" w:rsidRPr="00473D69">
        <w:rPr>
          <w:rFonts w:ascii="Arial" w:hAnsi="Arial" w:cs="Arial"/>
          <w:w w:val="115"/>
          <w:sz w:val="21"/>
        </w:rPr>
        <w:t>..</w:t>
      </w:r>
      <w:r w:rsidRPr="00473D69">
        <w:rPr>
          <w:rFonts w:ascii="Arial" w:hAnsi="Arial" w:cs="Arial"/>
          <w:w w:val="115"/>
          <w:sz w:val="21"/>
        </w:rPr>
        <w:t>]</w:t>
      </w:r>
      <w:r w:rsidRPr="00473D69">
        <w:rPr>
          <w:rFonts w:ascii="Arial" w:hAnsi="Arial" w:cs="Arial"/>
          <w:spacing w:val="-23"/>
          <w:w w:val="115"/>
          <w:sz w:val="21"/>
        </w:rPr>
        <w:t xml:space="preserve"> </w:t>
      </w:r>
      <w:r w:rsidRPr="00473D69">
        <w:rPr>
          <w:rFonts w:ascii="Arial" w:hAnsi="Arial" w:cs="Arial"/>
          <w:w w:val="115"/>
          <w:sz w:val="21"/>
        </w:rPr>
        <w:t>with</w:t>
      </w:r>
      <w:r w:rsidRPr="00473D69">
        <w:rPr>
          <w:rFonts w:ascii="Arial" w:hAnsi="Arial" w:cs="Arial"/>
          <w:spacing w:val="-23"/>
          <w:w w:val="115"/>
          <w:sz w:val="21"/>
        </w:rPr>
        <w:t xml:space="preserve"> </w:t>
      </w:r>
      <w:r w:rsidRPr="00473D69">
        <w:rPr>
          <w:rFonts w:ascii="Arial" w:hAnsi="Arial" w:cs="Arial"/>
          <w:w w:val="115"/>
          <w:sz w:val="21"/>
        </w:rPr>
        <w:t>other</w:t>
      </w:r>
      <w:r w:rsidRPr="00473D69">
        <w:rPr>
          <w:rFonts w:ascii="Arial" w:hAnsi="Arial" w:cs="Arial"/>
          <w:spacing w:val="-24"/>
          <w:w w:val="115"/>
          <w:sz w:val="21"/>
        </w:rPr>
        <w:t xml:space="preserve"> </w:t>
      </w:r>
      <w:r w:rsidRPr="00473D69">
        <w:rPr>
          <w:rFonts w:ascii="Arial" w:hAnsi="Arial" w:cs="Arial"/>
          <w:w w:val="115"/>
          <w:sz w:val="21"/>
        </w:rPr>
        <w:t>relevant</w:t>
      </w:r>
      <w:r w:rsidRPr="00473D69">
        <w:rPr>
          <w:rFonts w:ascii="Arial" w:hAnsi="Arial" w:cs="Arial"/>
          <w:spacing w:val="-23"/>
          <w:w w:val="115"/>
          <w:sz w:val="21"/>
        </w:rPr>
        <w:t xml:space="preserve"> </w:t>
      </w:r>
      <w:r w:rsidRPr="00473D69">
        <w:rPr>
          <w:rFonts w:ascii="Arial" w:hAnsi="Arial" w:cs="Arial"/>
          <w:w w:val="115"/>
          <w:sz w:val="21"/>
        </w:rPr>
        <w:t>plans</w:t>
      </w:r>
      <w:r w:rsidRPr="00473D69">
        <w:rPr>
          <w:rFonts w:ascii="Arial" w:hAnsi="Arial" w:cs="Arial"/>
          <w:spacing w:val="-23"/>
          <w:w w:val="115"/>
          <w:sz w:val="21"/>
        </w:rPr>
        <w:t xml:space="preserve"> </w:t>
      </w:r>
      <w:r w:rsidRPr="00473D69">
        <w:rPr>
          <w:rFonts w:ascii="Arial" w:hAnsi="Arial" w:cs="Arial"/>
          <w:w w:val="115"/>
          <w:sz w:val="21"/>
        </w:rPr>
        <w:t>and programmes</w:t>
      </w:r>
    </w:p>
    <w:p w14:paraId="2BBB6ED7" w14:textId="010B859D" w:rsidR="007C7687" w:rsidRPr="00473D69" w:rsidRDefault="007C7687" w:rsidP="007C7687">
      <w:pPr>
        <w:pStyle w:val="ListParagraph"/>
        <w:numPr>
          <w:ilvl w:val="0"/>
          <w:numId w:val="1"/>
        </w:numPr>
        <w:tabs>
          <w:tab w:val="left" w:pos="1180"/>
        </w:tabs>
        <w:spacing w:before="162" w:line="324" w:lineRule="auto"/>
        <w:ind w:right="153" w:hanging="360"/>
        <w:rPr>
          <w:rFonts w:ascii="Arial" w:eastAsia="Times New Roman" w:hAnsi="Arial" w:cs="Arial"/>
          <w:sz w:val="21"/>
          <w:szCs w:val="21"/>
        </w:rPr>
      </w:pPr>
      <w:r w:rsidRPr="00473D69">
        <w:rPr>
          <w:rFonts w:ascii="Arial" w:hAnsi="Arial" w:cs="Arial"/>
          <w:w w:val="115"/>
          <w:sz w:val="21"/>
        </w:rPr>
        <w:t>Establish</w:t>
      </w:r>
      <w:r w:rsidRPr="00473D69">
        <w:rPr>
          <w:rFonts w:ascii="Arial" w:hAnsi="Arial" w:cs="Arial"/>
          <w:spacing w:val="-35"/>
          <w:w w:val="115"/>
          <w:sz w:val="21"/>
        </w:rPr>
        <w:t xml:space="preserve"> </w:t>
      </w:r>
      <w:r w:rsidRPr="00473D69">
        <w:rPr>
          <w:rFonts w:ascii="Arial" w:hAnsi="Arial" w:cs="Arial"/>
          <w:w w:val="115"/>
          <w:sz w:val="21"/>
        </w:rPr>
        <w:t>the</w:t>
      </w:r>
      <w:r w:rsidRPr="00473D69">
        <w:rPr>
          <w:rFonts w:ascii="Arial" w:hAnsi="Arial" w:cs="Arial"/>
          <w:spacing w:val="-34"/>
          <w:w w:val="115"/>
          <w:sz w:val="21"/>
        </w:rPr>
        <w:t xml:space="preserve"> </w:t>
      </w:r>
      <w:r w:rsidRPr="00473D69">
        <w:rPr>
          <w:rFonts w:ascii="Arial" w:hAnsi="Arial" w:cs="Arial"/>
          <w:w w:val="115"/>
          <w:sz w:val="21"/>
        </w:rPr>
        <w:t>environmental</w:t>
      </w:r>
      <w:r w:rsidRPr="00473D69">
        <w:rPr>
          <w:rFonts w:ascii="Arial" w:hAnsi="Arial" w:cs="Arial"/>
          <w:spacing w:val="-34"/>
          <w:w w:val="115"/>
          <w:sz w:val="21"/>
        </w:rPr>
        <w:t xml:space="preserve"> </w:t>
      </w:r>
      <w:r w:rsidRPr="00473D69">
        <w:rPr>
          <w:rFonts w:ascii="Arial" w:hAnsi="Arial" w:cs="Arial"/>
          <w:w w:val="115"/>
          <w:sz w:val="21"/>
        </w:rPr>
        <w:t>protection</w:t>
      </w:r>
      <w:r w:rsidRPr="00473D69">
        <w:rPr>
          <w:rFonts w:ascii="Arial" w:hAnsi="Arial" w:cs="Arial"/>
          <w:spacing w:val="-35"/>
          <w:w w:val="115"/>
          <w:sz w:val="21"/>
        </w:rPr>
        <w:t xml:space="preserve"> </w:t>
      </w:r>
      <w:r w:rsidRPr="00473D69">
        <w:rPr>
          <w:rFonts w:ascii="Arial" w:hAnsi="Arial" w:cs="Arial"/>
          <w:w w:val="115"/>
          <w:sz w:val="21"/>
        </w:rPr>
        <w:t>objectives,</w:t>
      </w:r>
      <w:r w:rsidRPr="00473D69">
        <w:rPr>
          <w:rFonts w:ascii="Arial" w:hAnsi="Arial" w:cs="Arial"/>
          <w:spacing w:val="-36"/>
          <w:w w:val="115"/>
          <w:sz w:val="21"/>
        </w:rPr>
        <w:t xml:space="preserve"> </w:t>
      </w:r>
      <w:r w:rsidRPr="00473D69">
        <w:rPr>
          <w:rFonts w:ascii="Arial" w:hAnsi="Arial" w:cs="Arial"/>
          <w:w w:val="115"/>
          <w:sz w:val="21"/>
        </w:rPr>
        <w:t>established</w:t>
      </w:r>
      <w:r w:rsidRPr="00473D69">
        <w:rPr>
          <w:rFonts w:ascii="Arial" w:hAnsi="Arial" w:cs="Arial"/>
          <w:spacing w:val="-34"/>
          <w:w w:val="115"/>
          <w:sz w:val="21"/>
        </w:rPr>
        <w:t xml:space="preserve"> </w:t>
      </w:r>
      <w:r w:rsidRPr="00473D69">
        <w:rPr>
          <w:rFonts w:ascii="Arial" w:hAnsi="Arial" w:cs="Arial"/>
          <w:w w:val="115"/>
          <w:sz w:val="21"/>
        </w:rPr>
        <w:t>at</w:t>
      </w:r>
      <w:r w:rsidRPr="00473D69">
        <w:rPr>
          <w:rFonts w:ascii="Arial" w:hAnsi="Arial" w:cs="Arial"/>
          <w:spacing w:val="-34"/>
          <w:w w:val="115"/>
          <w:sz w:val="21"/>
        </w:rPr>
        <w:t xml:space="preserve"> </w:t>
      </w:r>
      <w:r w:rsidRPr="00473D69">
        <w:rPr>
          <w:rFonts w:ascii="Arial" w:hAnsi="Arial" w:cs="Arial"/>
          <w:w w:val="115"/>
          <w:sz w:val="21"/>
        </w:rPr>
        <w:t>international,</w:t>
      </w:r>
      <w:r w:rsidRPr="00473D69">
        <w:rPr>
          <w:rFonts w:ascii="Arial" w:hAnsi="Arial" w:cs="Arial"/>
          <w:spacing w:val="-36"/>
          <w:w w:val="115"/>
          <w:sz w:val="21"/>
        </w:rPr>
        <w:t xml:space="preserve"> </w:t>
      </w:r>
      <w:r w:rsidRPr="00473D69">
        <w:rPr>
          <w:rFonts w:ascii="Arial" w:hAnsi="Arial" w:cs="Arial"/>
          <w:w w:val="115"/>
          <w:sz w:val="21"/>
        </w:rPr>
        <w:t>[European] Community</w:t>
      </w:r>
      <w:r w:rsidRPr="00473D69">
        <w:rPr>
          <w:rFonts w:ascii="Arial" w:hAnsi="Arial" w:cs="Arial"/>
          <w:spacing w:val="-21"/>
          <w:w w:val="115"/>
          <w:sz w:val="21"/>
        </w:rPr>
        <w:t xml:space="preserve"> </w:t>
      </w:r>
      <w:r w:rsidRPr="00473D69">
        <w:rPr>
          <w:rFonts w:ascii="Arial" w:hAnsi="Arial" w:cs="Arial"/>
          <w:w w:val="115"/>
          <w:sz w:val="21"/>
        </w:rPr>
        <w:t>or</w:t>
      </w:r>
      <w:r w:rsidRPr="00473D69">
        <w:rPr>
          <w:rFonts w:ascii="Arial" w:hAnsi="Arial" w:cs="Arial"/>
          <w:spacing w:val="-19"/>
          <w:w w:val="115"/>
          <w:sz w:val="21"/>
        </w:rPr>
        <w:t xml:space="preserve"> </w:t>
      </w:r>
      <w:r w:rsidRPr="00473D69">
        <w:rPr>
          <w:rFonts w:ascii="Arial" w:hAnsi="Arial" w:cs="Arial"/>
          <w:w w:val="115"/>
          <w:sz w:val="21"/>
        </w:rPr>
        <w:t>[national]</w:t>
      </w:r>
      <w:r w:rsidRPr="00473D69">
        <w:rPr>
          <w:rFonts w:ascii="Arial" w:hAnsi="Arial" w:cs="Arial"/>
          <w:spacing w:val="-21"/>
          <w:w w:val="115"/>
          <w:sz w:val="21"/>
        </w:rPr>
        <w:t xml:space="preserve"> </w:t>
      </w:r>
      <w:r w:rsidRPr="00473D69">
        <w:rPr>
          <w:rFonts w:ascii="Arial" w:hAnsi="Arial" w:cs="Arial"/>
          <w:w w:val="115"/>
          <w:sz w:val="21"/>
        </w:rPr>
        <w:t>level,</w:t>
      </w:r>
      <w:r w:rsidRPr="00473D69">
        <w:rPr>
          <w:rFonts w:ascii="Arial" w:hAnsi="Arial" w:cs="Arial"/>
          <w:spacing w:val="-21"/>
          <w:w w:val="115"/>
          <w:sz w:val="21"/>
        </w:rPr>
        <w:t xml:space="preserve"> </w:t>
      </w:r>
      <w:r w:rsidRPr="00473D69">
        <w:rPr>
          <w:rFonts w:ascii="Arial" w:hAnsi="Arial" w:cs="Arial"/>
          <w:w w:val="115"/>
          <w:sz w:val="21"/>
        </w:rPr>
        <w:t>which</w:t>
      </w:r>
      <w:r w:rsidRPr="00473D69">
        <w:rPr>
          <w:rFonts w:ascii="Arial" w:hAnsi="Arial" w:cs="Arial"/>
          <w:spacing w:val="-21"/>
          <w:w w:val="115"/>
          <w:sz w:val="21"/>
        </w:rPr>
        <w:t xml:space="preserve"> </w:t>
      </w:r>
      <w:r w:rsidRPr="00473D69">
        <w:rPr>
          <w:rFonts w:ascii="Arial" w:hAnsi="Arial" w:cs="Arial"/>
          <w:w w:val="115"/>
          <w:sz w:val="21"/>
        </w:rPr>
        <w:t>are</w:t>
      </w:r>
      <w:r w:rsidRPr="00473D69">
        <w:rPr>
          <w:rFonts w:ascii="Arial" w:hAnsi="Arial" w:cs="Arial"/>
          <w:spacing w:val="-21"/>
          <w:w w:val="115"/>
          <w:sz w:val="21"/>
        </w:rPr>
        <w:t xml:space="preserve"> </w:t>
      </w:r>
      <w:r w:rsidRPr="00473D69">
        <w:rPr>
          <w:rFonts w:ascii="Arial" w:hAnsi="Arial" w:cs="Arial"/>
          <w:w w:val="115"/>
          <w:sz w:val="21"/>
        </w:rPr>
        <w:t>relevant</w:t>
      </w:r>
      <w:r w:rsidRPr="00473D69">
        <w:rPr>
          <w:rFonts w:ascii="Arial" w:hAnsi="Arial" w:cs="Arial"/>
          <w:spacing w:val="-19"/>
          <w:w w:val="115"/>
          <w:sz w:val="21"/>
        </w:rPr>
        <w:t xml:space="preserve"> </w:t>
      </w:r>
      <w:r w:rsidR="008C6EA8" w:rsidRPr="00473D69">
        <w:rPr>
          <w:rFonts w:ascii="Arial" w:hAnsi="Arial" w:cs="Arial"/>
          <w:spacing w:val="-19"/>
          <w:w w:val="115"/>
          <w:sz w:val="21"/>
        </w:rPr>
        <w:t>……a</w:t>
      </w:r>
      <w:r w:rsidRPr="00473D69">
        <w:rPr>
          <w:rFonts w:ascii="Arial" w:hAnsi="Arial" w:cs="Arial"/>
          <w:w w:val="115"/>
          <w:sz w:val="21"/>
        </w:rPr>
        <w:t>nd</w:t>
      </w:r>
      <w:r w:rsidRPr="00473D69">
        <w:rPr>
          <w:rFonts w:ascii="Arial" w:hAnsi="Arial" w:cs="Arial"/>
          <w:spacing w:val="-19"/>
          <w:w w:val="115"/>
          <w:sz w:val="21"/>
        </w:rPr>
        <w:t xml:space="preserve"> </w:t>
      </w:r>
      <w:r w:rsidRPr="00473D69">
        <w:rPr>
          <w:rFonts w:ascii="Arial" w:hAnsi="Arial" w:cs="Arial"/>
          <w:w w:val="115"/>
          <w:sz w:val="21"/>
        </w:rPr>
        <w:t>the</w:t>
      </w:r>
      <w:r w:rsidRPr="00473D69">
        <w:rPr>
          <w:rFonts w:ascii="Arial" w:hAnsi="Arial" w:cs="Arial"/>
          <w:spacing w:val="-19"/>
          <w:w w:val="115"/>
          <w:sz w:val="21"/>
        </w:rPr>
        <w:t xml:space="preserve"> </w:t>
      </w:r>
      <w:r w:rsidRPr="00473D69">
        <w:rPr>
          <w:rFonts w:ascii="Arial" w:hAnsi="Arial" w:cs="Arial"/>
          <w:w w:val="115"/>
          <w:sz w:val="21"/>
        </w:rPr>
        <w:t>way those</w:t>
      </w:r>
      <w:r w:rsidRPr="00473D69">
        <w:rPr>
          <w:rFonts w:ascii="Arial" w:hAnsi="Arial" w:cs="Arial"/>
          <w:spacing w:val="-29"/>
          <w:w w:val="115"/>
          <w:sz w:val="21"/>
        </w:rPr>
        <w:t xml:space="preserve"> </w:t>
      </w:r>
      <w:r w:rsidRPr="00473D69">
        <w:rPr>
          <w:rFonts w:ascii="Arial" w:hAnsi="Arial" w:cs="Arial"/>
          <w:w w:val="115"/>
          <w:sz w:val="21"/>
        </w:rPr>
        <w:t>objectives</w:t>
      </w:r>
      <w:r w:rsidRPr="00473D69">
        <w:rPr>
          <w:rFonts w:ascii="Arial" w:hAnsi="Arial" w:cs="Arial"/>
          <w:spacing w:val="-30"/>
          <w:w w:val="115"/>
          <w:sz w:val="21"/>
        </w:rPr>
        <w:t xml:space="preserve"> </w:t>
      </w:r>
      <w:r w:rsidRPr="00473D69">
        <w:rPr>
          <w:rFonts w:ascii="Arial" w:hAnsi="Arial" w:cs="Arial"/>
          <w:w w:val="115"/>
          <w:sz w:val="21"/>
        </w:rPr>
        <w:t>and</w:t>
      </w:r>
      <w:r w:rsidRPr="00473D69">
        <w:rPr>
          <w:rFonts w:ascii="Arial" w:hAnsi="Arial" w:cs="Arial"/>
          <w:spacing w:val="-29"/>
          <w:w w:val="115"/>
          <w:sz w:val="21"/>
        </w:rPr>
        <w:t xml:space="preserve"> </w:t>
      </w:r>
      <w:r w:rsidRPr="00473D69">
        <w:rPr>
          <w:rFonts w:ascii="Arial" w:hAnsi="Arial" w:cs="Arial"/>
          <w:w w:val="115"/>
          <w:sz w:val="21"/>
        </w:rPr>
        <w:t>any</w:t>
      </w:r>
      <w:r w:rsidRPr="00473D69">
        <w:rPr>
          <w:rFonts w:ascii="Arial" w:hAnsi="Arial" w:cs="Arial"/>
          <w:spacing w:val="-29"/>
          <w:w w:val="115"/>
          <w:sz w:val="21"/>
        </w:rPr>
        <w:t xml:space="preserve"> </w:t>
      </w:r>
      <w:r w:rsidRPr="00473D69">
        <w:rPr>
          <w:rFonts w:ascii="Arial" w:hAnsi="Arial" w:cs="Arial"/>
          <w:w w:val="115"/>
          <w:sz w:val="21"/>
        </w:rPr>
        <w:t>environmental</w:t>
      </w:r>
      <w:r w:rsidRPr="00473D69">
        <w:rPr>
          <w:rFonts w:ascii="Arial" w:hAnsi="Arial" w:cs="Arial"/>
          <w:spacing w:val="-29"/>
          <w:w w:val="115"/>
          <w:sz w:val="21"/>
        </w:rPr>
        <w:t xml:space="preserve"> </w:t>
      </w:r>
      <w:r w:rsidRPr="00473D69">
        <w:rPr>
          <w:rFonts w:ascii="Arial" w:hAnsi="Arial" w:cs="Arial"/>
          <w:w w:val="115"/>
          <w:sz w:val="21"/>
        </w:rPr>
        <w:t>considerations</w:t>
      </w:r>
      <w:r w:rsidRPr="00473D69">
        <w:rPr>
          <w:rFonts w:ascii="Arial" w:hAnsi="Arial" w:cs="Arial"/>
          <w:spacing w:val="-30"/>
          <w:w w:val="115"/>
          <w:sz w:val="21"/>
        </w:rPr>
        <w:t xml:space="preserve"> </w:t>
      </w:r>
      <w:r w:rsidRPr="00473D69">
        <w:rPr>
          <w:rFonts w:ascii="Arial" w:hAnsi="Arial" w:cs="Arial"/>
          <w:w w:val="115"/>
          <w:sz w:val="21"/>
        </w:rPr>
        <w:t>have</w:t>
      </w:r>
      <w:r w:rsidRPr="00473D69">
        <w:rPr>
          <w:rFonts w:ascii="Arial" w:hAnsi="Arial" w:cs="Arial"/>
          <w:spacing w:val="-31"/>
          <w:w w:val="115"/>
          <w:sz w:val="21"/>
        </w:rPr>
        <w:t xml:space="preserve"> </w:t>
      </w:r>
      <w:r w:rsidRPr="00473D69">
        <w:rPr>
          <w:rFonts w:ascii="Arial" w:hAnsi="Arial" w:cs="Arial"/>
          <w:w w:val="115"/>
          <w:sz w:val="21"/>
        </w:rPr>
        <w:t>been</w:t>
      </w:r>
      <w:r w:rsidRPr="00473D69">
        <w:rPr>
          <w:rFonts w:ascii="Arial" w:hAnsi="Arial" w:cs="Arial"/>
          <w:spacing w:val="-31"/>
          <w:w w:val="115"/>
          <w:sz w:val="21"/>
        </w:rPr>
        <w:t xml:space="preserve"> </w:t>
      </w:r>
      <w:r w:rsidRPr="00473D69">
        <w:rPr>
          <w:rFonts w:ascii="Arial" w:hAnsi="Arial" w:cs="Arial"/>
          <w:w w:val="115"/>
          <w:sz w:val="21"/>
        </w:rPr>
        <w:t>taken</w:t>
      </w:r>
      <w:r w:rsidRPr="00473D69">
        <w:rPr>
          <w:rFonts w:ascii="Arial" w:hAnsi="Arial" w:cs="Arial"/>
          <w:spacing w:val="-30"/>
          <w:w w:val="115"/>
          <w:sz w:val="21"/>
        </w:rPr>
        <w:t xml:space="preserve"> </w:t>
      </w:r>
      <w:r w:rsidRPr="00473D69">
        <w:rPr>
          <w:rFonts w:ascii="Arial" w:hAnsi="Arial" w:cs="Arial"/>
          <w:w w:val="115"/>
          <w:sz w:val="21"/>
        </w:rPr>
        <w:t>into</w:t>
      </w:r>
      <w:r w:rsidRPr="00473D69">
        <w:rPr>
          <w:rFonts w:ascii="Arial" w:hAnsi="Arial" w:cs="Arial"/>
          <w:spacing w:val="-31"/>
          <w:w w:val="115"/>
          <w:sz w:val="21"/>
        </w:rPr>
        <w:t xml:space="preserve"> </w:t>
      </w:r>
      <w:r w:rsidRPr="00473D69">
        <w:rPr>
          <w:rFonts w:ascii="Arial" w:hAnsi="Arial" w:cs="Arial"/>
          <w:w w:val="115"/>
          <w:sz w:val="21"/>
        </w:rPr>
        <w:t>account</w:t>
      </w:r>
      <w:r w:rsidRPr="00473D69">
        <w:rPr>
          <w:rFonts w:ascii="Arial" w:hAnsi="Arial" w:cs="Arial"/>
          <w:spacing w:val="-29"/>
          <w:w w:val="115"/>
          <w:sz w:val="21"/>
        </w:rPr>
        <w:t xml:space="preserve"> </w:t>
      </w:r>
      <w:r w:rsidRPr="00473D69">
        <w:rPr>
          <w:rFonts w:ascii="Arial" w:hAnsi="Arial" w:cs="Arial"/>
          <w:w w:val="115"/>
          <w:sz w:val="21"/>
        </w:rPr>
        <w:t>during its</w:t>
      </w:r>
      <w:r w:rsidRPr="00473D69">
        <w:rPr>
          <w:rFonts w:ascii="Arial" w:hAnsi="Arial" w:cs="Arial"/>
          <w:spacing w:val="-37"/>
          <w:w w:val="115"/>
          <w:sz w:val="21"/>
        </w:rPr>
        <w:t xml:space="preserve"> </w:t>
      </w:r>
      <w:r w:rsidRPr="00473D69">
        <w:rPr>
          <w:rFonts w:ascii="Arial" w:hAnsi="Arial" w:cs="Arial"/>
          <w:w w:val="115"/>
          <w:sz w:val="21"/>
        </w:rPr>
        <w:t>preparation.</w:t>
      </w:r>
    </w:p>
    <w:p w14:paraId="509803E6" w14:textId="77777777" w:rsidR="007C7687" w:rsidRPr="00473D69" w:rsidRDefault="007C7687" w:rsidP="007C7687">
      <w:pPr>
        <w:pStyle w:val="ListParagraph"/>
        <w:numPr>
          <w:ilvl w:val="0"/>
          <w:numId w:val="1"/>
        </w:numPr>
        <w:tabs>
          <w:tab w:val="left" w:pos="1180"/>
        </w:tabs>
        <w:spacing w:before="164" w:line="324" w:lineRule="auto"/>
        <w:ind w:right="291" w:hanging="360"/>
        <w:rPr>
          <w:rFonts w:ascii="Arial" w:eastAsia="Times New Roman" w:hAnsi="Arial" w:cs="Arial"/>
          <w:sz w:val="21"/>
          <w:szCs w:val="21"/>
        </w:rPr>
      </w:pPr>
      <w:r w:rsidRPr="00473D69">
        <w:rPr>
          <w:rFonts w:ascii="Arial" w:hAnsi="Arial" w:cs="Arial"/>
          <w:w w:val="110"/>
          <w:sz w:val="21"/>
        </w:rPr>
        <w:t>Assess the relevant aspects of the current state of the environment and the likely evolution thereof without implementation of the plan or programme and the environmental characteristics</w:t>
      </w:r>
      <w:r w:rsidRPr="00473D69">
        <w:rPr>
          <w:rFonts w:ascii="Arial" w:hAnsi="Arial" w:cs="Arial"/>
          <w:spacing w:val="-13"/>
          <w:w w:val="110"/>
          <w:sz w:val="21"/>
        </w:rPr>
        <w:t xml:space="preserve"> </w:t>
      </w:r>
      <w:r w:rsidRPr="00473D69">
        <w:rPr>
          <w:rFonts w:ascii="Arial" w:hAnsi="Arial" w:cs="Arial"/>
          <w:w w:val="110"/>
          <w:sz w:val="21"/>
        </w:rPr>
        <w:t>of</w:t>
      </w:r>
      <w:r w:rsidRPr="00473D69">
        <w:rPr>
          <w:rFonts w:ascii="Arial" w:hAnsi="Arial" w:cs="Arial"/>
          <w:spacing w:val="-13"/>
          <w:w w:val="110"/>
          <w:sz w:val="21"/>
        </w:rPr>
        <w:t xml:space="preserve"> </w:t>
      </w:r>
      <w:r w:rsidRPr="00473D69">
        <w:rPr>
          <w:rFonts w:ascii="Arial" w:hAnsi="Arial" w:cs="Arial"/>
          <w:w w:val="110"/>
          <w:sz w:val="21"/>
        </w:rPr>
        <w:t>areas</w:t>
      </w:r>
      <w:r w:rsidRPr="00473D69">
        <w:rPr>
          <w:rFonts w:ascii="Arial" w:hAnsi="Arial" w:cs="Arial"/>
          <w:spacing w:val="-15"/>
          <w:w w:val="110"/>
          <w:sz w:val="21"/>
        </w:rPr>
        <w:t xml:space="preserve"> </w:t>
      </w:r>
      <w:r w:rsidRPr="00473D69">
        <w:rPr>
          <w:rFonts w:ascii="Arial" w:hAnsi="Arial" w:cs="Arial"/>
          <w:w w:val="110"/>
          <w:sz w:val="21"/>
        </w:rPr>
        <w:t>likely</w:t>
      </w:r>
      <w:r w:rsidRPr="00473D69">
        <w:rPr>
          <w:rFonts w:ascii="Arial" w:hAnsi="Arial" w:cs="Arial"/>
          <w:spacing w:val="-15"/>
          <w:w w:val="110"/>
          <w:sz w:val="21"/>
        </w:rPr>
        <w:t xml:space="preserve"> </w:t>
      </w:r>
      <w:r w:rsidRPr="00473D69">
        <w:rPr>
          <w:rFonts w:ascii="Arial" w:hAnsi="Arial" w:cs="Arial"/>
          <w:w w:val="110"/>
          <w:sz w:val="21"/>
        </w:rPr>
        <w:t>to</w:t>
      </w:r>
      <w:r w:rsidRPr="00473D69">
        <w:rPr>
          <w:rFonts w:ascii="Arial" w:hAnsi="Arial" w:cs="Arial"/>
          <w:spacing w:val="-12"/>
          <w:w w:val="110"/>
          <w:sz w:val="21"/>
        </w:rPr>
        <w:t xml:space="preserve"> </w:t>
      </w:r>
      <w:r w:rsidRPr="00473D69">
        <w:rPr>
          <w:rFonts w:ascii="Arial" w:hAnsi="Arial" w:cs="Arial"/>
          <w:w w:val="110"/>
          <w:sz w:val="21"/>
        </w:rPr>
        <w:t>be</w:t>
      </w:r>
      <w:r w:rsidRPr="00473D69">
        <w:rPr>
          <w:rFonts w:ascii="Arial" w:hAnsi="Arial" w:cs="Arial"/>
          <w:spacing w:val="-12"/>
          <w:w w:val="110"/>
          <w:sz w:val="21"/>
        </w:rPr>
        <w:t xml:space="preserve"> </w:t>
      </w:r>
      <w:r w:rsidRPr="00473D69">
        <w:rPr>
          <w:rFonts w:ascii="Arial" w:hAnsi="Arial" w:cs="Arial"/>
          <w:w w:val="110"/>
          <w:sz w:val="21"/>
        </w:rPr>
        <w:t>significantly</w:t>
      </w:r>
      <w:r w:rsidRPr="00473D69">
        <w:rPr>
          <w:rFonts w:ascii="Arial" w:hAnsi="Arial" w:cs="Arial"/>
          <w:spacing w:val="-15"/>
          <w:w w:val="110"/>
          <w:sz w:val="21"/>
        </w:rPr>
        <w:t xml:space="preserve"> </w:t>
      </w:r>
      <w:r w:rsidRPr="00473D69">
        <w:rPr>
          <w:rFonts w:ascii="Arial" w:hAnsi="Arial" w:cs="Arial"/>
          <w:w w:val="110"/>
          <w:sz w:val="21"/>
        </w:rPr>
        <w:t>affected.</w:t>
      </w:r>
    </w:p>
    <w:p w14:paraId="72DA6791" w14:textId="47A97215" w:rsidR="007C7687" w:rsidRPr="00473D69" w:rsidRDefault="007C7687" w:rsidP="007C7687">
      <w:pPr>
        <w:pStyle w:val="ListParagraph"/>
        <w:numPr>
          <w:ilvl w:val="0"/>
          <w:numId w:val="1"/>
        </w:numPr>
        <w:tabs>
          <w:tab w:val="left" w:pos="1178"/>
        </w:tabs>
        <w:spacing w:before="167" w:line="324" w:lineRule="auto"/>
        <w:ind w:left="1177" w:right="930" w:hanging="357"/>
        <w:rPr>
          <w:rFonts w:ascii="Arial" w:eastAsia="Times New Roman" w:hAnsi="Arial" w:cs="Arial"/>
        </w:rPr>
      </w:pPr>
      <w:r w:rsidRPr="00473D69">
        <w:rPr>
          <w:rFonts w:ascii="Arial" w:hAnsi="Arial" w:cs="Arial"/>
          <w:w w:val="110"/>
        </w:rPr>
        <w:t>Describe any existing environmental problems relevant to the plan</w:t>
      </w:r>
      <w:r w:rsidR="008F60E2" w:rsidRPr="00473D69">
        <w:rPr>
          <w:rFonts w:ascii="Arial" w:hAnsi="Arial" w:cs="Arial"/>
          <w:w w:val="110"/>
        </w:rPr>
        <w:t xml:space="preserve"> /</w:t>
      </w:r>
      <w:r w:rsidRPr="00473D69">
        <w:rPr>
          <w:rFonts w:ascii="Arial" w:hAnsi="Arial" w:cs="Arial"/>
          <w:w w:val="110"/>
        </w:rPr>
        <w:t xml:space="preserve"> programme including, in particular, those relating to any areas of a</w:t>
      </w:r>
      <w:r w:rsidRPr="00473D69">
        <w:rPr>
          <w:rFonts w:ascii="Arial" w:hAnsi="Arial" w:cs="Arial"/>
          <w:spacing w:val="60"/>
          <w:w w:val="110"/>
        </w:rPr>
        <w:t xml:space="preserve"> </w:t>
      </w:r>
      <w:r w:rsidRPr="00473D69">
        <w:rPr>
          <w:rFonts w:ascii="Arial" w:hAnsi="Arial" w:cs="Arial"/>
          <w:w w:val="110"/>
        </w:rPr>
        <w:t xml:space="preserve">particular environmental importance, </w:t>
      </w:r>
      <w:r w:rsidR="008F60E2" w:rsidRPr="00473D69">
        <w:rPr>
          <w:rFonts w:ascii="Arial" w:hAnsi="Arial" w:cs="Arial"/>
          <w:w w:val="110"/>
        </w:rPr>
        <w:t xml:space="preserve">e.g. </w:t>
      </w:r>
      <w:r w:rsidRPr="00473D69">
        <w:rPr>
          <w:rFonts w:ascii="Arial" w:hAnsi="Arial" w:cs="Arial"/>
          <w:w w:val="110"/>
        </w:rPr>
        <w:t xml:space="preserve"> areas designated pursuant to 79/409/EEC </w:t>
      </w:r>
      <w:r w:rsidRPr="00473D69">
        <w:rPr>
          <w:rFonts w:ascii="Arial" w:hAnsi="Arial" w:cs="Arial"/>
          <w:w w:val="105"/>
        </w:rPr>
        <w:t>and</w:t>
      </w:r>
      <w:r w:rsidRPr="00473D69">
        <w:rPr>
          <w:rFonts w:ascii="Arial" w:hAnsi="Arial" w:cs="Arial"/>
          <w:spacing w:val="9"/>
          <w:w w:val="105"/>
        </w:rPr>
        <w:t xml:space="preserve"> </w:t>
      </w:r>
      <w:r w:rsidRPr="00473D69">
        <w:rPr>
          <w:rFonts w:ascii="Arial" w:hAnsi="Arial" w:cs="Arial"/>
          <w:w w:val="105"/>
        </w:rPr>
        <w:t>92/43/EEC.</w:t>
      </w:r>
    </w:p>
    <w:p w14:paraId="3FC41DC9" w14:textId="55EB8835" w:rsidR="007C7687" w:rsidRPr="00473D69" w:rsidRDefault="007C7687" w:rsidP="007C7687">
      <w:pPr>
        <w:pStyle w:val="ListParagraph"/>
        <w:numPr>
          <w:ilvl w:val="0"/>
          <w:numId w:val="1"/>
        </w:numPr>
        <w:tabs>
          <w:tab w:val="left" w:pos="1178"/>
        </w:tabs>
        <w:spacing w:before="168" w:line="324" w:lineRule="auto"/>
        <w:ind w:left="1177" w:right="132" w:hanging="357"/>
        <w:jc w:val="both"/>
        <w:rPr>
          <w:rFonts w:ascii="Arial" w:eastAsia="Times New Roman" w:hAnsi="Arial" w:cs="Arial"/>
        </w:rPr>
      </w:pPr>
      <w:r w:rsidRPr="00473D69">
        <w:rPr>
          <w:rFonts w:ascii="Arial" w:hAnsi="Arial" w:cs="Arial"/>
          <w:w w:val="120"/>
        </w:rPr>
        <w:t>Consult</w:t>
      </w:r>
      <w:r w:rsidRPr="00473D69">
        <w:rPr>
          <w:rFonts w:ascii="Arial" w:hAnsi="Arial" w:cs="Arial"/>
          <w:spacing w:val="-49"/>
          <w:w w:val="120"/>
        </w:rPr>
        <w:t xml:space="preserve"> </w:t>
      </w:r>
      <w:r w:rsidRPr="00473D69">
        <w:rPr>
          <w:rFonts w:ascii="Arial" w:hAnsi="Arial" w:cs="Arial"/>
          <w:w w:val="120"/>
        </w:rPr>
        <w:t>with</w:t>
      </w:r>
      <w:r w:rsidRPr="00473D69">
        <w:rPr>
          <w:rFonts w:ascii="Arial" w:hAnsi="Arial" w:cs="Arial"/>
          <w:spacing w:val="-48"/>
          <w:w w:val="120"/>
        </w:rPr>
        <w:t xml:space="preserve"> </w:t>
      </w:r>
      <w:r w:rsidRPr="00473D69">
        <w:rPr>
          <w:rFonts w:ascii="Arial" w:hAnsi="Arial" w:cs="Arial"/>
          <w:w w:val="120"/>
        </w:rPr>
        <w:t>the</w:t>
      </w:r>
      <w:r w:rsidRPr="00473D69">
        <w:rPr>
          <w:rFonts w:ascii="Arial" w:hAnsi="Arial" w:cs="Arial"/>
          <w:spacing w:val="-48"/>
          <w:w w:val="120"/>
        </w:rPr>
        <w:t xml:space="preserve"> </w:t>
      </w:r>
      <w:r w:rsidRPr="00473D69">
        <w:rPr>
          <w:rFonts w:ascii="Arial" w:hAnsi="Arial" w:cs="Arial"/>
          <w:w w:val="120"/>
        </w:rPr>
        <w:t>relevant</w:t>
      </w:r>
      <w:r w:rsidRPr="00473D69">
        <w:rPr>
          <w:rFonts w:ascii="Arial" w:hAnsi="Arial" w:cs="Arial"/>
          <w:spacing w:val="-48"/>
          <w:w w:val="120"/>
        </w:rPr>
        <w:t xml:space="preserve"> </w:t>
      </w:r>
      <w:r w:rsidRPr="00473D69">
        <w:rPr>
          <w:rFonts w:ascii="Arial" w:hAnsi="Arial" w:cs="Arial"/>
          <w:w w:val="120"/>
        </w:rPr>
        <w:t>authorities,</w:t>
      </w:r>
      <w:r w:rsidRPr="00473D69">
        <w:rPr>
          <w:rFonts w:ascii="Arial" w:hAnsi="Arial" w:cs="Arial"/>
          <w:spacing w:val="-60"/>
          <w:w w:val="140"/>
        </w:rPr>
        <w:t xml:space="preserve"> </w:t>
      </w:r>
      <w:r w:rsidRPr="00473D69">
        <w:rPr>
          <w:rFonts w:ascii="Arial" w:hAnsi="Arial" w:cs="Arial"/>
          <w:w w:val="120"/>
        </w:rPr>
        <w:t>which,</w:t>
      </w:r>
      <w:r w:rsidRPr="00473D69">
        <w:rPr>
          <w:rFonts w:ascii="Arial" w:hAnsi="Arial" w:cs="Arial"/>
          <w:spacing w:val="-48"/>
          <w:w w:val="120"/>
        </w:rPr>
        <w:t xml:space="preserve"> </w:t>
      </w:r>
      <w:r w:rsidRPr="00473D69">
        <w:rPr>
          <w:rFonts w:ascii="Arial" w:hAnsi="Arial" w:cs="Arial"/>
          <w:w w:val="120"/>
        </w:rPr>
        <w:t>by</w:t>
      </w:r>
      <w:r w:rsidRPr="00473D69">
        <w:rPr>
          <w:rFonts w:ascii="Arial" w:hAnsi="Arial" w:cs="Arial"/>
          <w:spacing w:val="-48"/>
          <w:w w:val="120"/>
        </w:rPr>
        <w:t xml:space="preserve"> </w:t>
      </w:r>
      <w:r w:rsidRPr="00473D69">
        <w:rPr>
          <w:rFonts w:ascii="Arial" w:hAnsi="Arial" w:cs="Arial"/>
          <w:w w:val="120"/>
        </w:rPr>
        <w:t>reason</w:t>
      </w:r>
      <w:r w:rsidRPr="00473D69">
        <w:rPr>
          <w:rFonts w:ascii="Arial" w:hAnsi="Arial" w:cs="Arial"/>
          <w:spacing w:val="-48"/>
          <w:w w:val="120"/>
        </w:rPr>
        <w:t xml:space="preserve"> </w:t>
      </w:r>
      <w:r w:rsidRPr="00473D69">
        <w:rPr>
          <w:rFonts w:ascii="Arial" w:hAnsi="Arial" w:cs="Arial"/>
          <w:w w:val="120"/>
        </w:rPr>
        <w:t>of</w:t>
      </w:r>
      <w:r w:rsidRPr="00473D69">
        <w:rPr>
          <w:rFonts w:ascii="Arial" w:hAnsi="Arial" w:cs="Arial"/>
          <w:spacing w:val="-49"/>
          <w:w w:val="120"/>
        </w:rPr>
        <w:t xml:space="preserve"> </w:t>
      </w:r>
      <w:r w:rsidRPr="00473D69">
        <w:rPr>
          <w:rFonts w:ascii="Arial" w:hAnsi="Arial" w:cs="Arial"/>
          <w:w w:val="120"/>
        </w:rPr>
        <w:t>their</w:t>
      </w:r>
      <w:r w:rsidRPr="00473D69">
        <w:rPr>
          <w:rFonts w:ascii="Arial" w:hAnsi="Arial" w:cs="Arial"/>
          <w:spacing w:val="-48"/>
          <w:w w:val="120"/>
        </w:rPr>
        <w:t xml:space="preserve"> </w:t>
      </w:r>
      <w:r w:rsidRPr="00473D69">
        <w:rPr>
          <w:rFonts w:ascii="Arial" w:hAnsi="Arial" w:cs="Arial"/>
          <w:w w:val="120"/>
        </w:rPr>
        <w:t>specific</w:t>
      </w:r>
      <w:r w:rsidRPr="00473D69">
        <w:rPr>
          <w:rFonts w:ascii="Arial" w:hAnsi="Arial" w:cs="Arial"/>
          <w:spacing w:val="-49"/>
          <w:w w:val="120"/>
        </w:rPr>
        <w:t xml:space="preserve"> </w:t>
      </w:r>
      <w:r w:rsidRPr="00473D69">
        <w:rPr>
          <w:rFonts w:ascii="Arial" w:hAnsi="Arial" w:cs="Arial"/>
          <w:w w:val="120"/>
        </w:rPr>
        <w:t xml:space="preserve">environmental </w:t>
      </w:r>
      <w:r w:rsidRPr="00473D69">
        <w:rPr>
          <w:rFonts w:ascii="Arial" w:hAnsi="Arial" w:cs="Arial"/>
          <w:w w:val="115"/>
        </w:rPr>
        <w:t>responsibilities,</w:t>
      </w:r>
      <w:r w:rsidRPr="00473D69">
        <w:rPr>
          <w:rFonts w:ascii="Arial" w:hAnsi="Arial" w:cs="Arial"/>
          <w:spacing w:val="-36"/>
          <w:w w:val="115"/>
        </w:rPr>
        <w:t xml:space="preserve"> </w:t>
      </w:r>
      <w:r w:rsidRPr="00473D69">
        <w:rPr>
          <w:rFonts w:ascii="Arial" w:hAnsi="Arial" w:cs="Arial"/>
          <w:w w:val="115"/>
        </w:rPr>
        <w:t>are</w:t>
      </w:r>
      <w:r w:rsidRPr="00473D69">
        <w:rPr>
          <w:rFonts w:ascii="Arial" w:hAnsi="Arial" w:cs="Arial"/>
          <w:spacing w:val="-36"/>
          <w:w w:val="115"/>
        </w:rPr>
        <w:t xml:space="preserve"> </w:t>
      </w:r>
      <w:r w:rsidRPr="00473D69">
        <w:rPr>
          <w:rFonts w:ascii="Arial" w:hAnsi="Arial" w:cs="Arial"/>
          <w:w w:val="115"/>
        </w:rPr>
        <w:t>likely</w:t>
      </w:r>
      <w:r w:rsidRPr="00473D69">
        <w:rPr>
          <w:rFonts w:ascii="Arial" w:hAnsi="Arial" w:cs="Arial"/>
          <w:spacing w:val="-37"/>
          <w:w w:val="115"/>
        </w:rPr>
        <w:t xml:space="preserve"> </w:t>
      </w:r>
      <w:r w:rsidRPr="00473D69">
        <w:rPr>
          <w:rFonts w:ascii="Arial" w:hAnsi="Arial" w:cs="Arial"/>
          <w:w w:val="115"/>
        </w:rPr>
        <w:t>to</w:t>
      </w:r>
      <w:r w:rsidRPr="00473D69">
        <w:rPr>
          <w:rFonts w:ascii="Arial" w:hAnsi="Arial" w:cs="Arial"/>
          <w:spacing w:val="-37"/>
          <w:w w:val="115"/>
        </w:rPr>
        <w:t xml:space="preserve"> </w:t>
      </w:r>
      <w:r w:rsidRPr="00473D69">
        <w:rPr>
          <w:rFonts w:ascii="Arial" w:hAnsi="Arial" w:cs="Arial"/>
          <w:w w:val="115"/>
        </w:rPr>
        <w:t>be</w:t>
      </w:r>
      <w:r w:rsidRPr="00473D69">
        <w:rPr>
          <w:rFonts w:ascii="Arial" w:hAnsi="Arial" w:cs="Arial"/>
          <w:spacing w:val="-36"/>
          <w:w w:val="115"/>
        </w:rPr>
        <w:t xml:space="preserve"> </w:t>
      </w:r>
      <w:r w:rsidRPr="00473D69">
        <w:rPr>
          <w:rFonts w:ascii="Arial" w:hAnsi="Arial" w:cs="Arial"/>
          <w:w w:val="115"/>
        </w:rPr>
        <w:t>concerned</w:t>
      </w:r>
      <w:r w:rsidRPr="00473D69">
        <w:rPr>
          <w:rFonts w:ascii="Arial" w:hAnsi="Arial" w:cs="Arial"/>
          <w:spacing w:val="-37"/>
          <w:w w:val="115"/>
        </w:rPr>
        <w:t xml:space="preserve"> </w:t>
      </w:r>
      <w:r w:rsidRPr="00473D69">
        <w:rPr>
          <w:rFonts w:ascii="Arial" w:hAnsi="Arial" w:cs="Arial"/>
          <w:w w:val="115"/>
        </w:rPr>
        <w:t>by</w:t>
      </w:r>
      <w:r w:rsidRPr="00473D69">
        <w:rPr>
          <w:rFonts w:ascii="Arial" w:hAnsi="Arial" w:cs="Arial"/>
          <w:spacing w:val="-37"/>
          <w:w w:val="115"/>
        </w:rPr>
        <w:t xml:space="preserve"> </w:t>
      </w:r>
      <w:r w:rsidRPr="00473D69">
        <w:rPr>
          <w:rFonts w:ascii="Arial" w:hAnsi="Arial" w:cs="Arial"/>
          <w:w w:val="115"/>
        </w:rPr>
        <w:t>the</w:t>
      </w:r>
      <w:r w:rsidRPr="00473D69">
        <w:rPr>
          <w:rFonts w:ascii="Arial" w:hAnsi="Arial" w:cs="Arial"/>
          <w:spacing w:val="-37"/>
          <w:w w:val="115"/>
        </w:rPr>
        <w:t xml:space="preserve"> </w:t>
      </w:r>
      <w:r w:rsidRPr="00473D69">
        <w:rPr>
          <w:rFonts w:ascii="Arial" w:hAnsi="Arial" w:cs="Arial"/>
          <w:w w:val="115"/>
        </w:rPr>
        <w:t>environmental</w:t>
      </w:r>
      <w:r w:rsidRPr="00473D69">
        <w:rPr>
          <w:rFonts w:ascii="Arial" w:hAnsi="Arial" w:cs="Arial"/>
          <w:spacing w:val="-38"/>
          <w:w w:val="115"/>
        </w:rPr>
        <w:t xml:space="preserve"> </w:t>
      </w:r>
      <w:r w:rsidRPr="00473D69">
        <w:rPr>
          <w:rFonts w:ascii="Arial" w:hAnsi="Arial" w:cs="Arial"/>
          <w:w w:val="115"/>
        </w:rPr>
        <w:t>effects</w:t>
      </w:r>
      <w:r w:rsidRPr="00473D69">
        <w:rPr>
          <w:rFonts w:ascii="Arial" w:hAnsi="Arial" w:cs="Arial"/>
          <w:spacing w:val="-37"/>
          <w:w w:val="115"/>
        </w:rPr>
        <w:t xml:space="preserve"> </w:t>
      </w:r>
      <w:r w:rsidRPr="00473D69">
        <w:rPr>
          <w:rFonts w:ascii="Arial" w:hAnsi="Arial" w:cs="Arial"/>
          <w:w w:val="115"/>
        </w:rPr>
        <w:t>of</w:t>
      </w:r>
      <w:r w:rsidRPr="00473D69">
        <w:rPr>
          <w:rFonts w:ascii="Arial" w:hAnsi="Arial" w:cs="Arial"/>
          <w:spacing w:val="-38"/>
          <w:w w:val="115"/>
        </w:rPr>
        <w:t xml:space="preserve"> </w:t>
      </w:r>
      <w:r w:rsidRPr="00473D69">
        <w:rPr>
          <w:rFonts w:ascii="Arial" w:hAnsi="Arial" w:cs="Arial"/>
          <w:w w:val="115"/>
        </w:rPr>
        <w:t xml:space="preserve">implementing </w:t>
      </w:r>
      <w:r w:rsidRPr="00473D69">
        <w:rPr>
          <w:rFonts w:ascii="Arial" w:hAnsi="Arial" w:cs="Arial"/>
          <w:w w:val="120"/>
        </w:rPr>
        <w:t>plans</w:t>
      </w:r>
      <w:r w:rsidRPr="00473D69">
        <w:rPr>
          <w:rFonts w:ascii="Arial" w:hAnsi="Arial" w:cs="Arial"/>
          <w:spacing w:val="-45"/>
          <w:w w:val="120"/>
        </w:rPr>
        <w:t xml:space="preserve"> </w:t>
      </w:r>
      <w:r w:rsidRPr="00473D69">
        <w:rPr>
          <w:rFonts w:ascii="Arial" w:hAnsi="Arial" w:cs="Arial"/>
          <w:w w:val="120"/>
        </w:rPr>
        <w:t>and</w:t>
      </w:r>
      <w:r w:rsidRPr="00473D69">
        <w:rPr>
          <w:rFonts w:ascii="Arial" w:hAnsi="Arial" w:cs="Arial"/>
          <w:spacing w:val="-45"/>
          <w:w w:val="120"/>
        </w:rPr>
        <w:t xml:space="preserve"> </w:t>
      </w:r>
      <w:r w:rsidR="00EA75C3">
        <w:rPr>
          <w:rFonts w:ascii="Arial" w:hAnsi="Arial" w:cs="Arial"/>
          <w:w w:val="120"/>
        </w:rPr>
        <w:t>program</w:t>
      </w:r>
      <w:r w:rsidR="00852F2B" w:rsidRPr="00473D69">
        <w:rPr>
          <w:rFonts w:ascii="Arial" w:hAnsi="Arial" w:cs="Arial"/>
          <w:w w:val="120"/>
        </w:rPr>
        <w:t>es</w:t>
      </w:r>
      <w:r w:rsidR="00852F2B" w:rsidRPr="00473D69">
        <w:rPr>
          <w:rFonts w:ascii="Arial" w:hAnsi="Arial" w:cs="Arial"/>
          <w:spacing w:val="-46"/>
          <w:w w:val="120"/>
        </w:rPr>
        <w:t>,</w:t>
      </w:r>
      <w:r w:rsidR="00852F2B" w:rsidRPr="00473D69">
        <w:rPr>
          <w:rFonts w:ascii="Arial" w:hAnsi="Arial" w:cs="Arial"/>
          <w:spacing w:val="-182"/>
          <w:w w:val="370"/>
        </w:rPr>
        <w:t xml:space="preserve">  </w:t>
      </w:r>
      <w:r w:rsidRPr="00473D69">
        <w:rPr>
          <w:rFonts w:ascii="Arial" w:hAnsi="Arial" w:cs="Arial"/>
          <w:w w:val="120"/>
        </w:rPr>
        <w:t>in</w:t>
      </w:r>
      <w:r w:rsidRPr="00473D69">
        <w:rPr>
          <w:rFonts w:ascii="Arial" w:hAnsi="Arial" w:cs="Arial"/>
          <w:spacing w:val="-45"/>
          <w:w w:val="120"/>
        </w:rPr>
        <w:t xml:space="preserve"> </w:t>
      </w:r>
      <w:r w:rsidRPr="00473D69">
        <w:rPr>
          <w:rFonts w:ascii="Arial" w:hAnsi="Arial" w:cs="Arial"/>
          <w:w w:val="120"/>
        </w:rPr>
        <w:t>deciding</w:t>
      </w:r>
      <w:r w:rsidRPr="00473D69">
        <w:rPr>
          <w:rFonts w:ascii="Arial" w:hAnsi="Arial" w:cs="Arial"/>
          <w:spacing w:val="-45"/>
          <w:w w:val="120"/>
        </w:rPr>
        <w:t xml:space="preserve"> </w:t>
      </w:r>
      <w:r w:rsidRPr="00473D69">
        <w:rPr>
          <w:rFonts w:ascii="Arial" w:hAnsi="Arial" w:cs="Arial"/>
          <w:w w:val="120"/>
        </w:rPr>
        <w:t>on</w:t>
      </w:r>
      <w:r w:rsidRPr="00473D69">
        <w:rPr>
          <w:rFonts w:ascii="Arial" w:hAnsi="Arial" w:cs="Arial"/>
          <w:spacing w:val="-45"/>
          <w:w w:val="120"/>
        </w:rPr>
        <w:t xml:space="preserve"> </w:t>
      </w:r>
      <w:r w:rsidRPr="00473D69">
        <w:rPr>
          <w:rFonts w:ascii="Arial" w:hAnsi="Arial" w:cs="Arial"/>
          <w:w w:val="120"/>
        </w:rPr>
        <w:t>the</w:t>
      </w:r>
      <w:r w:rsidRPr="00473D69">
        <w:rPr>
          <w:rFonts w:ascii="Arial" w:hAnsi="Arial" w:cs="Arial"/>
          <w:spacing w:val="-44"/>
          <w:w w:val="120"/>
        </w:rPr>
        <w:t xml:space="preserve"> </w:t>
      </w:r>
      <w:r w:rsidRPr="00473D69">
        <w:rPr>
          <w:rFonts w:ascii="Arial" w:hAnsi="Arial" w:cs="Arial"/>
          <w:w w:val="120"/>
        </w:rPr>
        <w:t>scope</w:t>
      </w:r>
      <w:r w:rsidRPr="00473D69">
        <w:rPr>
          <w:rFonts w:ascii="Arial" w:hAnsi="Arial" w:cs="Arial"/>
          <w:spacing w:val="-44"/>
          <w:w w:val="120"/>
        </w:rPr>
        <w:t xml:space="preserve"> </w:t>
      </w:r>
      <w:r w:rsidRPr="00473D69">
        <w:rPr>
          <w:rFonts w:ascii="Arial" w:hAnsi="Arial" w:cs="Arial"/>
          <w:w w:val="120"/>
        </w:rPr>
        <w:t>and</w:t>
      </w:r>
      <w:r w:rsidRPr="00473D69">
        <w:rPr>
          <w:rFonts w:ascii="Arial" w:hAnsi="Arial" w:cs="Arial"/>
          <w:spacing w:val="-45"/>
          <w:w w:val="120"/>
        </w:rPr>
        <w:t xml:space="preserve"> </w:t>
      </w:r>
      <w:r w:rsidRPr="00473D69">
        <w:rPr>
          <w:rFonts w:ascii="Arial" w:hAnsi="Arial" w:cs="Arial"/>
          <w:w w:val="120"/>
        </w:rPr>
        <w:t>level</w:t>
      </w:r>
      <w:r w:rsidRPr="00473D69">
        <w:rPr>
          <w:rFonts w:ascii="Arial" w:hAnsi="Arial" w:cs="Arial"/>
          <w:spacing w:val="-45"/>
          <w:w w:val="120"/>
        </w:rPr>
        <w:t xml:space="preserve"> </w:t>
      </w:r>
      <w:r w:rsidRPr="00473D69">
        <w:rPr>
          <w:rFonts w:ascii="Arial" w:hAnsi="Arial" w:cs="Arial"/>
          <w:w w:val="120"/>
        </w:rPr>
        <w:t>of</w:t>
      </w:r>
      <w:r w:rsidRPr="00473D69">
        <w:rPr>
          <w:rFonts w:ascii="Arial" w:hAnsi="Arial" w:cs="Arial"/>
          <w:spacing w:val="-46"/>
          <w:w w:val="120"/>
        </w:rPr>
        <w:t xml:space="preserve"> </w:t>
      </w:r>
      <w:r w:rsidRPr="00473D69">
        <w:rPr>
          <w:rFonts w:ascii="Arial" w:hAnsi="Arial" w:cs="Arial"/>
          <w:w w:val="120"/>
        </w:rPr>
        <w:t>detail</w:t>
      </w:r>
      <w:r w:rsidRPr="00473D69">
        <w:rPr>
          <w:rFonts w:ascii="Arial" w:hAnsi="Arial" w:cs="Arial"/>
          <w:spacing w:val="-45"/>
          <w:w w:val="120"/>
        </w:rPr>
        <w:t xml:space="preserve"> </w:t>
      </w:r>
      <w:r w:rsidRPr="00473D69">
        <w:rPr>
          <w:rFonts w:ascii="Arial" w:hAnsi="Arial" w:cs="Arial"/>
          <w:w w:val="120"/>
        </w:rPr>
        <w:t>of</w:t>
      </w:r>
      <w:r w:rsidRPr="00473D69">
        <w:rPr>
          <w:rFonts w:ascii="Arial" w:hAnsi="Arial" w:cs="Arial"/>
          <w:spacing w:val="-45"/>
          <w:w w:val="120"/>
        </w:rPr>
        <w:t xml:space="preserve"> </w:t>
      </w:r>
      <w:r w:rsidRPr="00473D69">
        <w:rPr>
          <w:rFonts w:ascii="Arial" w:hAnsi="Arial" w:cs="Arial"/>
          <w:w w:val="120"/>
        </w:rPr>
        <w:t>the</w:t>
      </w:r>
      <w:r w:rsidRPr="00473D69">
        <w:rPr>
          <w:rFonts w:ascii="Arial" w:hAnsi="Arial" w:cs="Arial"/>
          <w:spacing w:val="-44"/>
          <w:w w:val="120"/>
        </w:rPr>
        <w:t xml:space="preserve"> </w:t>
      </w:r>
      <w:r w:rsidRPr="00473D69">
        <w:rPr>
          <w:rFonts w:ascii="Arial" w:hAnsi="Arial" w:cs="Arial"/>
          <w:w w:val="120"/>
        </w:rPr>
        <w:t xml:space="preserve">information </w:t>
      </w:r>
      <w:r w:rsidRPr="00473D69">
        <w:rPr>
          <w:rFonts w:ascii="Arial" w:hAnsi="Arial" w:cs="Arial"/>
          <w:w w:val="115"/>
        </w:rPr>
        <w:t>which</w:t>
      </w:r>
      <w:r w:rsidRPr="00473D69">
        <w:rPr>
          <w:rFonts w:ascii="Arial" w:hAnsi="Arial" w:cs="Arial"/>
          <w:spacing w:val="-32"/>
          <w:w w:val="115"/>
        </w:rPr>
        <w:t xml:space="preserve"> </w:t>
      </w:r>
      <w:r w:rsidRPr="00473D69">
        <w:rPr>
          <w:rFonts w:ascii="Arial" w:hAnsi="Arial" w:cs="Arial"/>
          <w:w w:val="115"/>
        </w:rPr>
        <w:t>must</w:t>
      </w:r>
      <w:r w:rsidRPr="00473D69">
        <w:rPr>
          <w:rFonts w:ascii="Arial" w:hAnsi="Arial" w:cs="Arial"/>
          <w:spacing w:val="-31"/>
          <w:w w:val="115"/>
        </w:rPr>
        <w:t xml:space="preserve"> </w:t>
      </w:r>
      <w:r w:rsidRPr="00473D69">
        <w:rPr>
          <w:rFonts w:ascii="Arial" w:hAnsi="Arial" w:cs="Arial"/>
          <w:w w:val="115"/>
        </w:rPr>
        <w:t>be</w:t>
      </w:r>
      <w:r w:rsidRPr="00473D69">
        <w:rPr>
          <w:rFonts w:ascii="Arial" w:hAnsi="Arial" w:cs="Arial"/>
          <w:spacing w:val="-30"/>
          <w:w w:val="115"/>
        </w:rPr>
        <w:t xml:space="preserve"> </w:t>
      </w:r>
      <w:r w:rsidRPr="00473D69">
        <w:rPr>
          <w:rFonts w:ascii="Arial" w:hAnsi="Arial" w:cs="Arial"/>
          <w:w w:val="115"/>
        </w:rPr>
        <w:t>included</w:t>
      </w:r>
      <w:r w:rsidRPr="00473D69">
        <w:rPr>
          <w:rFonts w:ascii="Arial" w:hAnsi="Arial" w:cs="Arial"/>
          <w:spacing w:val="-33"/>
          <w:w w:val="115"/>
        </w:rPr>
        <w:t xml:space="preserve"> </w:t>
      </w:r>
      <w:r w:rsidRPr="00473D69">
        <w:rPr>
          <w:rFonts w:ascii="Arial" w:hAnsi="Arial" w:cs="Arial"/>
          <w:w w:val="115"/>
        </w:rPr>
        <w:t>in</w:t>
      </w:r>
      <w:r w:rsidRPr="00473D69">
        <w:rPr>
          <w:rFonts w:ascii="Arial" w:hAnsi="Arial" w:cs="Arial"/>
          <w:spacing w:val="-31"/>
          <w:w w:val="115"/>
        </w:rPr>
        <w:t xml:space="preserve"> </w:t>
      </w:r>
      <w:r w:rsidRPr="00473D69">
        <w:rPr>
          <w:rFonts w:ascii="Arial" w:hAnsi="Arial" w:cs="Arial"/>
          <w:w w:val="115"/>
        </w:rPr>
        <w:t>the</w:t>
      </w:r>
      <w:r w:rsidRPr="00473D69">
        <w:rPr>
          <w:rFonts w:ascii="Arial" w:hAnsi="Arial" w:cs="Arial"/>
          <w:spacing w:val="-31"/>
          <w:w w:val="115"/>
        </w:rPr>
        <w:t xml:space="preserve"> </w:t>
      </w:r>
      <w:r w:rsidRPr="00473D69">
        <w:rPr>
          <w:rFonts w:ascii="Arial" w:hAnsi="Arial" w:cs="Arial"/>
          <w:w w:val="115"/>
        </w:rPr>
        <w:t>environmental</w:t>
      </w:r>
      <w:r w:rsidRPr="00473D69">
        <w:rPr>
          <w:rFonts w:ascii="Arial" w:hAnsi="Arial" w:cs="Arial"/>
          <w:spacing w:val="-32"/>
          <w:w w:val="115"/>
        </w:rPr>
        <w:t xml:space="preserve"> </w:t>
      </w:r>
      <w:r w:rsidRPr="00473D69">
        <w:rPr>
          <w:rFonts w:ascii="Arial" w:hAnsi="Arial" w:cs="Arial"/>
          <w:w w:val="115"/>
        </w:rPr>
        <w:t>report"</w:t>
      </w:r>
      <w:r w:rsidRPr="00473D69">
        <w:rPr>
          <w:rFonts w:ascii="Arial" w:hAnsi="Arial" w:cs="Arial"/>
          <w:spacing w:val="-32"/>
          <w:w w:val="115"/>
        </w:rPr>
        <w:t xml:space="preserve"> </w:t>
      </w:r>
      <w:r w:rsidRPr="00473D69">
        <w:rPr>
          <w:rFonts w:ascii="Arial" w:hAnsi="Arial" w:cs="Arial"/>
          <w:w w:val="115"/>
        </w:rPr>
        <w:t>(Article</w:t>
      </w:r>
      <w:r w:rsidRPr="00473D69">
        <w:rPr>
          <w:rFonts w:ascii="Arial" w:hAnsi="Arial" w:cs="Arial"/>
          <w:spacing w:val="-30"/>
          <w:w w:val="115"/>
        </w:rPr>
        <w:t xml:space="preserve"> </w:t>
      </w:r>
      <w:r w:rsidRPr="00473D69">
        <w:rPr>
          <w:rFonts w:ascii="Arial" w:hAnsi="Arial" w:cs="Arial"/>
          <w:w w:val="115"/>
        </w:rPr>
        <w:t>5.4</w:t>
      </w:r>
      <w:r w:rsidRPr="00473D69">
        <w:rPr>
          <w:rFonts w:ascii="Arial" w:hAnsi="Arial" w:cs="Arial"/>
          <w:spacing w:val="-31"/>
          <w:w w:val="115"/>
        </w:rPr>
        <w:t xml:space="preserve"> </w:t>
      </w:r>
      <w:r w:rsidRPr="00473D69">
        <w:rPr>
          <w:rFonts w:ascii="Arial" w:hAnsi="Arial" w:cs="Arial"/>
          <w:w w:val="115"/>
        </w:rPr>
        <w:t>and</w:t>
      </w:r>
      <w:r w:rsidRPr="00473D69">
        <w:rPr>
          <w:rFonts w:ascii="Arial" w:hAnsi="Arial" w:cs="Arial"/>
          <w:spacing w:val="-32"/>
          <w:w w:val="115"/>
        </w:rPr>
        <w:t xml:space="preserve"> </w:t>
      </w:r>
      <w:r w:rsidRPr="00473D69">
        <w:rPr>
          <w:rFonts w:ascii="Arial" w:hAnsi="Arial" w:cs="Arial"/>
          <w:w w:val="115"/>
        </w:rPr>
        <w:t>6.3).</w:t>
      </w:r>
    </w:p>
    <w:p w14:paraId="58FA9B36" w14:textId="77777777" w:rsidR="007C7687" w:rsidRPr="00473D69" w:rsidRDefault="007C7687" w:rsidP="007C7687">
      <w:pPr>
        <w:rPr>
          <w:rFonts w:ascii="Arial" w:eastAsia="Arial" w:hAnsi="Arial" w:cs="Arial"/>
          <w:color w:val="675E47"/>
          <w:w w:val="115"/>
          <w:sz w:val="28"/>
          <w:szCs w:val="28"/>
        </w:rPr>
      </w:pPr>
    </w:p>
    <w:p w14:paraId="2EDF8699" w14:textId="6DA8E630" w:rsidR="00A55386" w:rsidRPr="00473D69" w:rsidRDefault="00473D69" w:rsidP="00473D69">
      <w:pPr>
        <w:pStyle w:val="BodyText"/>
        <w:spacing w:before="53" w:line="324" w:lineRule="auto"/>
        <w:ind w:left="720" w:right="216" w:hanging="620"/>
        <w:rPr>
          <w:rFonts w:ascii="Arial" w:hAnsi="Arial" w:cs="Arial"/>
          <w:color w:val="000000" w:themeColor="text1"/>
        </w:rPr>
      </w:pPr>
      <w:r w:rsidRPr="00473D69">
        <w:rPr>
          <w:rFonts w:ascii="Arial" w:hAnsi="Arial" w:cs="Arial"/>
          <w:w w:val="110"/>
        </w:rPr>
        <w:t>3.2</w:t>
      </w:r>
      <w:r w:rsidRPr="00473D69">
        <w:rPr>
          <w:rFonts w:ascii="Arial" w:hAnsi="Arial" w:cs="Arial"/>
          <w:w w:val="110"/>
        </w:rPr>
        <w:tab/>
      </w:r>
      <w:r w:rsidR="00A55386" w:rsidRPr="00473D69">
        <w:rPr>
          <w:rFonts w:ascii="Arial" w:hAnsi="Arial" w:cs="Arial"/>
          <w:w w:val="110"/>
        </w:rPr>
        <w:t>A comprehensive review has been carried out of those relevant policies, plans and documents which have an influence on the production of a Neighbourhood Plan for Burbage including those published by statutory bodies such as the Environment Agency, English Nature and English Heritage. (see A</w:t>
      </w:r>
      <w:r w:rsidR="00852F2B" w:rsidRPr="00473D69">
        <w:rPr>
          <w:rFonts w:ascii="Arial" w:hAnsi="Arial" w:cs="Arial"/>
          <w:w w:val="110"/>
        </w:rPr>
        <w:t>ppendix 1</w:t>
      </w:r>
      <w:r w:rsidR="00A55386" w:rsidRPr="00473D69">
        <w:rPr>
          <w:rFonts w:ascii="Arial" w:hAnsi="Arial" w:cs="Arial"/>
          <w:w w:val="110"/>
        </w:rPr>
        <w:t>). This review was undertaken to ensure that the up to date policies and the sustainability and environmental issues currently held by other organisations which affect or influence the Burbage area were considered when compiling the</w:t>
      </w:r>
      <w:r w:rsidR="00A55386" w:rsidRPr="00473D69">
        <w:rPr>
          <w:rFonts w:ascii="Arial" w:hAnsi="Arial" w:cs="Arial"/>
          <w:spacing w:val="22"/>
          <w:w w:val="110"/>
        </w:rPr>
        <w:t xml:space="preserve"> </w:t>
      </w:r>
      <w:r w:rsidR="00A55386" w:rsidRPr="00473D69">
        <w:rPr>
          <w:rFonts w:ascii="Arial" w:hAnsi="Arial" w:cs="Arial"/>
          <w:w w:val="110"/>
        </w:rPr>
        <w:t>plan.</w:t>
      </w:r>
      <w:r w:rsidR="008C6EA8" w:rsidRPr="00473D69">
        <w:rPr>
          <w:rFonts w:ascii="Arial" w:hAnsi="Arial" w:cs="Arial"/>
          <w:w w:val="110"/>
        </w:rPr>
        <w:t xml:space="preserve"> </w:t>
      </w:r>
      <w:r w:rsidR="008C6EA8" w:rsidRPr="00473D69">
        <w:rPr>
          <w:rFonts w:ascii="Arial" w:hAnsi="Arial" w:cs="Arial"/>
          <w:color w:val="000000" w:themeColor="text1"/>
          <w:w w:val="110"/>
        </w:rPr>
        <w:t xml:space="preserve">In addition, the Statutory Consultees identified above </w:t>
      </w:r>
      <w:r w:rsidR="008F60E2" w:rsidRPr="00473D69">
        <w:rPr>
          <w:rFonts w:ascii="Arial" w:hAnsi="Arial" w:cs="Arial"/>
          <w:color w:val="000000" w:themeColor="text1"/>
          <w:w w:val="110"/>
        </w:rPr>
        <w:t xml:space="preserve">have been consulted on the draft Scoping Report and their concerns have been incorporated into this, the final version. They will also be reflected in </w:t>
      </w:r>
      <w:r w:rsidR="008C6EA8" w:rsidRPr="00473D69">
        <w:rPr>
          <w:rFonts w:ascii="Arial" w:hAnsi="Arial" w:cs="Arial"/>
          <w:color w:val="000000" w:themeColor="text1"/>
          <w:w w:val="110"/>
        </w:rPr>
        <w:t xml:space="preserve">the final </w:t>
      </w:r>
      <w:r w:rsidR="0077074C" w:rsidRPr="00473D69">
        <w:rPr>
          <w:rFonts w:ascii="Arial" w:hAnsi="Arial" w:cs="Arial"/>
          <w:color w:val="000000" w:themeColor="text1"/>
          <w:w w:val="110"/>
        </w:rPr>
        <w:t>SA Environmental Report</w:t>
      </w:r>
      <w:r w:rsidR="008C6EA8" w:rsidRPr="00473D69">
        <w:rPr>
          <w:rFonts w:ascii="Arial" w:hAnsi="Arial" w:cs="Arial"/>
          <w:color w:val="000000" w:themeColor="text1"/>
          <w:w w:val="110"/>
        </w:rPr>
        <w:t xml:space="preserve">. </w:t>
      </w:r>
    </w:p>
    <w:p w14:paraId="12EE89F6" w14:textId="77777777" w:rsidR="007C7687" w:rsidRPr="00473D69" w:rsidRDefault="007C7687" w:rsidP="00A55386">
      <w:pPr>
        <w:pStyle w:val="Heading2"/>
        <w:ind w:left="0" w:right="228"/>
        <w:rPr>
          <w:rFonts w:cs="Arial"/>
          <w:color w:val="675E47"/>
          <w:w w:val="115"/>
        </w:rPr>
      </w:pPr>
    </w:p>
    <w:p w14:paraId="36DF1BCF" w14:textId="77777777" w:rsidR="00473D69" w:rsidRDefault="00473D69">
      <w:pPr>
        <w:rPr>
          <w:rFonts w:ascii="Arial" w:eastAsia="Times New Roman" w:hAnsi="Arial" w:cs="Arial"/>
          <w:w w:val="110"/>
        </w:rPr>
      </w:pPr>
      <w:r>
        <w:rPr>
          <w:rFonts w:ascii="Arial" w:hAnsi="Arial" w:cs="Arial"/>
          <w:w w:val="110"/>
        </w:rPr>
        <w:br w:type="page"/>
      </w:r>
    </w:p>
    <w:p w14:paraId="283AB2C3" w14:textId="77777777" w:rsidR="00473D69" w:rsidRDefault="00473D69" w:rsidP="00473D69">
      <w:pPr>
        <w:pStyle w:val="BodyText"/>
        <w:spacing w:line="324" w:lineRule="auto"/>
        <w:ind w:left="720" w:right="82" w:hanging="620"/>
        <w:rPr>
          <w:rFonts w:ascii="Arial" w:hAnsi="Arial" w:cs="Arial"/>
          <w:w w:val="110"/>
        </w:rPr>
      </w:pPr>
    </w:p>
    <w:p w14:paraId="04CBDE51" w14:textId="26521AE9" w:rsidR="007C7687" w:rsidRPr="00473D69" w:rsidRDefault="00473D69" w:rsidP="00473D69">
      <w:pPr>
        <w:pStyle w:val="BodyText"/>
        <w:spacing w:line="324" w:lineRule="auto"/>
        <w:ind w:left="720" w:right="82" w:hanging="620"/>
        <w:rPr>
          <w:rFonts w:ascii="Arial" w:hAnsi="Arial" w:cs="Arial"/>
        </w:rPr>
      </w:pPr>
      <w:r w:rsidRPr="00473D69">
        <w:rPr>
          <w:rFonts w:ascii="Arial" w:hAnsi="Arial" w:cs="Arial"/>
          <w:w w:val="110"/>
        </w:rPr>
        <w:t>3.3</w:t>
      </w:r>
      <w:r w:rsidRPr="00473D69">
        <w:rPr>
          <w:rFonts w:ascii="Arial" w:hAnsi="Arial" w:cs="Arial"/>
          <w:w w:val="110"/>
        </w:rPr>
        <w:tab/>
      </w:r>
      <w:r w:rsidR="00527428" w:rsidRPr="00473D69">
        <w:rPr>
          <w:rFonts w:ascii="Arial" w:hAnsi="Arial" w:cs="Arial"/>
          <w:w w:val="110"/>
        </w:rPr>
        <w:t>National Planning Policy and the saved policies of the extant Local Plan were studied</w:t>
      </w:r>
      <w:r w:rsidR="00DF7A70" w:rsidRPr="00473D69">
        <w:rPr>
          <w:rFonts w:ascii="Arial" w:hAnsi="Arial" w:cs="Arial"/>
          <w:w w:val="110"/>
        </w:rPr>
        <w:t>. H</w:t>
      </w:r>
      <w:r w:rsidR="00527428" w:rsidRPr="00473D69">
        <w:rPr>
          <w:rFonts w:ascii="Arial" w:hAnsi="Arial" w:cs="Arial"/>
          <w:w w:val="110"/>
        </w:rPr>
        <w:t xml:space="preserve">owever, arguably the most important planning document affecting the Burbage NDP is the </w:t>
      </w:r>
      <w:r w:rsidR="007C7687" w:rsidRPr="00473D69">
        <w:rPr>
          <w:rFonts w:ascii="Arial" w:hAnsi="Arial" w:cs="Arial"/>
          <w:w w:val="110"/>
        </w:rPr>
        <w:t>Wiltshire</w:t>
      </w:r>
      <w:r w:rsidR="007C7687" w:rsidRPr="00473D69">
        <w:rPr>
          <w:rFonts w:ascii="Arial" w:hAnsi="Arial" w:cs="Arial"/>
          <w:spacing w:val="-5"/>
          <w:w w:val="110"/>
        </w:rPr>
        <w:t xml:space="preserve"> </w:t>
      </w:r>
      <w:r w:rsidR="007C7687" w:rsidRPr="00473D69">
        <w:rPr>
          <w:rFonts w:ascii="Arial" w:hAnsi="Arial" w:cs="Arial"/>
          <w:w w:val="110"/>
        </w:rPr>
        <w:t>Core</w:t>
      </w:r>
      <w:r w:rsidR="007C7687" w:rsidRPr="00473D69">
        <w:rPr>
          <w:rFonts w:ascii="Arial" w:hAnsi="Arial" w:cs="Arial"/>
          <w:spacing w:val="-5"/>
          <w:w w:val="110"/>
        </w:rPr>
        <w:t xml:space="preserve"> </w:t>
      </w:r>
      <w:r w:rsidR="007C7687" w:rsidRPr="00473D69">
        <w:rPr>
          <w:rFonts w:ascii="Arial" w:hAnsi="Arial" w:cs="Arial"/>
          <w:w w:val="110"/>
        </w:rPr>
        <w:t>Strategy</w:t>
      </w:r>
      <w:r w:rsidRPr="00473D69">
        <w:rPr>
          <w:rFonts w:ascii="Arial" w:hAnsi="Arial" w:cs="Arial"/>
          <w:w w:val="110"/>
        </w:rPr>
        <w:t xml:space="preserve"> (WCS)</w:t>
      </w:r>
      <w:r w:rsidR="00527428" w:rsidRPr="00473D69">
        <w:rPr>
          <w:rFonts w:ascii="Arial" w:hAnsi="Arial" w:cs="Arial"/>
          <w:w w:val="110"/>
        </w:rPr>
        <w:t xml:space="preserve">. This </w:t>
      </w:r>
      <w:r w:rsidR="00527428" w:rsidRPr="00473D69">
        <w:rPr>
          <w:rFonts w:ascii="Arial" w:hAnsi="Arial" w:cs="Arial"/>
          <w:spacing w:val="-7"/>
          <w:w w:val="110"/>
        </w:rPr>
        <w:t>sets</w:t>
      </w:r>
      <w:r w:rsidR="007C7687" w:rsidRPr="00473D69">
        <w:rPr>
          <w:rFonts w:ascii="Arial" w:hAnsi="Arial" w:cs="Arial"/>
          <w:spacing w:val="-7"/>
          <w:w w:val="110"/>
        </w:rPr>
        <w:t xml:space="preserve"> </w:t>
      </w:r>
      <w:r w:rsidR="007C7687" w:rsidRPr="00473D69">
        <w:rPr>
          <w:rFonts w:ascii="Arial" w:hAnsi="Arial" w:cs="Arial"/>
          <w:w w:val="110"/>
        </w:rPr>
        <w:t>out</w:t>
      </w:r>
      <w:r w:rsidR="007C7687" w:rsidRPr="00473D69">
        <w:rPr>
          <w:rFonts w:ascii="Arial" w:hAnsi="Arial" w:cs="Arial"/>
          <w:spacing w:val="-7"/>
          <w:w w:val="110"/>
        </w:rPr>
        <w:t xml:space="preserve"> </w:t>
      </w:r>
      <w:r w:rsidR="007C7687" w:rsidRPr="00473D69">
        <w:rPr>
          <w:rFonts w:ascii="Arial" w:hAnsi="Arial" w:cs="Arial"/>
          <w:w w:val="110"/>
        </w:rPr>
        <w:t>policies</w:t>
      </w:r>
      <w:r w:rsidR="007C7687" w:rsidRPr="00473D69">
        <w:rPr>
          <w:rFonts w:ascii="Arial" w:hAnsi="Arial" w:cs="Arial"/>
          <w:spacing w:val="-10"/>
          <w:w w:val="110"/>
        </w:rPr>
        <w:t xml:space="preserve"> </w:t>
      </w:r>
      <w:r w:rsidR="007C7687" w:rsidRPr="00473D69">
        <w:rPr>
          <w:rFonts w:ascii="Arial" w:hAnsi="Arial" w:cs="Arial"/>
          <w:w w:val="110"/>
        </w:rPr>
        <w:t>which</w:t>
      </w:r>
      <w:r w:rsidR="007C7687" w:rsidRPr="00473D69">
        <w:rPr>
          <w:rFonts w:ascii="Arial" w:hAnsi="Arial" w:cs="Arial"/>
          <w:spacing w:val="-6"/>
          <w:w w:val="110"/>
        </w:rPr>
        <w:t xml:space="preserve"> </w:t>
      </w:r>
      <w:r w:rsidR="007C7687" w:rsidRPr="00473D69">
        <w:rPr>
          <w:rFonts w:ascii="Arial" w:hAnsi="Arial" w:cs="Arial"/>
          <w:w w:val="110"/>
        </w:rPr>
        <w:t>aim</w:t>
      </w:r>
      <w:r w:rsidR="007C7687" w:rsidRPr="00473D69">
        <w:rPr>
          <w:rFonts w:ascii="Arial" w:hAnsi="Arial" w:cs="Arial"/>
          <w:spacing w:val="-8"/>
          <w:w w:val="110"/>
        </w:rPr>
        <w:t xml:space="preserve"> </w:t>
      </w:r>
      <w:r w:rsidR="007C7687" w:rsidRPr="00473D69">
        <w:rPr>
          <w:rFonts w:ascii="Arial" w:hAnsi="Arial" w:cs="Arial"/>
          <w:w w:val="110"/>
        </w:rPr>
        <w:t>to</w:t>
      </w:r>
      <w:r w:rsidR="007C7687" w:rsidRPr="00473D69">
        <w:rPr>
          <w:rFonts w:ascii="Arial" w:hAnsi="Arial" w:cs="Arial"/>
          <w:spacing w:val="-8"/>
          <w:w w:val="110"/>
        </w:rPr>
        <w:t xml:space="preserve"> </w:t>
      </w:r>
      <w:r w:rsidR="007C7687" w:rsidRPr="00473D69">
        <w:rPr>
          <w:rFonts w:ascii="Arial" w:hAnsi="Arial" w:cs="Arial"/>
          <w:w w:val="110"/>
        </w:rPr>
        <w:t>deliver</w:t>
      </w:r>
      <w:r w:rsidR="007C7687" w:rsidRPr="00473D69">
        <w:rPr>
          <w:rFonts w:ascii="Arial" w:hAnsi="Arial" w:cs="Arial"/>
          <w:spacing w:val="-6"/>
          <w:w w:val="110"/>
        </w:rPr>
        <w:t xml:space="preserve"> </w:t>
      </w:r>
      <w:r w:rsidR="007C7687" w:rsidRPr="00473D69">
        <w:rPr>
          <w:rFonts w:ascii="Arial" w:hAnsi="Arial" w:cs="Arial"/>
          <w:w w:val="110"/>
        </w:rPr>
        <w:t>sustainable</w:t>
      </w:r>
      <w:r w:rsidR="007C7687" w:rsidRPr="00473D69">
        <w:rPr>
          <w:rFonts w:ascii="Arial" w:hAnsi="Arial" w:cs="Arial"/>
          <w:spacing w:val="-5"/>
          <w:w w:val="110"/>
        </w:rPr>
        <w:t xml:space="preserve"> </w:t>
      </w:r>
      <w:r w:rsidR="007C7687" w:rsidRPr="00473D69">
        <w:rPr>
          <w:rFonts w:ascii="Arial" w:hAnsi="Arial" w:cs="Arial"/>
          <w:w w:val="110"/>
        </w:rPr>
        <w:t xml:space="preserve">development across the </w:t>
      </w:r>
      <w:r w:rsidRPr="00473D69">
        <w:rPr>
          <w:rFonts w:ascii="Arial" w:hAnsi="Arial" w:cs="Arial"/>
          <w:w w:val="110"/>
        </w:rPr>
        <w:t xml:space="preserve">Wiltshire </w:t>
      </w:r>
      <w:r w:rsidR="00527428" w:rsidRPr="00473D69">
        <w:rPr>
          <w:rFonts w:ascii="Arial" w:hAnsi="Arial" w:cs="Arial"/>
          <w:w w:val="110"/>
        </w:rPr>
        <w:t>including Burbage</w:t>
      </w:r>
      <w:r w:rsidR="007C7687" w:rsidRPr="00473D69">
        <w:rPr>
          <w:rFonts w:ascii="Arial" w:hAnsi="Arial" w:cs="Arial"/>
          <w:w w:val="110"/>
        </w:rPr>
        <w:t>. The Burbage NDP reflects, interprets and takes forwards the policies and priorities of the Wiltshire Core Strategy</w:t>
      </w:r>
      <w:r w:rsidR="00527428" w:rsidRPr="00473D69">
        <w:rPr>
          <w:rFonts w:ascii="Arial" w:hAnsi="Arial" w:cs="Arial"/>
          <w:w w:val="110"/>
        </w:rPr>
        <w:t>.</w:t>
      </w:r>
      <w:r w:rsidR="00DF7A70" w:rsidRPr="00473D69">
        <w:rPr>
          <w:rFonts w:ascii="Arial" w:hAnsi="Arial" w:cs="Arial"/>
          <w:w w:val="110"/>
        </w:rPr>
        <w:t xml:space="preserve"> These polices are already </w:t>
      </w:r>
      <w:r w:rsidR="00A83EBD" w:rsidRPr="00473D69">
        <w:rPr>
          <w:rFonts w:ascii="Arial" w:hAnsi="Arial" w:cs="Arial"/>
          <w:w w:val="110"/>
        </w:rPr>
        <w:t xml:space="preserve">backed </w:t>
      </w:r>
      <w:r w:rsidR="00DF7A70" w:rsidRPr="00473D69">
        <w:rPr>
          <w:rFonts w:ascii="Arial" w:hAnsi="Arial" w:cs="Arial"/>
          <w:w w:val="110"/>
        </w:rPr>
        <w:t>by extensive research including a</w:t>
      </w:r>
      <w:r w:rsidR="00A83EBD" w:rsidRPr="00473D69">
        <w:rPr>
          <w:rFonts w:ascii="Arial" w:hAnsi="Arial" w:cs="Arial"/>
          <w:w w:val="110"/>
        </w:rPr>
        <w:t xml:space="preserve"> </w:t>
      </w:r>
      <w:r w:rsidR="00DF7A70" w:rsidRPr="00473D69">
        <w:rPr>
          <w:rFonts w:ascii="Arial" w:hAnsi="Arial" w:cs="Arial"/>
          <w:w w:val="110"/>
        </w:rPr>
        <w:t>Sustainability Appraisal.</w:t>
      </w:r>
    </w:p>
    <w:p w14:paraId="1C1C7928" w14:textId="77777777" w:rsidR="007C7687" w:rsidRDefault="007C7687" w:rsidP="007C7687">
      <w:pPr>
        <w:spacing w:before="6"/>
        <w:rPr>
          <w:rFonts w:ascii="Times New Roman" w:eastAsia="Times New Roman" w:hAnsi="Times New Roman" w:cs="Times New Roman"/>
          <w:sz w:val="17"/>
          <w:szCs w:val="17"/>
        </w:rPr>
      </w:pPr>
    </w:p>
    <w:p w14:paraId="6D8F3C0E" w14:textId="77777777" w:rsidR="007C7687" w:rsidRDefault="007C7687" w:rsidP="007C7687">
      <w:pPr>
        <w:rPr>
          <w:rFonts w:ascii="Arial" w:eastAsia="Arial" w:hAnsi="Arial"/>
          <w:color w:val="675E47"/>
          <w:w w:val="110"/>
          <w:sz w:val="28"/>
          <w:szCs w:val="28"/>
        </w:rPr>
      </w:pPr>
    </w:p>
    <w:p w14:paraId="39582F64" w14:textId="7EBB9ADF" w:rsidR="00527428" w:rsidRPr="00651669" w:rsidRDefault="00473D69" w:rsidP="00527428">
      <w:pPr>
        <w:pStyle w:val="Heading2"/>
        <w:ind w:right="228"/>
        <w:rPr>
          <w:color w:val="948A54" w:themeColor="background2" w:themeShade="80"/>
          <w:w w:val="115"/>
          <w:sz w:val="32"/>
          <w:szCs w:val="32"/>
        </w:rPr>
      </w:pPr>
      <w:r w:rsidRPr="00651669">
        <w:rPr>
          <w:color w:val="948A54" w:themeColor="background2" w:themeShade="80"/>
          <w:w w:val="115"/>
          <w:sz w:val="32"/>
          <w:szCs w:val="32"/>
        </w:rPr>
        <w:t>4.0</w:t>
      </w:r>
      <w:r w:rsidRPr="00651669">
        <w:rPr>
          <w:color w:val="948A54" w:themeColor="background2" w:themeShade="80"/>
          <w:w w:val="115"/>
          <w:sz w:val="32"/>
          <w:szCs w:val="32"/>
        </w:rPr>
        <w:tab/>
      </w:r>
      <w:r w:rsidR="00527428" w:rsidRPr="00651669">
        <w:rPr>
          <w:color w:val="948A54" w:themeColor="background2" w:themeShade="80"/>
          <w:w w:val="115"/>
          <w:sz w:val="32"/>
          <w:szCs w:val="32"/>
        </w:rPr>
        <w:t>Methodology</w:t>
      </w:r>
    </w:p>
    <w:p w14:paraId="071ED3F7" w14:textId="77777777" w:rsidR="00527428" w:rsidRDefault="00527428" w:rsidP="00527428">
      <w:pPr>
        <w:pStyle w:val="Heading2"/>
        <w:ind w:right="228"/>
      </w:pPr>
    </w:p>
    <w:p w14:paraId="44B66CE4" w14:textId="7E315604" w:rsidR="00527428" w:rsidRPr="00473D69" w:rsidRDefault="00473D69" w:rsidP="00473D69">
      <w:pPr>
        <w:pStyle w:val="BodyText"/>
        <w:spacing w:before="23" w:line="324" w:lineRule="auto"/>
        <w:ind w:left="720" w:right="228" w:hanging="620"/>
        <w:rPr>
          <w:rFonts w:ascii="Arial" w:hAnsi="Arial" w:cs="Arial"/>
          <w:color w:val="675E47"/>
          <w:w w:val="115"/>
        </w:rPr>
      </w:pPr>
      <w:r w:rsidRPr="00473D69">
        <w:rPr>
          <w:rFonts w:ascii="Arial" w:hAnsi="Arial" w:cs="Arial"/>
          <w:w w:val="110"/>
        </w:rPr>
        <w:t>4.1</w:t>
      </w:r>
      <w:r w:rsidRPr="00473D69">
        <w:rPr>
          <w:rFonts w:ascii="Arial" w:hAnsi="Arial" w:cs="Arial"/>
          <w:w w:val="110"/>
        </w:rPr>
        <w:tab/>
      </w:r>
      <w:r w:rsidR="00527428" w:rsidRPr="00473D69">
        <w:rPr>
          <w:rFonts w:ascii="Arial" w:hAnsi="Arial" w:cs="Arial"/>
          <w:w w:val="110"/>
        </w:rPr>
        <w:t>The methodology adopted for completing this report is in accordance with the guidance set out by the Department for Communities and Local Government (DCLG) and provided by the Planning Advisory Service (PAS). Advice has been taken from Wiltshire Council, including their Sustainability Appraisal Scoping Report; a similar methodology has been used</w:t>
      </w:r>
      <w:r w:rsidR="00DF7A70" w:rsidRPr="00473D69">
        <w:rPr>
          <w:rFonts w:ascii="Arial" w:hAnsi="Arial" w:cs="Arial"/>
          <w:w w:val="110"/>
        </w:rPr>
        <w:t>.</w:t>
      </w:r>
    </w:p>
    <w:p w14:paraId="18EF869E" w14:textId="45BDE524" w:rsidR="00527428" w:rsidRPr="00473D69" w:rsidRDefault="00473D69" w:rsidP="00473D69">
      <w:pPr>
        <w:pStyle w:val="BodyText"/>
        <w:spacing w:before="165" w:line="321" w:lineRule="auto"/>
        <w:ind w:left="720" w:right="228" w:hanging="620"/>
        <w:rPr>
          <w:rFonts w:ascii="Arial" w:hAnsi="Arial" w:cs="Arial"/>
          <w:w w:val="110"/>
        </w:rPr>
      </w:pPr>
      <w:r w:rsidRPr="00473D69">
        <w:rPr>
          <w:rFonts w:ascii="Arial" w:hAnsi="Arial" w:cs="Arial"/>
          <w:w w:val="110"/>
        </w:rPr>
        <w:t>4.2</w:t>
      </w:r>
      <w:r w:rsidRPr="00473D69">
        <w:rPr>
          <w:rFonts w:ascii="Arial" w:hAnsi="Arial" w:cs="Arial"/>
          <w:w w:val="110"/>
        </w:rPr>
        <w:tab/>
      </w:r>
      <w:r w:rsidR="00527428" w:rsidRPr="00473D69">
        <w:rPr>
          <w:rFonts w:ascii="Arial" w:hAnsi="Arial" w:cs="Arial"/>
          <w:w w:val="110"/>
        </w:rPr>
        <w:t>In</w:t>
      </w:r>
      <w:r w:rsidR="00527428" w:rsidRPr="00473D69">
        <w:rPr>
          <w:rFonts w:ascii="Arial" w:hAnsi="Arial" w:cs="Arial"/>
          <w:spacing w:val="-2"/>
          <w:w w:val="110"/>
        </w:rPr>
        <w:t xml:space="preserve"> </w:t>
      </w:r>
      <w:r w:rsidR="00527428" w:rsidRPr="00473D69">
        <w:rPr>
          <w:rFonts w:ascii="Arial" w:hAnsi="Arial" w:cs="Arial"/>
          <w:w w:val="110"/>
        </w:rPr>
        <w:t>order</w:t>
      </w:r>
      <w:r w:rsidR="00527428" w:rsidRPr="00473D69">
        <w:rPr>
          <w:rFonts w:ascii="Arial" w:hAnsi="Arial" w:cs="Arial"/>
          <w:spacing w:val="-4"/>
          <w:w w:val="110"/>
        </w:rPr>
        <w:t xml:space="preserve"> </w:t>
      </w:r>
      <w:r w:rsidR="00527428" w:rsidRPr="00473D69">
        <w:rPr>
          <w:rFonts w:ascii="Arial" w:hAnsi="Arial" w:cs="Arial"/>
          <w:w w:val="110"/>
        </w:rPr>
        <w:t>to</w:t>
      </w:r>
      <w:r w:rsidR="00527428" w:rsidRPr="00473D69">
        <w:rPr>
          <w:rFonts w:ascii="Arial" w:hAnsi="Arial" w:cs="Arial"/>
          <w:spacing w:val="-6"/>
          <w:w w:val="110"/>
        </w:rPr>
        <w:t xml:space="preserve"> </w:t>
      </w:r>
      <w:r w:rsidR="00527428" w:rsidRPr="00473D69">
        <w:rPr>
          <w:rFonts w:ascii="Arial" w:hAnsi="Arial" w:cs="Arial"/>
          <w:w w:val="110"/>
        </w:rPr>
        <w:t>establish</w:t>
      </w:r>
      <w:r w:rsidR="00527428" w:rsidRPr="00473D69">
        <w:rPr>
          <w:rFonts w:ascii="Arial" w:hAnsi="Arial" w:cs="Arial"/>
          <w:spacing w:val="-2"/>
          <w:w w:val="110"/>
        </w:rPr>
        <w:t xml:space="preserve"> </w:t>
      </w:r>
      <w:r w:rsidR="00527428" w:rsidRPr="00473D69">
        <w:rPr>
          <w:rFonts w:ascii="Arial" w:hAnsi="Arial" w:cs="Arial"/>
          <w:w w:val="110"/>
        </w:rPr>
        <w:t>the</w:t>
      </w:r>
      <w:r w:rsidR="00527428" w:rsidRPr="00473D69">
        <w:rPr>
          <w:rFonts w:ascii="Arial" w:hAnsi="Arial" w:cs="Arial"/>
          <w:spacing w:val="-4"/>
          <w:w w:val="110"/>
        </w:rPr>
        <w:t xml:space="preserve"> </w:t>
      </w:r>
      <w:r w:rsidR="00527428" w:rsidRPr="00473D69">
        <w:rPr>
          <w:rFonts w:ascii="Arial" w:hAnsi="Arial" w:cs="Arial"/>
          <w:w w:val="110"/>
        </w:rPr>
        <w:t>key</w:t>
      </w:r>
      <w:r w:rsidR="00527428" w:rsidRPr="00473D69">
        <w:rPr>
          <w:rFonts w:ascii="Arial" w:hAnsi="Arial" w:cs="Arial"/>
          <w:spacing w:val="-6"/>
          <w:w w:val="110"/>
        </w:rPr>
        <w:t xml:space="preserve"> </w:t>
      </w:r>
      <w:r w:rsidR="00527428" w:rsidRPr="00473D69">
        <w:rPr>
          <w:rFonts w:ascii="Arial" w:hAnsi="Arial" w:cs="Arial"/>
          <w:w w:val="110"/>
        </w:rPr>
        <w:t>issues,</w:t>
      </w:r>
      <w:r w:rsidR="00527428" w:rsidRPr="00473D69">
        <w:rPr>
          <w:rFonts w:ascii="Arial" w:hAnsi="Arial" w:cs="Arial"/>
          <w:spacing w:val="-3"/>
          <w:w w:val="110"/>
        </w:rPr>
        <w:t xml:space="preserve"> </w:t>
      </w:r>
      <w:r w:rsidR="00527428" w:rsidRPr="00473D69">
        <w:rPr>
          <w:rFonts w:ascii="Arial" w:hAnsi="Arial" w:cs="Arial"/>
          <w:w w:val="110"/>
        </w:rPr>
        <w:t>priorities</w:t>
      </w:r>
      <w:r w:rsidR="00527428" w:rsidRPr="00473D69">
        <w:rPr>
          <w:rFonts w:ascii="Arial" w:hAnsi="Arial" w:cs="Arial"/>
          <w:spacing w:val="-3"/>
          <w:w w:val="110"/>
        </w:rPr>
        <w:t xml:space="preserve"> </w:t>
      </w:r>
      <w:r w:rsidR="00527428" w:rsidRPr="00473D69">
        <w:rPr>
          <w:rFonts w:ascii="Arial" w:hAnsi="Arial" w:cs="Arial"/>
          <w:w w:val="110"/>
        </w:rPr>
        <w:t>and</w:t>
      </w:r>
      <w:r w:rsidR="00527428" w:rsidRPr="00473D69">
        <w:rPr>
          <w:rFonts w:ascii="Arial" w:hAnsi="Arial" w:cs="Arial"/>
          <w:spacing w:val="-6"/>
          <w:w w:val="110"/>
        </w:rPr>
        <w:t xml:space="preserve"> </w:t>
      </w:r>
      <w:r w:rsidR="00527428" w:rsidRPr="00473D69">
        <w:rPr>
          <w:rFonts w:ascii="Arial" w:hAnsi="Arial" w:cs="Arial"/>
          <w:w w:val="110"/>
        </w:rPr>
        <w:t>objectives</w:t>
      </w:r>
      <w:r w:rsidR="00527428" w:rsidRPr="00473D69">
        <w:rPr>
          <w:rFonts w:ascii="Arial" w:hAnsi="Arial" w:cs="Arial"/>
          <w:spacing w:val="-3"/>
          <w:w w:val="110"/>
        </w:rPr>
        <w:t xml:space="preserve"> for t</w:t>
      </w:r>
      <w:r w:rsidR="00527428" w:rsidRPr="00473D69">
        <w:rPr>
          <w:rFonts w:ascii="Arial" w:hAnsi="Arial" w:cs="Arial"/>
          <w:w w:val="110"/>
        </w:rPr>
        <w:t>he</w:t>
      </w:r>
      <w:r w:rsidR="00527428" w:rsidRPr="00473D69">
        <w:rPr>
          <w:rFonts w:ascii="Arial" w:hAnsi="Arial" w:cs="Arial"/>
          <w:spacing w:val="-3"/>
          <w:w w:val="110"/>
        </w:rPr>
        <w:t xml:space="preserve"> Plan area, </w:t>
      </w:r>
      <w:r w:rsidR="00527428" w:rsidRPr="00473D69">
        <w:rPr>
          <w:rFonts w:ascii="Arial" w:hAnsi="Arial" w:cs="Arial"/>
          <w:w w:val="110"/>
        </w:rPr>
        <w:t xml:space="preserve">all of the documents listed in Annex 2 were read and noted. These include the relevant plans, policies and programmes identified and suitable sources of baseline information. </w:t>
      </w:r>
    </w:p>
    <w:p w14:paraId="034EDC95" w14:textId="210C8280" w:rsidR="008F60E2" w:rsidRPr="00473D69" w:rsidRDefault="00473D69" w:rsidP="00473D69">
      <w:pPr>
        <w:pStyle w:val="BodyText"/>
        <w:spacing w:before="165" w:line="321" w:lineRule="auto"/>
        <w:ind w:left="720" w:right="228" w:hanging="620"/>
        <w:rPr>
          <w:rFonts w:ascii="Arial" w:hAnsi="Arial" w:cs="Arial"/>
          <w:w w:val="115"/>
        </w:rPr>
      </w:pPr>
      <w:r w:rsidRPr="00473D69">
        <w:rPr>
          <w:rFonts w:ascii="Arial" w:hAnsi="Arial" w:cs="Arial"/>
          <w:w w:val="110"/>
        </w:rPr>
        <w:t>4.3</w:t>
      </w:r>
      <w:r w:rsidRPr="00473D69">
        <w:rPr>
          <w:rFonts w:ascii="Arial" w:hAnsi="Arial" w:cs="Arial"/>
          <w:w w:val="110"/>
        </w:rPr>
        <w:tab/>
      </w:r>
      <w:r w:rsidR="00527428" w:rsidRPr="00473D69">
        <w:rPr>
          <w:rFonts w:ascii="Arial" w:hAnsi="Arial" w:cs="Arial"/>
          <w:w w:val="110"/>
        </w:rPr>
        <w:t xml:space="preserve">This documentary research was combined with input from </w:t>
      </w:r>
      <w:r w:rsidR="00DF7A70" w:rsidRPr="00473D69">
        <w:rPr>
          <w:rFonts w:ascii="Arial" w:hAnsi="Arial" w:cs="Arial"/>
          <w:w w:val="110"/>
        </w:rPr>
        <w:t>the community; public consultation exercises were undertaken including a series of open meetings, personal</w:t>
      </w:r>
      <w:r w:rsidR="00DF7A70" w:rsidRPr="00473D69">
        <w:rPr>
          <w:rFonts w:ascii="Arial" w:hAnsi="Arial" w:cs="Arial"/>
          <w:spacing w:val="24"/>
          <w:w w:val="110"/>
        </w:rPr>
        <w:t xml:space="preserve"> </w:t>
      </w:r>
      <w:r w:rsidR="00DF7A70" w:rsidRPr="00473D69">
        <w:rPr>
          <w:rFonts w:ascii="Arial" w:hAnsi="Arial" w:cs="Arial"/>
          <w:w w:val="110"/>
        </w:rPr>
        <w:t>discussion</w:t>
      </w:r>
      <w:r w:rsidR="00DF7A70" w:rsidRPr="00473D69">
        <w:rPr>
          <w:rFonts w:ascii="Arial" w:hAnsi="Arial" w:cs="Arial"/>
        </w:rPr>
        <w:t xml:space="preserve"> </w:t>
      </w:r>
      <w:r w:rsidR="00DF7A70" w:rsidRPr="00473D69">
        <w:rPr>
          <w:rFonts w:ascii="Arial" w:hAnsi="Arial" w:cs="Arial"/>
          <w:w w:val="115"/>
        </w:rPr>
        <w:t>together</w:t>
      </w:r>
      <w:r w:rsidR="00DF7A70" w:rsidRPr="00473D69">
        <w:rPr>
          <w:rFonts w:ascii="Arial" w:hAnsi="Arial" w:cs="Arial"/>
          <w:spacing w:val="-25"/>
          <w:w w:val="115"/>
        </w:rPr>
        <w:t xml:space="preserve"> </w:t>
      </w:r>
      <w:r w:rsidR="00DF7A70" w:rsidRPr="00473D69">
        <w:rPr>
          <w:rFonts w:ascii="Arial" w:hAnsi="Arial" w:cs="Arial"/>
          <w:w w:val="115"/>
        </w:rPr>
        <w:t>with</w:t>
      </w:r>
      <w:r w:rsidR="00DF7A70" w:rsidRPr="00473D69">
        <w:rPr>
          <w:rFonts w:ascii="Arial" w:hAnsi="Arial" w:cs="Arial"/>
          <w:spacing w:val="-27"/>
          <w:w w:val="115"/>
        </w:rPr>
        <w:t xml:space="preserve"> </w:t>
      </w:r>
      <w:r w:rsidR="00DF7A70" w:rsidRPr="00473D69">
        <w:rPr>
          <w:rFonts w:ascii="Arial" w:hAnsi="Arial" w:cs="Arial"/>
          <w:w w:val="115"/>
        </w:rPr>
        <w:t>paper</w:t>
      </w:r>
      <w:r w:rsidR="00DF7A70" w:rsidRPr="00473D69">
        <w:rPr>
          <w:rFonts w:ascii="Arial" w:hAnsi="Arial" w:cs="Arial"/>
          <w:spacing w:val="-26"/>
          <w:w w:val="115"/>
        </w:rPr>
        <w:t xml:space="preserve"> </w:t>
      </w:r>
      <w:r w:rsidR="00DF7A70" w:rsidRPr="00473D69">
        <w:rPr>
          <w:rFonts w:ascii="Arial" w:hAnsi="Arial" w:cs="Arial"/>
          <w:w w:val="115"/>
        </w:rPr>
        <w:t>and</w:t>
      </w:r>
      <w:r w:rsidR="00DF7A70" w:rsidRPr="00473D69">
        <w:rPr>
          <w:rFonts w:ascii="Arial" w:hAnsi="Arial" w:cs="Arial"/>
          <w:spacing w:val="-27"/>
          <w:w w:val="115"/>
        </w:rPr>
        <w:t xml:space="preserve"> </w:t>
      </w:r>
      <w:r w:rsidR="00DF7A70" w:rsidRPr="00473D69">
        <w:rPr>
          <w:rFonts w:ascii="Arial" w:hAnsi="Arial" w:cs="Arial"/>
          <w:w w:val="115"/>
        </w:rPr>
        <w:t>on-line</w:t>
      </w:r>
      <w:r w:rsidR="00DF7A70" w:rsidRPr="00473D69">
        <w:rPr>
          <w:rFonts w:ascii="Arial" w:hAnsi="Arial" w:cs="Arial"/>
          <w:spacing w:val="-25"/>
          <w:w w:val="115"/>
        </w:rPr>
        <w:t xml:space="preserve"> </w:t>
      </w:r>
      <w:r w:rsidR="00DF7A70" w:rsidRPr="00473D69">
        <w:rPr>
          <w:rFonts w:ascii="Arial" w:hAnsi="Arial" w:cs="Arial"/>
          <w:w w:val="115"/>
        </w:rPr>
        <w:t>surveys.</w:t>
      </w:r>
      <w:r w:rsidR="00DF7A70" w:rsidRPr="00473D69">
        <w:rPr>
          <w:rFonts w:ascii="Arial" w:hAnsi="Arial" w:cs="Arial"/>
          <w:spacing w:val="-25"/>
          <w:w w:val="115"/>
        </w:rPr>
        <w:t xml:space="preserve"> </w:t>
      </w:r>
      <w:r w:rsidR="00DF7A70" w:rsidRPr="00473D69">
        <w:rPr>
          <w:rFonts w:ascii="Arial" w:hAnsi="Arial" w:cs="Arial"/>
          <w:w w:val="115"/>
        </w:rPr>
        <w:t>These</w:t>
      </w:r>
      <w:r w:rsidR="00DF7A70" w:rsidRPr="00473D69">
        <w:rPr>
          <w:rFonts w:ascii="Arial" w:hAnsi="Arial" w:cs="Arial"/>
          <w:spacing w:val="-25"/>
          <w:w w:val="115"/>
        </w:rPr>
        <w:t xml:space="preserve"> </w:t>
      </w:r>
      <w:r w:rsidR="00DF7A70" w:rsidRPr="00473D69">
        <w:rPr>
          <w:rFonts w:ascii="Arial" w:hAnsi="Arial" w:cs="Arial"/>
          <w:w w:val="115"/>
        </w:rPr>
        <w:t>were</w:t>
      </w:r>
      <w:r w:rsidR="00DF7A70" w:rsidRPr="00473D69">
        <w:rPr>
          <w:rFonts w:ascii="Arial" w:hAnsi="Arial" w:cs="Arial"/>
          <w:spacing w:val="-24"/>
          <w:w w:val="115"/>
        </w:rPr>
        <w:t xml:space="preserve"> </w:t>
      </w:r>
      <w:r w:rsidR="00DF7A70" w:rsidRPr="00473D69">
        <w:rPr>
          <w:rFonts w:ascii="Arial" w:hAnsi="Arial" w:cs="Arial"/>
          <w:w w:val="115"/>
        </w:rPr>
        <w:t>delivered</w:t>
      </w:r>
      <w:r w:rsidR="00DF7A70" w:rsidRPr="00473D69">
        <w:rPr>
          <w:rFonts w:ascii="Arial" w:hAnsi="Arial" w:cs="Arial"/>
          <w:spacing w:val="-26"/>
          <w:w w:val="115"/>
        </w:rPr>
        <w:t xml:space="preserve"> </w:t>
      </w:r>
      <w:r w:rsidR="00DF7A70" w:rsidRPr="00473D69">
        <w:rPr>
          <w:rFonts w:ascii="Arial" w:hAnsi="Arial" w:cs="Arial"/>
          <w:w w:val="115"/>
        </w:rPr>
        <w:t>to</w:t>
      </w:r>
      <w:r w:rsidR="00DF7A70" w:rsidRPr="00473D69">
        <w:rPr>
          <w:rFonts w:ascii="Arial" w:hAnsi="Arial" w:cs="Arial"/>
          <w:spacing w:val="-26"/>
          <w:w w:val="115"/>
        </w:rPr>
        <w:t xml:space="preserve"> </w:t>
      </w:r>
      <w:r w:rsidR="00DF7A70" w:rsidRPr="00473D69">
        <w:rPr>
          <w:rFonts w:ascii="Arial" w:hAnsi="Arial" w:cs="Arial"/>
          <w:w w:val="115"/>
        </w:rPr>
        <w:t>all</w:t>
      </w:r>
      <w:r w:rsidR="00DF7A70" w:rsidRPr="00473D69">
        <w:rPr>
          <w:rFonts w:ascii="Arial" w:hAnsi="Arial" w:cs="Arial"/>
          <w:spacing w:val="-27"/>
          <w:w w:val="115"/>
        </w:rPr>
        <w:t xml:space="preserve"> </w:t>
      </w:r>
      <w:r w:rsidR="00DF7A70" w:rsidRPr="00473D69">
        <w:rPr>
          <w:rFonts w:ascii="Arial" w:hAnsi="Arial" w:cs="Arial"/>
          <w:w w:val="115"/>
        </w:rPr>
        <w:t>households</w:t>
      </w:r>
      <w:r w:rsidR="00DF7A70" w:rsidRPr="00473D69">
        <w:rPr>
          <w:rFonts w:ascii="Arial" w:hAnsi="Arial" w:cs="Arial"/>
          <w:spacing w:val="-25"/>
          <w:w w:val="115"/>
        </w:rPr>
        <w:t xml:space="preserve"> </w:t>
      </w:r>
      <w:r w:rsidR="00DF7A70" w:rsidRPr="00473D69">
        <w:rPr>
          <w:rFonts w:ascii="Arial" w:hAnsi="Arial" w:cs="Arial"/>
          <w:w w:val="115"/>
        </w:rPr>
        <w:t>and</w:t>
      </w:r>
      <w:r w:rsidR="00DF7A70" w:rsidRPr="00473D69">
        <w:rPr>
          <w:rFonts w:ascii="Arial" w:hAnsi="Arial" w:cs="Arial"/>
          <w:spacing w:val="-26"/>
          <w:w w:val="115"/>
        </w:rPr>
        <w:t xml:space="preserve"> </w:t>
      </w:r>
      <w:r w:rsidR="00DF7A70" w:rsidRPr="00473D69">
        <w:rPr>
          <w:rFonts w:ascii="Arial" w:hAnsi="Arial" w:cs="Arial"/>
          <w:w w:val="115"/>
        </w:rPr>
        <w:t>businesses and</w:t>
      </w:r>
      <w:r w:rsidR="00DF7A70" w:rsidRPr="00473D69">
        <w:rPr>
          <w:rFonts w:ascii="Arial" w:hAnsi="Arial" w:cs="Arial"/>
          <w:spacing w:val="-32"/>
          <w:w w:val="115"/>
        </w:rPr>
        <w:t xml:space="preserve"> </w:t>
      </w:r>
      <w:r w:rsidR="00DF7A70" w:rsidRPr="00473D69">
        <w:rPr>
          <w:rFonts w:ascii="Arial" w:hAnsi="Arial" w:cs="Arial"/>
          <w:w w:val="115"/>
        </w:rPr>
        <w:t>advertised</w:t>
      </w:r>
      <w:r w:rsidR="00DF7A70" w:rsidRPr="00473D69">
        <w:rPr>
          <w:rFonts w:ascii="Arial" w:hAnsi="Arial" w:cs="Arial"/>
          <w:spacing w:val="-32"/>
          <w:w w:val="115"/>
        </w:rPr>
        <w:t xml:space="preserve"> </w:t>
      </w:r>
      <w:r w:rsidR="00DF7A70" w:rsidRPr="00473D69">
        <w:rPr>
          <w:rFonts w:ascii="Arial" w:hAnsi="Arial" w:cs="Arial"/>
          <w:w w:val="115"/>
        </w:rPr>
        <w:t>widely</w:t>
      </w:r>
      <w:r w:rsidR="00DF7A70" w:rsidRPr="00473D69">
        <w:rPr>
          <w:rFonts w:ascii="Arial" w:hAnsi="Arial" w:cs="Arial"/>
          <w:spacing w:val="-31"/>
          <w:w w:val="115"/>
        </w:rPr>
        <w:t xml:space="preserve"> </w:t>
      </w:r>
      <w:r w:rsidR="00DF7A70" w:rsidRPr="00473D69">
        <w:rPr>
          <w:rFonts w:ascii="Arial" w:hAnsi="Arial" w:cs="Arial"/>
          <w:w w:val="115"/>
        </w:rPr>
        <w:t>across</w:t>
      </w:r>
      <w:r w:rsidR="00DF7A70" w:rsidRPr="00473D69">
        <w:rPr>
          <w:rFonts w:ascii="Arial" w:hAnsi="Arial" w:cs="Arial"/>
          <w:spacing w:val="-31"/>
          <w:w w:val="115"/>
        </w:rPr>
        <w:t xml:space="preserve"> </w:t>
      </w:r>
      <w:r w:rsidR="00DF7A70" w:rsidRPr="00473D69">
        <w:rPr>
          <w:rFonts w:ascii="Arial" w:hAnsi="Arial" w:cs="Arial"/>
          <w:w w:val="115"/>
        </w:rPr>
        <w:t>the</w:t>
      </w:r>
      <w:r w:rsidR="00DF7A70" w:rsidRPr="00473D69">
        <w:rPr>
          <w:rFonts w:ascii="Arial" w:hAnsi="Arial" w:cs="Arial"/>
          <w:spacing w:val="-31"/>
          <w:w w:val="115"/>
        </w:rPr>
        <w:t xml:space="preserve"> </w:t>
      </w:r>
      <w:r w:rsidR="00DF7A70" w:rsidRPr="00473D69">
        <w:rPr>
          <w:rFonts w:ascii="Arial" w:hAnsi="Arial" w:cs="Arial"/>
          <w:w w:val="115"/>
        </w:rPr>
        <w:t>Parish</w:t>
      </w:r>
      <w:r w:rsidR="00DF7A70" w:rsidRPr="00473D69">
        <w:rPr>
          <w:rFonts w:ascii="Arial" w:hAnsi="Arial" w:cs="Arial"/>
          <w:spacing w:val="-30"/>
          <w:w w:val="115"/>
        </w:rPr>
        <w:t xml:space="preserve"> </w:t>
      </w:r>
      <w:r w:rsidR="00DF7A70" w:rsidRPr="00473D69">
        <w:rPr>
          <w:rFonts w:ascii="Arial" w:hAnsi="Arial" w:cs="Arial"/>
          <w:w w:val="115"/>
        </w:rPr>
        <w:t>of</w:t>
      </w:r>
      <w:r w:rsidR="00DF7A70" w:rsidRPr="00473D69">
        <w:rPr>
          <w:rFonts w:ascii="Arial" w:hAnsi="Arial" w:cs="Arial"/>
          <w:spacing w:val="-31"/>
          <w:w w:val="115"/>
        </w:rPr>
        <w:t xml:space="preserve"> </w:t>
      </w:r>
      <w:r w:rsidR="00DF7A70" w:rsidRPr="00473D69">
        <w:rPr>
          <w:rFonts w:ascii="Arial" w:hAnsi="Arial" w:cs="Arial"/>
          <w:w w:val="115"/>
        </w:rPr>
        <w:t xml:space="preserve">Burbage. </w:t>
      </w:r>
      <w:r w:rsidR="008F60E2" w:rsidRPr="00473D69">
        <w:rPr>
          <w:rFonts w:ascii="Arial" w:hAnsi="Arial" w:cs="Arial"/>
          <w:w w:val="115"/>
        </w:rPr>
        <w:t>The early community engagement was recorded and professionally analysed in ‘The Future of Burbage’, a separate Report which forms an appendix to the Consultation Statement.</w:t>
      </w:r>
    </w:p>
    <w:p w14:paraId="56B65501" w14:textId="77F73BF8" w:rsidR="00527428" w:rsidRPr="00473D69" w:rsidRDefault="00473D69" w:rsidP="00473D69">
      <w:pPr>
        <w:pStyle w:val="BodyText"/>
        <w:spacing w:before="165" w:line="321" w:lineRule="auto"/>
        <w:ind w:left="720" w:right="228" w:hanging="620"/>
        <w:rPr>
          <w:rFonts w:ascii="Arial" w:hAnsi="Arial" w:cs="Arial"/>
          <w:w w:val="110"/>
        </w:rPr>
      </w:pPr>
      <w:r w:rsidRPr="00473D69">
        <w:rPr>
          <w:rFonts w:ascii="Arial" w:hAnsi="Arial" w:cs="Arial"/>
          <w:w w:val="110"/>
        </w:rPr>
        <w:t>4.4</w:t>
      </w:r>
      <w:r w:rsidRPr="00473D69">
        <w:rPr>
          <w:rFonts w:ascii="Arial" w:hAnsi="Arial" w:cs="Arial"/>
          <w:w w:val="110"/>
        </w:rPr>
        <w:tab/>
      </w:r>
      <w:r w:rsidR="00DF7A70" w:rsidRPr="00473D69">
        <w:rPr>
          <w:rFonts w:ascii="Arial" w:hAnsi="Arial" w:cs="Arial"/>
          <w:w w:val="110"/>
        </w:rPr>
        <w:t xml:space="preserve">The results of this </w:t>
      </w:r>
      <w:r w:rsidR="00A83EBD" w:rsidRPr="00473D69">
        <w:rPr>
          <w:rFonts w:ascii="Arial" w:hAnsi="Arial" w:cs="Arial"/>
          <w:w w:val="110"/>
        </w:rPr>
        <w:t xml:space="preserve">research </w:t>
      </w:r>
      <w:r w:rsidR="00DF7A70" w:rsidRPr="00473D69">
        <w:rPr>
          <w:rFonts w:ascii="Arial" w:hAnsi="Arial" w:cs="Arial"/>
          <w:w w:val="110"/>
        </w:rPr>
        <w:t>have been incorporated into this report as an important aspect of baseline</w:t>
      </w:r>
      <w:r w:rsidR="00DF7A70" w:rsidRPr="00473D69">
        <w:rPr>
          <w:rFonts w:ascii="Arial" w:hAnsi="Arial" w:cs="Arial"/>
          <w:spacing w:val="10"/>
          <w:w w:val="110"/>
        </w:rPr>
        <w:t xml:space="preserve"> </w:t>
      </w:r>
      <w:r w:rsidR="00DF7A70" w:rsidRPr="00473D69">
        <w:rPr>
          <w:rFonts w:ascii="Arial" w:hAnsi="Arial" w:cs="Arial"/>
          <w:w w:val="110"/>
        </w:rPr>
        <w:t>information. Finally, the knowledge of t</w:t>
      </w:r>
      <w:r w:rsidR="00527428" w:rsidRPr="00473D69">
        <w:rPr>
          <w:rFonts w:ascii="Arial" w:hAnsi="Arial" w:cs="Arial"/>
          <w:w w:val="110"/>
        </w:rPr>
        <w:t xml:space="preserve">he plan making team and direct consultations with the LPA’s Link Officer </w:t>
      </w:r>
      <w:r w:rsidR="00DF7A70" w:rsidRPr="00473D69">
        <w:rPr>
          <w:rFonts w:ascii="Arial" w:hAnsi="Arial" w:cs="Arial"/>
          <w:w w:val="110"/>
        </w:rPr>
        <w:t xml:space="preserve">were also useful. All of the above sources fed into the </w:t>
      </w:r>
      <w:r w:rsidR="00527428" w:rsidRPr="00473D69">
        <w:rPr>
          <w:rFonts w:ascii="Arial" w:hAnsi="Arial" w:cs="Arial"/>
          <w:w w:val="110"/>
        </w:rPr>
        <w:t>Baseline Data Summary which follows</w:t>
      </w:r>
      <w:r w:rsidR="00094C99" w:rsidRPr="00473D69">
        <w:rPr>
          <w:rFonts w:ascii="Arial" w:hAnsi="Arial" w:cs="Arial"/>
          <w:w w:val="110"/>
        </w:rPr>
        <w:t xml:space="preserve"> this section</w:t>
      </w:r>
      <w:r w:rsidR="00527428" w:rsidRPr="00473D69">
        <w:rPr>
          <w:rFonts w:ascii="Arial" w:hAnsi="Arial" w:cs="Arial"/>
          <w:w w:val="110"/>
        </w:rPr>
        <w:t xml:space="preserve">. </w:t>
      </w:r>
    </w:p>
    <w:p w14:paraId="449EEBB0" w14:textId="77777777" w:rsidR="00A55386" w:rsidRPr="00473D69" w:rsidRDefault="00A55386" w:rsidP="00527428">
      <w:pPr>
        <w:pStyle w:val="BodyText"/>
        <w:spacing w:line="324" w:lineRule="auto"/>
        <w:ind w:left="0" w:right="228"/>
        <w:rPr>
          <w:rFonts w:ascii="Arial" w:hAnsi="Arial" w:cs="Arial"/>
          <w:color w:val="675E47"/>
          <w:w w:val="115"/>
        </w:rPr>
      </w:pPr>
    </w:p>
    <w:p w14:paraId="1FC4A392" w14:textId="62C48045" w:rsidR="00A55386" w:rsidRPr="00473D69" w:rsidRDefault="00473D69" w:rsidP="00473D69">
      <w:pPr>
        <w:pStyle w:val="BodyText"/>
        <w:spacing w:line="324" w:lineRule="auto"/>
        <w:ind w:left="720" w:right="228" w:hanging="720"/>
        <w:rPr>
          <w:rFonts w:ascii="Arial" w:hAnsi="Arial" w:cs="Arial"/>
          <w:color w:val="000000" w:themeColor="text1"/>
          <w:w w:val="115"/>
        </w:rPr>
      </w:pPr>
      <w:r w:rsidRPr="00473D69">
        <w:rPr>
          <w:rFonts w:ascii="Arial" w:hAnsi="Arial" w:cs="Arial"/>
          <w:color w:val="000000" w:themeColor="text1"/>
          <w:w w:val="115"/>
        </w:rPr>
        <w:t>4.5</w:t>
      </w:r>
      <w:r w:rsidRPr="00473D69">
        <w:rPr>
          <w:rFonts w:ascii="Arial" w:hAnsi="Arial" w:cs="Arial"/>
          <w:color w:val="000000" w:themeColor="text1"/>
          <w:w w:val="115"/>
        </w:rPr>
        <w:tab/>
      </w:r>
      <w:r w:rsidR="00094C99" w:rsidRPr="00473D69">
        <w:rPr>
          <w:rFonts w:ascii="Arial" w:hAnsi="Arial" w:cs="Arial"/>
          <w:color w:val="000000" w:themeColor="text1"/>
          <w:w w:val="115"/>
        </w:rPr>
        <w:t>Once created, the Baseline Data S</w:t>
      </w:r>
      <w:r w:rsidR="008F60E2" w:rsidRPr="00473D69">
        <w:rPr>
          <w:rFonts w:ascii="Arial" w:hAnsi="Arial" w:cs="Arial"/>
          <w:color w:val="000000" w:themeColor="text1"/>
          <w:w w:val="115"/>
        </w:rPr>
        <w:t>ummary was then use</w:t>
      </w:r>
      <w:r w:rsidR="00094C99" w:rsidRPr="00473D69">
        <w:rPr>
          <w:rFonts w:ascii="Arial" w:hAnsi="Arial" w:cs="Arial"/>
          <w:color w:val="000000" w:themeColor="text1"/>
          <w:w w:val="115"/>
        </w:rPr>
        <w:t>d</w:t>
      </w:r>
      <w:r w:rsidR="008F60E2" w:rsidRPr="00473D69">
        <w:rPr>
          <w:rFonts w:ascii="Arial" w:hAnsi="Arial" w:cs="Arial"/>
          <w:color w:val="000000" w:themeColor="text1"/>
          <w:w w:val="115"/>
        </w:rPr>
        <w:t xml:space="preserve">, alongside public consultation inputs, to identify the Issues and Problems, both environmental and otherwise, that the NDP would have to deal with. Following identification of Issues and Problems, these were used to establish a Framework of Objectives. These are </w:t>
      </w:r>
      <w:r w:rsidR="00094C99" w:rsidRPr="00473D69">
        <w:rPr>
          <w:rFonts w:ascii="Arial" w:hAnsi="Arial" w:cs="Arial"/>
          <w:color w:val="000000" w:themeColor="text1"/>
          <w:w w:val="115"/>
        </w:rPr>
        <w:t xml:space="preserve">the overarching Sustainability </w:t>
      </w:r>
      <w:r w:rsidR="008F60E2" w:rsidRPr="00473D69">
        <w:rPr>
          <w:rFonts w:ascii="Arial" w:hAnsi="Arial" w:cs="Arial"/>
          <w:color w:val="000000" w:themeColor="text1"/>
          <w:w w:val="115"/>
        </w:rPr>
        <w:t>Objectives of the ND</w:t>
      </w:r>
      <w:r w:rsidR="00094C99" w:rsidRPr="00473D69">
        <w:rPr>
          <w:rFonts w:ascii="Arial" w:hAnsi="Arial" w:cs="Arial"/>
          <w:color w:val="000000" w:themeColor="text1"/>
          <w:w w:val="115"/>
        </w:rPr>
        <w:t>P, differing from the main</w:t>
      </w:r>
      <w:r w:rsidR="008F60E2" w:rsidRPr="00473D69">
        <w:rPr>
          <w:rFonts w:ascii="Arial" w:hAnsi="Arial" w:cs="Arial"/>
          <w:color w:val="000000" w:themeColor="text1"/>
          <w:w w:val="115"/>
        </w:rPr>
        <w:t xml:space="preserve"> plan Objectives </w:t>
      </w:r>
      <w:r w:rsidR="00094C99" w:rsidRPr="00473D69">
        <w:rPr>
          <w:rFonts w:ascii="Arial" w:hAnsi="Arial" w:cs="Arial"/>
          <w:color w:val="000000" w:themeColor="text1"/>
          <w:w w:val="115"/>
        </w:rPr>
        <w:t xml:space="preserve">in being aspirational and focusing on sustainability rather than on tackling the issues and problems directly with solutions. </w:t>
      </w:r>
    </w:p>
    <w:p w14:paraId="60B4F6B5" w14:textId="77777777" w:rsidR="00094C99" w:rsidRPr="00473D69" w:rsidRDefault="00094C99" w:rsidP="00527428">
      <w:pPr>
        <w:pStyle w:val="BodyText"/>
        <w:spacing w:line="324" w:lineRule="auto"/>
        <w:ind w:left="0" w:right="228"/>
        <w:rPr>
          <w:rFonts w:ascii="Arial" w:hAnsi="Arial" w:cs="Arial"/>
          <w:color w:val="000000" w:themeColor="text1"/>
          <w:w w:val="115"/>
        </w:rPr>
      </w:pPr>
    </w:p>
    <w:p w14:paraId="6D2EA3D6" w14:textId="77777777" w:rsidR="00473D69" w:rsidRDefault="00473D69">
      <w:pPr>
        <w:rPr>
          <w:rFonts w:ascii="Arial" w:eastAsia="Times New Roman" w:hAnsi="Arial" w:cs="Arial"/>
          <w:color w:val="000000" w:themeColor="text1"/>
          <w:w w:val="115"/>
        </w:rPr>
      </w:pPr>
      <w:r>
        <w:rPr>
          <w:rFonts w:ascii="Arial" w:hAnsi="Arial" w:cs="Arial"/>
          <w:color w:val="000000" w:themeColor="text1"/>
          <w:w w:val="115"/>
        </w:rPr>
        <w:br w:type="page"/>
      </w:r>
    </w:p>
    <w:p w14:paraId="7E96573C" w14:textId="6EE89F28" w:rsidR="00094C99" w:rsidRPr="00473D69" w:rsidRDefault="00473D69" w:rsidP="00473D69">
      <w:pPr>
        <w:pStyle w:val="BodyText"/>
        <w:spacing w:line="324" w:lineRule="auto"/>
        <w:ind w:left="720" w:right="228" w:hanging="720"/>
        <w:rPr>
          <w:rFonts w:ascii="Arial" w:hAnsi="Arial" w:cs="Arial"/>
          <w:color w:val="000000" w:themeColor="text1"/>
          <w:w w:val="115"/>
        </w:rPr>
      </w:pPr>
      <w:r w:rsidRPr="00473D69">
        <w:rPr>
          <w:rFonts w:ascii="Arial" w:hAnsi="Arial" w:cs="Arial"/>
          <w:color w:val="000000" w:themeColor="text1"/>
          <w:w w:val="115"/>
        </w:rPr>
        <w:lastRenderedPageBreak/>
        <w:t>4.6</w:t>
      </w:r>
      <w:r w:rsidRPr="00473D69">
        <w:rPr>
          <w:rFonts w:ascii="Arial" w:hAnsi="Arial" w:cs="Arial"/>
          <w:color w:val="000000" w:themeColor="text1"/>
          <w:w w:val="115"/>
        </w:rPr>
        <w:tab/>
      </w:r>
      <w:r w:rsidR="00094C99" w:rsidRPr="00473D69">
        <w:rPr>
          <w:rFonts w:ascii="Arial" w:hAnsi="Arial" w:cs="Arial"/>
          <w:color w:val="000000" w:themeColor="text1"/>
          <w:w w:val="115"/>
        </w:rPr>
        <w:t>The Framework of SA Objectives will be used in the final SA Environmental Report as a touchstone against which the sustain ability credentials of each NDP Objective and Policy can be judged. In this way the SA process will advise and inform policy creation in an iterative process, helping to ensure that final policies will deliver sustainable development.</w:t>
      </w:r>
    </w:p>
    <w:p w14:paraId="55C3C957" w14:textId="77777777" w:rsidR="00A55386" w:rsidRPr="00473D69" w:rsidRDefault="00A55386" w:rsidP="00527428">
      <w:pPr>
        <w:pStyle w:val="BodyText"/>
        <w:spacing w:line="324" w:lineRule="auto"/>
        <w:ind w:left="0" w:right="228"/>
        <w:rPr>
          <w:rFonts w:ascii="Arial" w:hAnsi="Arial" w:cs="Arial"/>
          <w:color w:val="675E47"/>
          <w:w w:val="115"/>
        </w:rPr>
      </w:pPr>
    </w:p>
    <w:p w14:paraId="40CD50CC" w14:textId="0336BDF0" w:rsidR="007C7687" w:rsidRPr="00651669" w:rsidRDefault="00473D69" w:rsidP="007C7687">
      <w:pPr>
        <w:pStyle w:val="Heading1"/>
        <w:ind w:right="91"/>
        <w:rPr>
          <w:i w:val="0"/>
          <w:color w:val="948A54" w:themeColor="background2" w:themeShade="80"/>
          <w:w w:val="110"/>
        </w:rPr>
      </w:pPr>
      <w:r w:rsidRPr="00651669">
        <w:rPr>
          <w:i w:val="0"/>
          <w:color w:val="948A54" w:themeColor="background2" w:themeShade="80"/>
          <w:w w:val="110"/>
        </w:rPr>
        <w:t>5.0</w:t>
      </w:r>
      <w:r w:rsidRPr="00651669">
        <w:rPr>
          <w:i w:val="0"/>
          <w:color w:val="948A54" w:themeColor="background2" w:themeShade="80"/>
          <w:w w:val="110"/>
        </w:rPr>
        <w:tab/>
      </w:r>
      <w:r w:rsidR="007C7687" w:rsidRPr="00651669">
        <w:rPr>
          <w:i w:val="0"/>
          <w:color w:val="948A54" w:themeColor="background2" w:themeShade="80"/>
          <w:w w:val="110"/>
        </w:rPr>
        <w:t>Baseline</w:t>
      </w:r>
      <w:r w:rsidR="007C7687" w:rsidRPr="00651669">
        <w:rPr>
          <w:i w:val="0"/>
          <w:color w:val="948A54" w:themeColor="background2" w:themeShade="80"/>
          <w:spacing w:val="-62"/>
          <w:w w:val="110"/>
        </w:rPr>
        <w:t xml:space="preserve"> </w:t>
      </w:r>
      <w:r w:rsidR="007C7687" w:rsidRPr="00651669">
        <w:rPr>
          <w:i w:val="0"/>
          <w:color w:val="948A54" w:themeColor="background2" w:themeShade="80"/>
          <w:w w:val="110"/>
        </w:rPr>
        <w:t>Data Summary</w:t>
      </w:r>
    </w:p>
    <w:p w14:paraId="1FA16805" w14:textId="77777777" w:rsidR="007C7687" w:rsidRDefault="007C7687" w:rsidP="007C7687">
      <w:pPr>
        <w:pStyle w:val="Heading1"/>
        <w:ind w:right="91"/>
        <w:rPr>
          <w:i w:val="0"/>
        </w:rPr>
      </w:pPr>
    </w:p>
    <w:p w14:paraId="0E204D5A" w14:textId="66216040" w:rsidR="007C7687" w:rsidRPr="00473D69" w:rsidRDefault="00473D69" w:rsidP="00473D69">
      <w:pPr>
        <w:pStyle w:val="BodyText"/>
        <w:spacing w:before="24" w:line="324" w:lineRule="auto"/>
        <w:ind w:left="720" w:right="91" w:hanging="620"/>
        <w:rPr>
          <w:rFonts w:ascii="Arial" w:hAnsi="Arial" w:cs="Arial"/>
          <w:w w:val="110"/>
        </w:rPr>
      </w:pPr>
      <w:r w:rsidRPr="00473D69">
        <w:rPr>
          <w:rFonts w:ascii="Arial" w:hAnsi="Arial" w:cs="Arial"/>
          <w:w w:val="110"/>
        </w:rPr>
        <w:t>5.1</w:t>
      </w:r>
      <w:r w:rsidRPr="00473D69">
        <w:rPr>
          <w:rFonts w:ascii="Arial" w:hAnsi="Arial" w:cs="Arial"/>
          <w:w w:val="110"/>
        </w:rPr>
        <w:tab/>
      </w:r>
      <w:r w:rsidR="007C7687" w:rsidRPr="00473D69">
        <w:rPr>
          <w:rFonts w:ascii="Arial" w:hAnsi="Arial" w:cs="Arial"/>
          <w:w w:val="110"/>
        </w:rPr>
        <w:t xml:space="preserve">Baseline data includes the characteristics of the current environment </w:t>
      </w:r>
      <w:r w:rsidR="00DF7A70" w:rsidRPr="00473D69">
        <w:rPr>
          <w:rFonts w:ascii="Arial" w:hAnsi="Arial" w:cs="Arial"/>
          <w:w w:val="110"/>
        </w:rPr>
        <w:t xml:space="preserve">issues and </w:t>
      </w:r>
      <w:r w:rsidR="007C7687" w:rsidRPr="00473D69">
        <w:rPr>
          <w:rFonts w:ascii="Arial" w:hAnsi="Arial" w:cs="Arial"/>
          <w:w w:val="110"/>
        </w:rPr>
        <w:t>trends in the area to be covered by the Neighbourhood Plan</w:t>
      </w:r>
      <w:r w:rsidR="008C6EA8" w:rsidRPr="00473D69">
        <w:rPr>
          <w:rFonts w:ascii="Arial" w:hAnsi="Arial" w:cs="Arial"/>
          <w:w w:val="110"/>
        </w:rPr>
        <w:t xml:space="preserve"> (NDP)</w:t>
      </w:r>
      <w:r w:rsidR="007C7687" w:rsidRPr="00473D69">
        <w:rPr>
          <w:rFonts w:ascii="Arial" w:hAnsi="Arial" w:cs="Arial"/>
          <w:w w:val="110"/>
        </w:rPr>
        <w:t xml:space="preserve">. </w:t>
      </w:r>
      <w:r w:rsidR="007C7687" w:rsidRPr="00473D69">
        <w:rPr>
          <w:rFonts w:ascii="Arial" w:hAnsi="Arial" w:cs="Arial"/>
          <w:spacing w:val="-2"/>
          <w:w w:val="110"/>
        </w:rPr>
        <w:t xml:space="preserve">The </w:t>
      </w:r>
      <w:r w:rsidR="007C7687" w:rsidRPr="00473D69">
        <w:rPr>
          <w:rFonts w:ascii="Arial" w:hAnsi="Arial" w:cs="Arial"/>
          <w:w w:val="110"/>
        </w:rPr>
        <w:t>collection of this information ensures that the process is based on sound evidence and</w:t>
      </w:r>
      <w:r w:rsidR="00DF7A70" w:rsidRPr="00473D69">
        <w:rPr>
          <w:rFonts w:ascii="Arial" w:hAnsi="Arial" w:cs="Arial"/>
          <w:w w:val="110"/>
        </w:rPr>
        <w:t>, as well as identifying areas for policy,</w:t>
      </w:r>
      <w:r w:rsidR="007C7687" w:rsidRPr="00473D69">
        <w:rPr>
          <w:rFonts w:ascii="Arial" w:hAnsi="Arial" w:cs="Arial"/>
          <w:w w:val="110"/>
        </w:rPr>
        <w:t xml:space="preserve"> provides the basis for prediction and monitoring of environmental and sustainability effects of the</w:t>
      </w:r>
      <w:r w:rsidR="007C7687" w:rsidRPr="00473D69">
        <w:rPr>
          <w:rFonts w:ascii="Arial" w:hAnsi="Arial" w:cs="Arial"/>
          <w:spacing w:val="10"/>
          <w:w w:val="110"/>
        </w:rPr>
        <w:t xml:space="preserve"> </w:t>
      </w:r>
      <w:r w:rsidR="007C7687" w:rsidRPr="00473D69">
        <w:rPr>
          <w:rFonts w:ascii="Arial" w:hAnsi="Arial" w:cs="Arial"/>
          <w:w w:val="110"/>
        </w:rPr>
        <w:t>plan.</w:t>
      </w:r>
    </w:p>
    <w:p w14:paraId="08443EC1" w14:textId="77777777" w:rsidR="007C7687" w:rsidRPr="00473D69" w:rsidRDefault="007C7687" w:rsidP="007C7687">
      <w:pPr>
        <w:pStyle w:val="BodyText"/>
        <w:spacing w:before="23" w:line="326" w:lineRule="auto"/>
        <w:ind w:right="216"/>
        <w:rPr>
          <w:rFonts w:ascii="Arial" w:hAnsi="Arial" w:cs="Arial"/>
          <w:w w:val="115"/>
        </w:rPr>
      </w:pPr>
    </w:p>
    <w:p w14:paraId="5A65FC83" w14:textId="11423906" w:rsidR="00473D69" w:rsidRPr="00473D69" w:rsidRDefault="00473D69" w:rsidP="00473D69">
      <w:pPr>
        <w:pStyle w:val="BodyText"/>
        <w:spacing w:before="23" w:line="326" w:lineRule="auto"/>
        <w:ind w:left="720" w:right="216" w:hanging="620"/>
        <w:rPr>
          <w:rFonts w:ascii="Arial" w:hAnsi="Arial" w:cs="Arial"/>
          <w:w w:val="115"/>
        </w:rPr>
      </w:pPr>
      <w:r w:rsidRPr="00473D69">
        <w:rPr>
          <w:rFonts w:ascii="Arial" w:hAnsi="Arial" w:cs="Arial"/>
          <w:w w:val="115"/>
        </w:rPr>
        <w:t>5.2</w:t>
      </w:r>
      <w:r w:rsidRPr="00473D69">
        <w:rPr>
          <w:rFonts w:ascii="Arial" w:hAnsi="Arial" w:cs="Arial"/>
          <w:w w:val="115"/>
        </w:rPr>
        <w:tab/>
      </w:r>
      <w:r w:rsidR="007C7687" w:rsidRPr="00473D69">
        <w:rPr>
          <w:rFonts w:ascii="Arial" w:hAnsi="Arial" w:cs="Arial"/>
          <w:w w:val="115"/>
        </w:rPr>
        <w:t>In</w:t>
      </w:r>
      <w:r w:rsidR="007C7687" w:rsidRPr="00473D69">
        <w:rPr>
          <w:rFonts w:ascii="Arial" w:hAnsi="Arial" w:cs="Arial"/>
          <w:spacing w:val="-23"/>
          <w:w w:val="115"/>
        </w:rPr>
        <w:t xml:space="preserve"> </w:t>
      </w:r>
      <w:r w:rsidR="007C7687" w:rsidRPr="00473D69">
        <w:rPr>
          <w:rFonts w:ascii="Arial" w:hAnsi="Arial" w:cs="Arial"/>
          <w:w w:val="115"/>
        </w:rPr>
        <w:t>order</w:t>
      </w:r>
      <w:r w:rsidR="007C7687" w:rsidRPr="00473D69">
        <w:rPr>
          <w:rFonts w:ascii="Arial" w:hAnsi="Arial" w:cs="Arial"/>
          <w:spacing w:val="-25"/>
          <w:w w:val="115"/>
        </w:rPr>
        <w:t xml:space="preserve"> </w:t>
      </w:r>
      <w:r w:rsidR="007C7687" w:rsidRPr="00473D69">
        <w:rPr>
          <w:rFonts w:ascii="Arial" w:hAnsi="Arial" w:cs="Arial"/>
          <w:w w:val="115"/>
        </w:rPr>
        <w:t>to</w:t>
      </w:r>
      <w:r w:rsidR="007C7687" w:rsidRPr="00473D69">
        <w:rPr>
          <w:rFonts w:ascii="Arial" w:hAnsi="Arial" w:cs="Arial"/>
          <w:spacing w:val="-26"/>
          <w:w w:val="115"/>
        </w:rPr>
        <w:t xml:space="preserve"> </w:t>
      </w:r>
      <w:r w:rsidR="007C7687" w:rsidRPr="00473D69">
        <w:rPr>
          <w:rFonts w:ascii="Arial" w:hAnsi="Arial" w:cs="Arial"/>
          <w:w w:val="115"/>
        </w:rPr>
        <w:t>establish</w:t>
      </w:r>
      <w:r w:rsidR="007C7687" w:rsidRPr="00473D69">
        <w:rPr>
          <w:rFonts w:ascii="Arial" w:hAnsi="Arial" w:cs="Arial"/>
          <w:spacing w:val="-23"/>
          <w:w w:val="115"/>
        </w:rPr>
        <w:t xml:space="preserve"> </w:t>
      </w:r>
      <w:r w:rsidR="007C7687" w:rsidRPr="00473D69">
        <w:rPr>
          <w:rFonts w:ascii="Arial" w:hAnsi="Arial" w:cs="Arial"/>
          <w:w w:val="115"/>
        </w:rPr>
        <w:t>the</w:t>
      </w:r>
      <w:r w:rsidR="007C7687" w:rsidRPr="00473D69">
        <w:rPr>
          <w:rFonts w:ascii="Arial" w:hAnsi="Arial" w:cs="Arial"/>
          <w:spacing w:val="-24"/>
          <w:w w:val="115"/>
        </w:rPr>
        <w:t xml:space="preserve"> </w:t>
      </w:r>
      <w:r w:rsidR="007C7687" w:rsidRPr="00473D69">
        <w:rPr>
          <w:rFonts w:ascii="Arial" w:hAnsi="Arial" w:cs="Arial"/>
          <w:w w:val="115"/>
        </w:rPr>
        <w:t>Area</w:t>
      </w:r>
      <w:r w:rsidR="007C7687" w:rsidRPr="00473D69">
        <w:rPr>
          <w:rFonts w:ascii="Arial" w:hAnsi="Arial" w:cs="Arial"/>
          <w:spacing w:val="-25"/>
          <w:w w:val="115"/>
        </w:rPr>
        <w:t xml:space="preserve"> </w:t>
      </w:r>
      <w:r w:rsidR="007C7687" w:rsidRPr="00473D69">
        <w:rPr>
          <w:rFonts w:ascii="Arial" w:hAnsi="Arial" w:cs="Arial"/>
          <w:w w:val="115"/>
        </w:rPr>
        <w:t>to</w:t>
      </w:r>
      <w:r w:rsidR="007C7687" w:rsidRPr="00473D69">
        <w:rPr>
          <w:rFonts w:ascii="Arial" w:hAnsi="Arial" w:cs="Arial"/>
          <w:spacing w:val="-25"/>
          <w:w w:val="115"/>
        </w:rPr>
        <w:t xml:space="preserve"> </w:t>
      </w:r>
      <w:r w:rsidR="007C7687" w:rsidRPr="00473D69">
        <w:rPr>
          <w:rFonts w:ascii="Arial" w:hAnsi="Arial" w:cs="Arial"/>
          <w:w w:val="115"/>
        </w:rPr>
        <w:t>be</w:t>
      </w:r>
      <w:r w:rsidR="007C7687" w:rsidRPr="00473D69">
        <w:rPr>
          <w:rFonts w:ascii="Arial" w:hAnsi="Arial" w:cs="Arial"/>
          <w:spacing w:val="-23"/>
          <w:w w:val="115"/>
        </w:rPr>
        <w:t xml:space="preserve"> </w:t>
      </w:r>
      <w:r w:rsidR="007C7687" w:rsidRPr="00473D69">
        <w:rPr>
          <w:rFonts w:ascii="Arial" w:hAnsi="Arial" w:cs="Arial"/>
          <w:w w:val="115"/>
        </w:rPr>
        <w:t>covered</w:t>
      </w:r>
      <w:r w:rsidR="007C7687" w:rsidRPr="00473D69">
        <w:rPr>
          <w:rFonts w:ascii="Arial" w:hAnsi="Arial" w:cs="Arial"/>
          <w:spacing w:val="-26"/>
          <w:w w:val="115"/>
        </w:rPr>
        <w:t xml:space="preserve"> </w:t>
      </w:r>
      <w:r w:rsidR="007C7687" w:rsidRPr="00473D69">
        <w:rPr>
          <w:rFonts w:ascii="Arial" w:hAnsi="Arial" w:cs="Arial"/>
          <w:w w:val="115"/>
        </w:rPr>
        <w:t>by</w:t>
      </w:r>
      <w:r w:rsidR="007C7687" w:rsidRPr="00473D69">
        <w:rPr>
          <w:rFonts w:ascii="Arial" w:hAnsi="Arial" w:cs="Arial"/>
          <w:spacing w:val="-24"/>
          <w:w w:val="115"/>
        </w:rPr>
        <w:t xml:space="preserve"> the Neighbourhood </w:t>
      </w:r>
      <w:r w:rsidR="00DF7A70" w:rsidRPr="00473D69">
        <w:rPr>
          <w:rFonts w:ascii="Arial" w:hAnsi="Arial" w:cs="Arial"/>
          <w:spacing w:val="-24"/>
          <w:w w:val="115"/>
        </w:rPr>
        <w:t xml:space="preserve">Plan, </w:t>
      </w:r>
      <w:r w:rsidR="00DF7A70" w:rsidRPr="00473D69">
        <w:rPr>
          <w:rFonts w:ascii="Arial" w:hAnsi="Arial" w:cs="Arial"/>
          <w:spacing w:val="-31"/>
          <w:w w:val="115"/>
        </w:rPr>
        <w:t>the</w:t>
      </w:r>
      <w:r w:rsidR="007C7687" w:rsidRPr="00473D69">
        <w:rPr>
          <w:rFonts w:ascii="Arial" w:hAnsi="Arial" w:cs="Arial"/>
          <w:spacing w:val="-29"/>
          <w:w w:val="115"/>
        </w:rPr>
        <w:t xml:space="preserve"> </w:t>
      </w:r>
      <w:r w:rsidR="007C7687" w:rsidRPr="00473D69">
        <w:rPr>
          <w:rFonts w:ascii="Arial" w:hAnsi="Arial" w:cs="Arial"/>
          <w:w w:val="115"/>
        </w:rPr>
        <w:t>NPSG</w:t>
      </w:r>
      <w:r w:rsidR="007C7687" w:rsidRPr="00473D69">
        <w:rPr>
          <w:rFonts w:ascii="Arial" w:hAnsi="Arial" w:cs="Arial"/>
          <w:spacing w:val="-31"/>
          <w:w w:val="115"/>
        </w:rPr>
        <w:t xml:space="preserve"> </w:t>
      </w:r>
      <w:r w:rsidR="007C7687" w:rsidRPr="00473D69">
        <w:rPr>
          <w:rFonts w:ascii="Arial" w:hAnsi="Arial" w:cs="Arial"/>
          <w:w w:val="115"/>
        </w:rPr>
        <w:t>undertook</w:t>
      </w:r>
      <w:r w:rsidR="007C7687" w:rsidRPr="00473D69">
        <w:rPr>
          <w:rFonts w:ascii="Arial" w:hAnsi="Arial" w:cs="Arial"/>
          <w:spacing w:val="-31"/>
          <w:w w:val="115"/>
        </w:rPr>
        <w:t xml:space="preserve"> </w:t>
      </w:r>
      <w:r w:rsidR="007C7687" w:rsidRPr="00473D69">
        <w:rPr>
          <w:rFonts w:ascii="Arial" w:hAnsi="Arial" w:cs="Arial"/>
          <w:w w:val="115"/>
        </w:rPr>
        <w:t>a</w:t>
      </w:r>
      <w:r w:rsidR="007C7687" w:rsidRPr="00473D69">
        <w:rPr>
          <w:rFonts w:ascii="Arial" w:hAnsi="Arial" w:cs="Arial"/>
          <w:spacing w:val="-31"/>
          <w:w w:val="115"/>
        </w:rPr>
        <w:t xml:space="preserve"> </w:t>
      </w:r>
      <w:r w:rsidR="007C7687" w:rsidRPr="00473D69">
        <w:rPr>
          <w:rFonts w:ascii="Arial" w:hAnsi="Arial" w:cs="Arial"/>
          <w:w w:val="115"/>
        </w:rPr>
        <w:t>survey</w:t>
      </w:r>
      <w:r w:rsidR="007C7687" w:rsidRPr="00473D69">
        <w:rPr>
          <w:rFonts w:ascii="Arial" w:hAnsi="Arial" w:cs="Arial"/>
          <w:spacing w:val="-31"/>
          <w:w w:val="115"/>
        </w:rPr>
        <w:t xml:space="preserve"> </w:t>
      </w:r>
      <w:r w:rsidR="007C7687" w:rsidRPr="00473D69">
        <w:rPr>
          <w:rFonts w:ascii="Arial" w:hAnsi="Arial" w:cs="Arial"/>
          <w:w w:val="115"/>
        </w:rPr>
        <w:t>of</w:t>
      </w:r>
      <w:r w:rsidR="007C7687" w:rsidRPr="00473D69">
        <w:rPr>
          <w:rFonts w:ascii="Arial" w:hAnsi="Arial" w:cs="Arial"/>
          <w:spacing w:val="-30"/>
          <w:w w:val="115"/>
        </w:rPr>
        <w:t xml:space="preserve"> </w:t>
      </w:r>
      <w:r w:rsidR="007C7687" w:rsidRPr="00473D69">
        <w:rPr>
          <w:rFonts w:ascii="Arial" w:hAnsi="Arial" w:cs="Arial"/>
          <w:w w:val="115"/>
        </w:rPr>
        <w:t>all</w:t>
      </w:r>
      <w:r w:rsidR="007C7687" w:rsidRPr="00473D69">
        <w:rPr>
          <w:rFonts w:ascii="Arial" w:hAnsi="Arial" w:cs="Arial"/>
          <w:spacing w:val="-31"/>
          <w:w w:val="115"/>
        </w:rPr>
        <w:t xml:space="preserve"> </w:t>
      </w:r>
      <w:r w:rsidR="007C7687" w:rsidRPr="00473D69">
        <w:rPr>
          <w:rFonts w:ascii="Arial" w:hAnsi="Arial" w:cs="Arial"/>
          <w:w w:val="115"/>
        </w:rPr>
        <w:t>residents</w:t>
      </w:r>
      <w:r w:rsidR="007C7687" w:rsidRPr="00473D69">
        <w:rPr>
          <w:rFonts w:ascii="Arial" w:hAnsi="Arial" w:cs="Arial"/>
          <w:spacing w:val="-32"/>
          <w:w w:val="115"/>
        </w:rPr>
        <w:t xml:space="preserve"> </w:t>
      </w:r>
      <w:r w:rsidR="007C7687" w:rsidRPr="00473D69">
        <w:rPr>
          <w:rFonts w:ascii="Arial" w:hAnsi="Arial" w:cs="Arial"/>
          <w:w w:val="115"/>
        </w:rPr>
        <w:t>and</w:t>
      </w:r>
      <w:r w:rsidR="007C7687" w:rsidRPr="00473D69">
        <w:rPr>
          <w:rFonts w:ascii="Arial" w:hAnsi="Arial" w:cs="Arial"/>
          <w:spacing w:val="-32"/>
          <w:w w:val="115"/>
        </w:rPr>
        <w:t xml:space="preserve"> </w:t>
      </w:r>
      <w:r w:rsidR="007C7687" w:rsidRPr="00473D69">
        <w:rPr>
          <w:rFonts w:ascii="Arial" w:hAnsi="Arial" w:cs="Arial"/>
          <w:w w:val="115"/>
        </w:rPr>
        <w:t>businesses</w:t>
      </w:r>
      <w:r w:rsidR="007C7687" w:rsidRPr="00473D69">
        <w:rPr>
          <w:rFonts w:ascii="Arial" w:hAnsi="Arial" w:cs="Arial"/>
          <w:spacing w:val="-31"/>
          <w:w w:val="115"/>
        </w:rPr>
        <w:t xml:space="preserve"> </w:t>
      </w:r>
      <w:r w:rsidR="007C7687" w:rsidRPr="00473D69">
        <w:rPr>
          <w:rFonts w:ascii="Arial" w:hAnsi="Arial" w:cs="Arial"/>
          <w:w w:val="115"/>
        </w:rPr>
        <w:t>across</w:t>
      </w:r>
      <w:r w:rsidR="007C7687" w:rsidRPr="00473D69">
        <w:rPr>
          <w:rFonts w:ascii="Arial" w:hAnsi="Arial" w:cs="Arial"/>
          <w:spacing w:val="-32"/>
          <w:w w:val="115"/>
        </w:rPr>
        <w:t xml:space="preserve"> </w:t>
      </w:r>
      <w:r w:rsidR="007C7687" w:rsidRPr="00473D69">
        <w:rPr>
          <w:rFonts w:ascii="Arial" w:hAnsi="Arial" w:cs="Arial"/>
          <w:w w:val="115"/>
        </w:rPr>
        <w:t>the</w:t>
      </w:r>
      <w:r w:rsidR="007C7687" w:rsidRPr="00473D69">
        <w:rPr>
          <w:rFonts w:ascii="Arial" w:hAnsi="Arial" w:cs="Arial"/>
          <w:spacing w:val="-31"/>
          <w:w w:val="115"/>
        </w:rPr>
        <w:t xml:space="preserve"> </w:t>
      </w:r>
      <w:r w:rsidR="007C7687" w:rsidRPr="00473D69">
        <w:rPr>
          <w:rFonts w:ascii="Arial" w:hAnsi="Arial" w:cs="Arial"/>
          <w:w w:val="115"/>
        </w:rPr>
        <w:t>Parish.</w:t>
      </w:r>
      <w:r>
        <w:rPr>
          <w:rFonts w:ascii="Arial" w:hAnsi="Arial" w:cs="Arial"/>
          <w:w w:val="115"/>
        </w:rPr>
        <w:t xml:space="preserve"> </w:t>
      </w:r>
    </w:p>
    <w:p w14:paraId="48C97CEE" w14:textId="77777777" w:rsidR="007C7687" w:rsidRPr="00473D69" w:rsidRDefault="007C7687" w:rsidP="007C7687">
      <w:pPr>
        <w:spacing w:before="4"/>
        <w:rPr>
          <w:rFonts w:ascii="Arial" w:eastAsia="Times New Roman" w:hAnsi="Arial" w:cs="Arial"/>
          <w:sz w:val="20"/>
          <w:szCs w:val="20"/>
        </w:rPr>
      </w:pPr>
    </w:p>
    <w:p w14:paraId="2DA5A7DF" w14:textId="15DA1B66" w:rsidR="007C7687" w:rsidRPr="00473D69" w:rsidRDefault="007C7687" w:rsidP="00473D69">
      <w:pPr>
        <w:pStyle w:val="BodyText"/>
        <w:spacing w:before="53" w:line="324" w:lineRule="auto"/>
        <w:ind w:left="5320" w:right="297"/>
        <w:rPr>
          <w:rFonts w:ascii="Arial" w:hAnsi="Arial" w:cs="Arial"/>
        </w:rPr>
      </w:pPr>
      <w:r w:rsidRPr="00473D69">
        <w:rPr>
          <w:rFonts w:ascii="Arial" w:hAnsi="Arial" w:cs="Arial"/>
          <w:noProof/>
          <w:lang w:val="en-GB" w:eastAsia="en-GB"/>
        </w:rPr>
        <w:drawing>
          <wp:anchor distT="0" distB="0" distL="114300" distR="114300" simplePos="0" relativeHeight="251659264" behindDoc="0" locked="0" layoutInCell="1" allowOverlap="1" wp14:anchorId="309C8991" wp14:editId="00564045">
            <wp:simplePos x="0" y="0"/>
            <wp:positionH relativeFrom="page">
              <wp:posOffset>802610</wp:posOffset>
            </wp:positionH>
            <wp:positionV relativeFrom="paragraph">
              <wp:posOffset>90805</wp:posOffset>
            </wp:positionV>
            <wp:extent cx="2945941" cy="68152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5941" cy="6815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3D69">
        <w:rPr>
          <w:rFonts w:ascii="Arial" w:hAnsi="Arial" w:cs="Arial"/>
          <w:w w:val="115"/>
        </w:rPr>
        <w:t>The questions asked covered a variety of subject areas with two key questions on whether</w:t>
      </w:r>
      <w:r w:rsidRPr="00473D69">
        <w:rPr>
          <w:rFonts w:ascii="Arial" w:hAnsi="Arial" w:cs="Arial"/>
          <w:spacing w:val="-19"/>
          <w:w w:val="115"/>
        </w:rPr>
        <w:t xml:space="preserve"> </w:t>
      </w:r>
      <w:r w:rsidRPr="00473D69">
        <w:rPr>
          <w:rFonts w:ascii="Arial" w:hAnsi="Arial" w:cs="Arial"/>
          <w:w w:val="115"/>
        </w:rPr>
        <w:t>or</w:t>
      </w:r>
      <w:r w:rsidRPr="00473D69">
        <w:rPr>
          <w:rFonts w:ascii="Arial" w:hAnsi="Arial" w:cs="Arial"/>
          <w:spacing w:val="-19"/>
          <w:w w:val="115"/>
        </w:rPr>
        <w:t xml:space="preserve"> </w:t>
      </w:r>
      <w:r w:rsidRPr="00473D69">
        <w:rPr>
          <w:rFonts w:ascii="Arial" w:hAnsi="Arial" w:cs="Arial"/>
          <w:w w:val="115"/>
        </w:rPr>
        <w:t>not</w:t>
      </w:r>
      <w:r w:rsidRPr="00473D69">
        <w:rPr>
          <w:rFonts w:ascii="Arial" w:hAnsi="Arial" w:cs="Arial"/>
          <w:spacing w:val="-21"/>
          <w:w w:val="115"/>
        </w:rPr>
        <w:t xml:space="preserve"> </w:t>
      </w:r>
      <w:r w:rsidRPr="00473D69">
        <w:rPr>
          <w:rFonts w:ascii="Arial" w:hAnsi="Arial" w:cs="Arial"/>
          <w:w w:val="115"/>
        </w:rPr>
        <w:t>to</w:t>
      </w:r>
      <w:r w:rsidRPr="00473D69">
        <w:rPr>
          <w:rFonts w:ascii="Arial" w:hAnsi="Arial" w:cs="Arial"/>
          <w:spacing w:val="-20"/>
          <w:w w:val="115"/>
        </w:rPr>
        <w:t xml:space="preserve"> </w:t>
      </w:r>
      <w:r w:rsidRPr="00473D69">
        <w:rPr>
          <w:rFonts w:ascii="Arial" w:hAnsi="Arial" w:cs="Arial"/>
          <w:w w:val="115"/>
        </w:rPr>
        <w:t>develop</w:t>
      </w:r>
      <w:r w:rsidRPr="00473D69">
        <w:rPr>
          <w:rFonts w:ascii="Arial" w:hAnsi="Arial" w:cs="Arial"/>
          <w:spacing w:val="-20"/>
          <w:w w:val="115"/>
        </w:rPr>
        <w:t xml:space="preserve"> </w:t>
      </w:r>
      <w:r w:rsidRPr="00473D69">
        <w:rPr>
          <w:rFonts w:ascii="Arial" w:hAnsi="Arial" w:cs="Arial"/>
          <w:w w:val="115"/>
        </w:rPr>
        <w:t>a</w:t>
      </w:r>
      <w:r w:rsidRPr="00473D69">
        <w:rPr>
          <w:rFonts w:ascii="Arial" w:hAnsi="Arial" w:cs="Arial"/>
          <w:spacing w:val="-19"/>
          <w:w w:val="115"/>
        </w:rPr>
        <w:t xml:space="preserve"> </w:t>
      </w:r>
      <w:r w:rsidRPr="00473D69">
        <w:rPr>
          <w:rFonts w:ascii="Arial" w:hAnsi="Arial" w:cs="Arial"/>
          <w:w w:val="115"/>
        </w:rPr>
        <w:t>Neighbourhood Plan</w:t>
      </w:r>
      <w:r w:rsidRPr="00473D69">
        <w:rPr>
          <w:rFonts w:ascii="Arial" w:hAnsi="Arial" w:cs="Arial"/>
          <w:spacing w:val="-24"/>
          <w:w w:val="115"/>
        </w:rPr>
        <w:t xml:space="preserve"> </w:t>
      </w:r>
      <w:r w:rsidRPr="00473D69">
        <w:rPr>
          <w:rFonts w:ascii="Arial" w:hAnsi="Arial" w:cs="Arial"/>
          <w:w w:val="115"/>
        </w:rPr>
        <w:t>and</w:t>
      </w:r>
      <w:r w:rsidRPr="00473D69">
        <w:rPr>
          <w:rFonts w:ascii="Arial" w:hAnsi="Arial" w:cs="Arial"/>
          <w:spacing w:val="-25"/>
          <w:w w:val="115"/>
        </w:rPr>
        <w:t xml:space="preserve"> </w:t>
      </w:r>
      <w:r w:rsidRPr="00473D69">
        <w:rPr>
          <w:rFonts w:ascii="Arial" w:hAnsi="Arial" w:cs="Arial"/>
          <w:w w:val="115"/>
        </w:rPr>
        <w:t>if</w:t>
      </w:r>
      <w:r w:rsidRPr="00473D69">
        <w:rPr>
          <w:rFonts w:ascii="Arial" w:hAnsi="Arial" w:cs="Arial"/>
          <w:spacing w:val="-24"/>
          <w:w w:val="115"/>
        </w:rPr>
        <w:t xml:space="preserve"> </w:t>
      </w:r>
      <w:r w:rsidRPr="00473D69">
        <w:rPr>
          <w:rFonts w:ascii="Arial" w:hAnsi="Arial" w:cs="Arial"/>
          <w:w w:val="115"/>
        </w:rPr>
        <w:t>so,</w:t>
      </w:r>
      <w:r w:rsidRPr="00473D69">
        <w:rPr>
          <w:rFonts w:ascii="Arial" w:hAnsi="Arial" w:cs="Arial"/>
          <w:spacing w:val="-24"/>
          <w:w w:val="115"/>
        </w:rPr>
        <w:t xml:space="preserve"> </w:t>
      </w:r>
      <w:r w:rsidRPr="00473D69">
        <w:rPr>
          <w:rFonts w:ascii="Arial" w:hAnsi="Arial" w:cs="Arial"/>
          <w:w w:val="115"/>
        </w:rPr>
        <w:t>which</w:t>
      </w:r>
      <w:r w:rsidRPr="00473D69">
        <w:rPr>
          <w:rFonts w:ascii="Arial" w:hAnsi="Arial" w:cs="Arial"/>
          <w:spacing w:val="-26"/>
          <w:w w:val="115"/>
        </w:rPr>
        <w:t xml:space="preserve"> </w:t>
      </w:r>
      <w:r w:rsidRPr="00473D69">
        <w:rPr>
          <w:rFonts w:ascii="Arial" w:hAnsi="Arial" w:cs="Arial"/>
          <w:w w:val="115"/>
        </w:rPr>
        <w:t>area</w:t>
      </w:r>
      <w:r w:rsidRPr="00473D69">
        <w:rPr>
          <w:rFonts w:ascii="Arial" w:hAnsi="Arial" w:cs="Arial"/>
          <w:spacing w:val="-24"/>
          <w:w w:val="115"/>
        </w:rPr>
        <w:t xml:space="preserve"> </w:t>
      </w:r>
      <w:r w:rsidRPr="00473D69">
        <w:rPr>
          <w:rFonts w:ascii="Arial" w:hAnsi="Arial" w:cs="Arial"/>
          <w:w w:val="115"/>
        </w:rPr>
        <w:t>should</w:t>
      </w:r>
      <w:r w:rsidRPr="00473D69">
        <w:rPr>
          <w:rFonts w:ascii="Arial" w:hAnsi="Arial" w:cs="Arial"/>
          <w:spacing w:val="-25"/>
          <w:w w:val="115"/>
        </w:rPr>
        <w:t xml:space="preserve"> </w:t>
      </w:r>
      <w:r w:rsidRPr="00473D69">
        <w:rPr>
          <w:rFonts w:ascii="Arial" w:hAnsi="Arial" w:cs="Arial"/>
          <w:w w:val="115"/>
        </w:rPr>
        <w:t>it</w:t>
      </w:r>
      <w:r w:rsidRPr="00473D69">
        <w:rPr>
          <w:rFonts w:ascii="Arial" w:hAnsi="Arial" w:cs="Arial"/>
          <w:spacing w:val="-24"/>
          <w:w w:val="115"/>
        </w:rPr>
        <w:t xml:space="preserve"> </w:t>
      </w:r>
      <w:r w:rsidRPr="00473D69">
        <w:rPr>
          <w:rFonts w:ascii="Arial" w:hAnsi="Arial" w:cs="Arial"/>
          <w:w w:val="115"/>
        </w:rPr>
        <w:t>cover.</w:t>
      </w:r>
      <w:r w:rsidR="00473D69">
        <w:rPr>
          <w:rFonts w:ascii="Arial" w:hAnsi="Arial" w:cs="Arial"/>
          <w:w w:val="115"/>
        </w:rPr>
        <w:t xml:space="preserve"> </w:t>
      </w:r>
      <w:r w:rsidRPr="00473D69">
        <w:rPr>
          <w:rFonts w:ascii="Arial" w:hAnsi="Arial" w:cs="Arial"/>
          <w:w w:val="115"/>
        </w:rPr>
        <w:t>The</w:t>
      </w:r>
      <w:r w:rsidRPr="00473D69">
        <w:rPr>
          <w:rFonts w:ascii="Arial" w:hAnsi="Arial" w:cs="Arial"/>
          <w:spacing w:val="-29"/>
          <w:w w:val="115"/>
        </w:rPr>
        <w:t xml:space="preserve"> </w:t>
      </w:r>
      <w:r w:rsidRPr="00473D69">
        <w:rPr>
          <w:rFonts w:ascii="Arial" w:hAnsi="Arial" w:cs="Arial"/>
          <w:w w:val="115"/>
        </w:rPr>
        <w:t>survey</w:t>
      </w:r>
      <w:r w:rsidRPr="00473D69">
        <w:rPr>
          <w:rFonts w:ascii="Arial" w:hAnsi="Arial" w:cs="Arial"/>
          <w:spacing w:val="-30"/>
          <w:w w:val="115"/>
        </w:rPr>
        <w:t xml:space="preserve"> </w:t>
      </w:r>
      <w:r w:rsidRPr="00473D69">
        <w:rPr>
          <w:rFonts w:ascii="Arial" w:hAnsi="Arial" w:cs="Arial"/>
          <w:w w:val="115"/>
        </w:rPr>
        <w:t>found</w:t>
      </w:r>
      <w:r w:rsidRPr="00473D69">
        <w:rPr>
          <w:rFonts w:ascii="Arial" w:hAnsi="Arial" w:cs="Arial"/>
          <w:spacing w:val="-32"/>
          <w:w w:val="115"/>
        </w:rPr>
        <w:t xml:space="preserve"> </w:t>
      </w:r>
      <w:r w:rsidRPr="00473D69">
        <w:rPr>
          <w:rFonts w:ascii="Arial" w:hAnsi="Arial" w:cs="Arial"/>
          <w:w w:val="115"/>
        </w:rPr>
        <w:t>that</w:t>
      </w:r>
      <w:r w:rsidRPr="00473D69">
        <w:rPr>
          <w:rFonts w:ascii="Arial" w:hAnsi="Arial" w:cs="Arial"/>
          <w:spacing w:val="-30"/>
          <w:w w:val="115"/>
        </w:rPr>
        <w:t xml:space="preserve"> </w:t>
      </w:r>
      <w:r w:rsidRPr="00473D69">
        <w:rPr>
          <w:rFonts w:ascii="Arial" w:hAnsi="Arial" w:cs="Arial"/>
          <w:w w:val="115"/>
        </w:rPr>
        <w:t>85%</w:t>
      </w:r>
      <w:r w:rsidRPr="00473D69">
        <w:rPr>
          <w:rFonts w:ascii="Arial" w:hAnsi="Arial" w:cs="Arial"/>
          <w:spacing w:val="-30"/>
          <w:w w:val="115"/>
        </w:rPr>
        <w:t xml:space="preserve"> </w:t>
      </w:r>
      <w:r w:rsidRPr="00473D69">
        <w:rPr>
          <w:rFonts w:ascii="Arial" w:hAnsi="Arial" w:cs="Arial"/>
          <w:w w:val="115"/>
        </w:rPr>
        <w:t>of</w:t>
      </w:r>
      <w:r w:rsidRPr="00473D69">
        <w:rPr>
          <w:rFonts w:ascii="Arial" w:hAnsi="Arial" w:cs="Arial"/>
          <w:spacing w:val="-30"/>
          <w:w w:val="115"/>
        </w:rPr>
        <w:t xml:space="preserve"> </w:t>
      </w:r>
      <w:r w:rsidRPr="00473D69">
        <w:rPr>
          <w:rFonts w:ascii="Arial" w:hAnsi="Arial" w:cs="Arial"/>
          <w:w w:val="115"/>
        </w:rPr>
        <w:t>respondents</w:t>
      </w:r>
      <w:r w:rsidRPr="00473D69">
        <w:rPr>
          <w:rFonts w:ascii="Arial" w:hAnsi="Arial" w:cs="Arial"/>
          <w:spacing w:val="-32"/>
          <w:w w:val="115"/>
        </w:rPr>
        <w:t xml:space="preserve"> </w:t>
      </w:r>
      <w:r w:rsidRPr="00473D69">
        <w:rPr>
          <w:rFonts w:ascii="Arial" w:hAnsi="Arial" w:cs="Arial"/>
          <w:w w:val="115"/>
        </w:rPr>
        <w:t xml:space="preserve">felt the Neighbourhood Plan should include the whole Parish of Burbage and not solely the area within the village boundary. </w:t>
      </w:r>
    </w:p>
    <w:p w14:paraId="4725D9E6" w14:textId="77777777" w:rsidR="007C7687" w:rsidRPr="00473D69" w:rsidRDefault="007C7687" w:rsidP="007C7687">
      <w:pPr>
        <w:spacing w:before="9"/>
        <w:rPr>
          <w:rFonts w:ascii="Arial" w:eastAsia="Times New Roman" w:hAnsi="Arial" w:cs="Arial"/>
          <w:sz w:val="17"/>
          <w:szCs w:val="17"/>
        </w:rPr>
      </w:pPr>
    </w:p>
    <w:p w14:paraId="122515C3" w14:textId="77777777" w:rsidR="007C7687" w:rsidRPr="00473D69" w:rsidRDefault="007C7687" w:rsidP="007C7687">
      <w:pPr>
        <w:pStyle w:val="BodyText"/>
        <w:spacing w:line="324" w:lineRule="auto"/>
        <w:ind w:left="5320" w:right="110"/>
        <w:rPr>
          <w:rFonts w:ascii="Arial" w:hAnsi="Arial" w:cs="Arial"/>
        </w:rPr>
      </w:pPr>
      <w:r w:rsidRPr="00473D69">
        <w:rPr>
          <w:rFonts w:ascii="Arial" w:hAnsi="Arial" w:cs="Arial"/>
          <w:w w:val="110"/>
        </w:rPr>
        <w:t>The establishment of the Parish as the Designated Area will ensure that planning issues will take into account not just to the village but also outer lying areas of the Parish, including Durley and Southgrove</w:t>
      </w:r>
      <w:r w:rsidRPr="00473D69">
        <w:rPr>
          <w:rFonts w:ascii="Arial" w:hAnsi="Arial" w:cs="Arial"/>
          <w:spacing w:val="24"/>
          <w:w w:val="110"/>
        </w:rPr>
        <w:t xml:space="preserve"> </w:t>
      </w:r>
      <w:r w:rsidRPr="00473D69">
        <w:rPr>
          <w:rFonts w:ascii="Arial" w:hAnsi="Arial" w:cs="Arial"/>
          <w:w w:val="110"/>
        </w:rPr>
        <w:t>Farm.</w:t>
      </w:r>
    </w:p>
    <w:p w14:paraId="33C09F13" w14:textId="77777777" w:rsidR="007C7687" w:rsidRPr="00473D69" w:rsidRDefault="007C7687" w:rsidP="007C7687">
      <w:pPr>
        <w:spacing w:before="6"/>
        <w:rPr>
          <w:rFonts w:ascii="Arial" w:eastAsia="Times New Roman" w:hAnsi="Arial" w:cs="Arial"/>
          <w:sz w:val="17"/>
          <w:szCs w:val="17"/>
        </w:rPr>
      </w:pPr>
    </w:p>
    <w:p w14:paraId="1AC08664" w14:textId="0782939E" w:rsidR="007C7687" w:rsidRPr="00473D69" w:rsidRDefault="007C7687" w:rsidP="00473D69">
      <w:pPr>
        <w:pStyle w:val="BodyText"/>
        <w:spacing w:line="324" w:lineRule="auto"/>
        <w:ind w:left="5320" w:right="209"/>
        <w:rPr>
          <w:rFonts w:ascii="Arial" w:hAnsi="Arial" w:cs="Arial"/>
        </w:rPr>
      </w:pPr>
      <w:r w:rsidRPr="00473D69">
        <w:rPr>
          <w:rFonts w:ascii="Arial" w:hAnsi="Arial" w:cs="Arial"/>
          <w:w w:val="110"/>
        </w:rPr>
        <w:t>The highlighted area of the map shows the full extent</w:t>
      </w:r>
      <w:r w:rsidRPr="00473D69">
        <w:rPr>
          <w:rFonts w:ascii="Arial" w:hAnsi="Arial" w:cs="Arial"/>
          <w:spacing w:val="-6"/>
          <w:w w:val="110"/>
        </w:rPr>
        <w:t xml:space="preserve"> </w:t>
      </w:r>
      <w:r w:rsidRPr="00473D69">
        <w:rPr>
          <w:rFonts w:ascii="Arial" w:hAnsi="Arial" w:cs="Arial"/>
          <w:w w:val="110"/>
        </w:rPr>
        <w:t>of</w:t>
      </w:r>
      <w:r w:rsidRPr="00473D69">
        <w:rPr>
          <w:rFonts w:ascii="Arial" w:hAnsi="Arial" w:cs="Arial"/>
          <w:spacing w:val="-6"/>
          <w:w w:val="110"/>
        </w:rPr>
        <w:t xml:space="preserve"> </w:t>
      </w:r>
      <w:r w:rsidRPr="00473D69">
        <w:rPr>
          <w:rFonts w:ascii="Arial" w:hAnsi="Arial" w:cs="Arial"/>
          <w:w w:val="110"/>
        </w:rPr>
        <w:t>Burbage</w:t>
      </w:r>
      <w:r w:rsidRPr="00473D69">
        <w:rPr>
          <w:rFonts w:ascii="Arial" w:hAnsi="Arial" w:cs="Arial"/>
          <w:spacing w:val="-6"/>
          <w:w w:val="110"/>
        </w:rPr>
        <w:t xml:space="preserve"> </w:t>
      </w:r>
      <w:r w:rsidRPr="00473D69">
        <w:rPr>
          <w:rFonts w:ascii="Arial" w:hAnsi="Arial" w:cs="Arial"/>
          <w:w w:val="110"/>
        </w:rPr>
        <w:t>Parish</w:t>
      </w:r>
      <w:r w:rsidRPr="00473D69">
        <w:rPr>
          <w:rFonts w:ascii="Arial" w:hAnsi="Arial" w:cs="Arial"/>
          <w:spacing w:val="-8"/>
          <w:w w:val="110"/>
        </w:rPr>
        <w:t xml:space="preserve"> </w:t>
      </w:r>
      <w:r w:rsidRPr="00473D69">
        <w:rPr>
          <w:rFonts w:ascii="Arial" w:hAnsi="Arial" w:cs="Arial"/>
          <w:w w:val="110"/>
        </w:rPr>
        <w:t>from</w:t>
      </w:r>
      <w:r w:rsidRPr="00473D69">
        <w:rPr>
          <w:rFonts w:ascii="Arial" w:hAnsi="Arial" w:cs="Arial"/>
          <w:spacing w:val="-7"/>
          <w:w w:val="110"/>
        </w:rPr>
        <w:t xml:space="preserve"> </w:t>
      </w:r>
      <w:r w:rsidRPr="00473D69">
        <w:rPr>
          <w:rFonts w:ascii="Arial" w:hAnsi="Arial" w:cs="Arial"/>
          <w:w w:val="110"/>
        </w:rPr>
        <w:t>the</w:t>
      </w:r>
      <w:r w:rsidRPr="00473D69">
        <w:rPr>
          <w:rFonts w:ascii="Arial" w:hAnsi="Arial" w:cs="Arial"/>
          <w:spacing w:val="-4"/>
          <w:w w:val="110"/>
        </w:rPr>
        <w:t xml:space="preserve"> </w:t>
      </w:r>
      <w:r w:rsidRPr="00473D69">
        <w:rPr>
          <w:rFonts w:ascii="Arial" w:hAnsi="Arial" w:cs="Arial"/>
          <w:w w:val="110"/>
        </w:rPr>
        <w:t>area</w:t>
      </w:r>
      <w:r w:rsidRPr="00473D69">
        <w:rPr>
          <w:rFonts w:ascii="Arial" w:hAnsi="Arial" w:cs="Arial"/>
          <w:spacing w:val="-8"/>
          <w:w w:val="110"/>
        </w:rPr>
        <w:t xml:space="preserve"> </w:t>
      </w:r>
      <w:r w:rsidRPr="00473D69">
        <w:rPr>
          <w:rFonts w:ascii="Arial" w:hAnsi="Arial" w:cs="Arial"/>
          <w:w w:val="110"/>
        </w:rPr>
        <w:t>of</w:t>
      </w:r>
      <w:r w:rsidRPr="00473D69">
        <w:rPr>
          <w:rFonts w:ascii="Arial" w:hAnsi="Arial" w:cs="Arial"/>
          <w:spacing w:val="-6"/>
          <w:w w:val="110"/>
        </w:rPr>
        <w:t xml:space="preserve"> </w:t>
      </w:r>
      <w:r w:rsidRPr="00473D69">
        <w:rPr>
          <w:rFonts w:ascii="Arial" w:hAnsi="Arial" w:cs="Arial"/>
          <w:spacing w:val="-2"/>
          <w:w w:val="110"/>
        </w:rPr>
        <w:t xml:space="preserve">The </w:t>
      </w:r>
      <w:r w:rsidRPr="00473D69">
        <w:rPr>
          <w:rFonts w:ascii="Arial" w:hAnsi="Arial" w:cs="Arial"/>
          <w:w w:val="110"/>
        </w:rPr>
        <w:t>Warren in the north to Southgrove Farm on the border with Collingbourne Kingston Parish.</w:t>
      </w:r>
      <w:r w:rsidR="00473D69">
        <w:rPr>
          <w:rFonts w:ascii="Arial" w:hAnsi="Arial" w:cs="Arial"/>
          <w:w w:val="110"/>
        </w:rPr>
        <w:t xml:space="preserve"> </w:t>
      </w:r>
      <w:r w:rsidRPr="00473D69">
        <w:rPr>
          <w:rFonts w:ascii="Arial" w:hAnsi="Arial" w:cs="Arial"/>
          <w:w w:val="110"/>
        </w:rPr>
        <w:t>The area outlined in yellow shows the limit of Burbage village within the</w:t>
      </w:r>
      <w:r w:rsidRPr="00473D69">
        <w:rPr>
          <w:rFonts w:ascii="Arial" w:hAnsi="Arial" w:cs="Arial"/>
          <w:spacing w:val="-8"/>
          <w:w w:val="110"/>
        </w:rPr>
        <w:t xml:space="preserve"> </w:t>
      </w:r>
      <w:r w:rsidRPr="00473D69">
        <w:rPr>
          <w:rFonts w:ascii="Arial" w:hAnsi="Arial" w:cs="Arial"/>
          <w:w w:val="110"/>
        </w:rPr>
        <w:t>Parish.</w:t>
      </w:r>
    </w:p>
    <w:p w14:paraId="66F06705" w14:textId="77777777" w:rsidR="007C7687" w:rsidRPr="00473D69" w:rsidRDefault="007C7687" w:rsidP="007C7687">
      <w:pPr>
        <w:spacing w:before="9"/>
        <w:rPr>
          <w:rFonts w:ascii="Arial" w:eastAsia="Times New Roman" w:hAnsi="Arial" w:cs="Arial"/>
          <w:sz w:val="17"/>
          <w:szCs w:val="17"/>
        </w:rPr>
      </w:pPr>
    </w:p>
    <w:p w14:paraId="089C0A19" w14:textId="77777777" w:rsidR="00302064" w:rsidRDefault="00302064">
      <w:pPr>
        <w:spacing w:before="7"/>
        <w:rPr>
          <w:rFonts w:ascii="Times New Roman" w:eastAsia="Times New Roman" w:hAnsi="Times New Roman" w:cs="Times New Roman"/>
          <w:sz w:val="17"/>
          <w:szCs w:val="17"/>
        </w:rPr>
      </w:pPr>
    </w:p>
    <w:p w14:paraId="653C0C3D" w14:textId="3CCF53FC" w:rsidR="00302064" w:rsidRPr="00473D69" w:rsidRDefault="00473D69">
      <w:pPr>
        <w:pStyle w:val="Heading2"/>
        <w:ind w:right="91"/>
        <w:rPr>
          <w:rFonts w:cs="Arial"/>
          <w:b/>
          <w:color w:val="000000" w:themeColor="text1"/>
          <w:sz w:val="22"/>
          <w:szCs w:val="22"/>
        </w:rPr>
      </w:pPr>
      <w:r w:rsidRPr="00473D69">
        <w:rPr>
          <w:rFonts w:cs="Arial"/>
          <w:color w:val="000000" w:themeColor="text1"/>
          <w:sz w:val="22"/>
          <w:szCs w:val="22"/>
        </w:rPr>
        <w:lastRenderedPageBreak/>
        <w:t>5.3</w:t>
      </w:r>
      <w:r w:rsidRPr="00473D69">
        <w:rPr>
          <w:rFonts w:cs="Arial"/>
          <w:b/>
          <w:color w:val="000000" w:themeColor="text1"/>
          <w:sz w:val="22"/>
          <w:szCs w:val="22"/>
        </w:rPr>
        <w:tab/>
      </w:r>
      <w:r w:rsidR="00040183" w:rsidRPr="00473D69">
        <w:rPr>
          <w:rFonts w:cs="Arial"/>
          <w:b/>
          <w:color w:val="000000" w:themeColor="text1"/>
          <w:sz w:val="22"/>
          <w:szCs w:val="22"/>
        </w:rPr>
        <w:t>Parish</w:t>
      </w:r>
      <w:r w:rsidR="00040183" w:rsidRPr="00473D69">
        <w:rPr>
          <w:rFonts w:cs="Arial"/>
          <w:b/>
          <w:color w:val="000000" w:themeColor="text1"/>
          <w:spacing w:val="1"/>
          <w:sz w:val="22"/>
          <w:szCs w:val="22"/>
        </w:rPr>
        <w:t xml:space="preserve"> </w:t>
      </w:r>
      <w:r w:rsidR="00040183" w:rsidRPr="00473D69">
        <w:rPr>
          <w:rFonts w:cs="Arial"/>
          <w:b/>
          <w:color w:val="000000" w:themeColor="text1"/>
          <w:sz w:val="22"/>
          <w:szCs w:val="22"/>
        </w:rPr>
        <w:t>Profile</w:t>
      </w:r>
    </w:p>
    <w:p w14:paraId="4BAE71FA" w14:textId="77777777" w:rsidR="00302064" w:rsidRPr="00473D69" w:rsidRDefault="00040183" w:rsidP="00473D69">
      <w:pPr>
        <w:pStyle w:val="BodyText"/>
        <w:spacing w:before="23" w:line="324" w:lineRule="auto"/>
        <w:ind w:left="720" w:right="91"/>
        <w:rPr>
          <w:rFonts w:ascii="Arial" w:hAnsi="Arial" w:cs="Arial"/>
        </w:rPr>
      </w:pPr>
      <w:r w:rsidRPr="00473D69">
        <w:rPr>
          <w:rFonts w:ascii="Arial" w:hAnsi="Arial" w:cs="Arial"/>
          <w:w w:val="110"/>
        </w:rPr>
        <w:t xml:space="preserve">Burbage </w:t>
      </w:r>
      <w:r w:rsidR="00D968BC" w:rsidRPr="00473D69">
        <w:rPr>
          <w:rFonts w:ascii="Arial" w:hAnsi="Arial" w:cs="Arial"/>
          <w:w w:val="110"/>
        </w:rPr>
        <w:t xml:space="preserve">village </w:t>
      </w:r>
      <w:r w:rsidRPr="00473D69">
        <w:rPr>
          <w:rFonts w:ascii="Arial" w:hAnsi="Arial" w:cs="Arial"/>
          <w:w w:val="110"/>
        </w:rPr>
        <w:t xml:space="preserve">was first designated a conservation area in 1993 in recognition of its architectural and historic character. It is a linear settlement which has evolved from several hamlets on the periphery of the Savernake estate. The conservation area specifically encompasses </w:t>
      </w:r>
      <w:r w:rsidRPr="00473D69">
        <w:rPr>
          <w:rFonts w:ascii="Arial" w:hAnsi="Arial" w:cs="Arial"/>
          <w:spacing w:val="-2"/>
          <w:w w:val="110"/>
        </w:rPr>
        <w:t xml:space="preserve">The </w:t>
      </w:r>
      <w:r w:rsidRPr="00473D69">
        <w:rPr>
          <w:rFonts w:ascii="Arial" w:hAnsi="Arial" w:cs="Arial"/>
          <w:w w:val="110"/>
        </w:rPr>
        <w:t xml:space="preserve">High Street - the main feature of Burbage </w:t>
      </w:r>
      <w:r w:rsidRPr="00473D69">
        <w:rPr>
          <w:rFonts w:ascii="Arial" w:hAnsi="Arial" w:cs="Arial"/>
          <w:w w:val="120"/>
        </w:rPr>
        <w:t xml:space="preserve">- </w:t>
      </w:r>
      <w:r w:rsidRPr="00473D69">
        <w:rPr>
          <w:rFonts w:ascii="Arial" w:hAnsi="Arial" w:cs="Arial"/>
          <w:w w:val="110"/>
        </w:rPr>
        <w:t xml:space="preserve">which is over </w:t>
      </w:r>
      <w:r w:rsidR="00D968BC" w:rsidRPr="00473D69">
        <w:rPr>
          <w:rFonts w:ascii="Arial" w:hAnsi="Arial" w:cs="Arial"/>
          <w:w w:val="110"/>
        </w:rPr>
        <w:t>one-mile-long</w:t>
      </w:r>
      <w:r w:rsidRPr="00473D69">
        <w:rPr>
          <w:rFonts w:ascii="Arial" w:hAnsi="Arial" w:cs="Arial"/>
          <w:w w:val="110"/>
        </w:rPr>
        <w:t>, running from Stibb Green in the north to Marr Green in the</w:t>
      </w:r>
      <w:r w:rsidRPr="00473D69">
        <w:rPr>
          <w:rFonts w:ascii="Arial" w:hAnsi="Arial" w:cs="Arial"/>
          <w:spacing w:val="12"/>
          <w:w w:val="110"/>
        </w:rPr>
        <w:t xml:space="preserve"> </w:t>
      </w:r>
      <w:r w:rsidRPr="00473D69">
        <w:rPr>
          <w:rFonts w:ascii="Arial" w:hAnsi="Arial" w:cs="Arial"/>
          <w:w w:val="110"/>
        </w:rPr>
        <w:t>south.</w:t>
      </w:r>
    </w:p>
    <w:p w14:paraId="7E575A49" w14:textId="77777777" w:rsidR="00302064" w:rsidRDefault="00302064">
      <w:pPr>
        <w:rPr>
          <w:rFonts w:ascii="Times New Roman" w:eastAsia="Times New Roman" w:hAnsi="Times New Roman" w:cs="Times New Roman"/>
          <w:sz w:val="20"/>
          <w:szCs w:val="20"/>
        </w:rPr>
      </w:pPr>
    </w:p>
    <w:p w14:paraId="782F93E2" w14:textId="77777777" w:rsidR="00302064" w:rsidRDefault="00302064">
      <w:pPr>
        <w:spacing w:before="3"/>
        <w:rPr>
          <w:rFonts w:ascii="Times New Roman" w:eastAsia="Times New Roman" w:hAnsi="Times New Roman" w:cs="Times New Roman"/>
          <w:sz w:val="16"/>
          <w:szCs w:val="16"/>
        </w:rPr>
      </w:pPr>
    </w:p>
    <w:p w14:paraId="54493E8F" w14:textId="77777777" w:rsidR="00302064" w:rsidRDefault="00DA714C">
      <w:pPr>
        <w:ind w:left="1180"/>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w14:anchorId="39FA860C">
          <v:group id="_x0000_s1051" style="width:397.35pt;height:341.4pt;mso-position-horizontal-relative:char;mso-position-vertical-relative:line" coordsize="7947,6828">
            <v:shape id="_x0000_s1059" type="#_x0000_t75" style="position:absolute;width:7946;height:6828">
              <v:imagedata r:id="rId15" o:title=""/>
            </v:shape>
            <v:group id="_x0000_s1057" style="position:absolute;left:2191;top:1514;width:989;height:420" coordorigin="2191,1514" coordsize="989,420">
              <v:shape id="_x0000_s1058" style="position:absolute;left:2191;top:1514;width:989;height:420" coordorigin="2191,1514" coordsize="989,420" path="m2191,1934r989,l3180,1514r-989,l2191,1934xe" stroked="f">
                <v:path arrowok="t"/>
              </v:shape>
            </v:group>
            <v:group id="_x0000_s1052" style="position:absolute;left:5820;top:3854;width:992;height:420" coordorigin="5820,3854" coordsize="992,420">
              <v:shape id="_x0000_s1056" style="position:absolute;left:5820;top:3854;width:992;height:420" coordorigin="5820,3854" coordsize="992,420" path="m5820,4274r991,l6811,3854r-991,l5820,4274xe" stroked="f">
                <v:path arrowok="t"/>
              </v:shape>
              <v:shape id="_x0000_s1055" type="#_x0000_t202" style="position:absolute;left:4867;top:187;width:2399;height:658" filled="f" stroked="f">
                <v:textbox inset="0,0,0,0">
                  <w:txbxContent>
                    <w:p w14:paraId="40C3FC6B" w14:textId="77777777" w:rsidR="00177E66" w:rsidRDefault="00177E66">
                      <w:pPr>
                        <w:spacing w:line="150" w:lineRule="exact"/>
                        <w:rPr>
                          <w:rFonts w:ascii="Times New Roman" w:eastAsia="Times New Roman" w:hAnsi="Times New Roman" w:cs="Times New Roman"/>
                          <w:sz w:val="16"/>
                          <w:szCs w:val="16"/>
                        </w:rPr>
                      </w:pPr>
                      <w:r>
                        <w:rPr>
                          <w:rFonts w:ascii="Times New Roman" w:hAnsi="Times New Roman"/>
                          <w:w w:val="110"/>
                          <w:sz w:val="16"/>
                        </w:rPr>
                        <w:t xml:space="preserve">© </w:t>
                      </w:r>
                      <w:r>
                        <w:rPr>
                          <w:rFonts w:ascii="Times New Roman" w:hAnsi="Times New Roman"/>
                          <w:spacing w:val="-5"/>
                          <w:w w:val="110"/>
                          <w:sz w:val="16"/>
                        </w:rPr>
                        <w:t>Crown copyright. All</w:t>
                      </w:r>
                      <w:r>
                        <w:rPr>
                          <w:rFonts w:ascii="Times New Roman" w:hAnsi="Times New Roman"/>
                          <w:spacing w:val="-25"/>
                          <w:w w:val="110"/>
                          <w:sz w:val="16"/>
                        </w:rPr>
                        <w:t xml:space="preserve"> </w:t>
                      </w:r>
                      <w:r>
                        <w:rPr>
                          <w:rFonts w:ascii="Times New Roman" w:hAnsi="Times New Roman"/>
                          <w:spacing w:val="-5"/>
                          <w:w w:val="110"/>
                          <w:sz w:val="16"/>
                        </w:rPr>
                        <w:t>rights</w:t>
                      </w:r>
                    </w:p>
                    <w:p w14:paraId="39B77DEC" w14:textId="77777777" w:rsidR="00177E66" w:rsidRDefault="00177E66">
                      <w:pPr>
                        <w:spacing w:before="12" w:line="250" w:lineRule="exact"/>
                        <w:rPr>
                          <w:rFonts w:ascii="Times New Roman" w:eastAsia="Times New Roman" w:hAnsi="Times New Roman" w:cs="Times New Roman"/>
                          <w:sz w:val="16"/>
                          <w:szCs w:val="16"/>
                        </w:rPr>
                      </w:pPr>
                      <w:r>
                        <w:rPr>
                          <w:rFonts w:ascii="Times New Roman"/>
                          <w:w w:val="110"/>
                          <w:sz w:val="16"/>
                        </w:rPr>
                        <w:t>reserved. Kennet District</w:t>
                      </w:r>
                      <w:r>
                        <w:rPr>
                          <w:rFonts w:ascii="Times New Roman"/>
                          <w:spacing w:val="-23"/>
                          <w:w w:val="110"/>
                          <w:sz w:val="16"/>
                        </w:rPr>
                        <w:t xml:space="preserve"> </w:t>
                      </w:r>
                      <w:r>
                        <w:rPr>
                          <w:rFonts w:ascii="Times New Roman"/>
                          <w:w w:val="110"/>
                          <w:sz w:val="16"/>
                        </w:rPr>
                        <w:t xml:space="preserve">Council, </w:t>
                      </w:r>
                      <w:r>
                        <w:rPr>
                          <w:rFonts w:ascii="Times New Roman"/>
                          <w:w w:val="105"/>
                          <w:sz w:val="16"/>
                        </w:rPr>
                        <w:t>Licence</w:t>
                      </w:r>
                      <w:r>
                        <w:rPr>
                          <w:rFonts w:ascii="Times New Roman"/>
                          <w:spacing w:val="-27"/>
                          <w:w w:val="105"/>
                          <w:sz w:val="16"/>
                        </w:rPr>
                        <w:t xml:space="preserve"> </w:t>
                      </w:r>
                      <w:r>
                        <w:rPr>
                          <w:rFonts w:ascii="Times New Roman"/>
                          <w:w w:val="105"/>
                          <w:sz w:val="16"/>
                        </w:rPr>
                        <w:t>No.100017656,</w:t>
                      </w:r>
                      <w:r>
                        <w:rPr>
                          <w:rFonts w:ascii="Times New Roman"/>
                          <w:spacing w:val="-27"/>
                          <w:w w:val="105"/>
                          <w:sz w:val="16"/>
                        </w:rPr>
                        <w:t xml:space="preserve"> </w:t>
                      </w:r>
                      <w:r>
                        <w:rPr>
                          <w:rFonts w:ascii="Times New Roman"/>
                          <w:w w:val="105"/>
                          <w:sz w:val="16"/>
                        </w:rPr>
                        <w:t>2008</w:t>
                      </w:r>
                    </w:p>
                  </w:txbxContent>
                </v:textbox>
              </v:shape>
              <v:shape id="_x0000_s1054" type="#_x0000_t202" style="position:absolute;left:2340;top:1643;width:593;height:161" filled="f" stroked="f">
                <v:textbox inset="0,0,0,0">
                  <w:txbxContent>
                    <w:p w14:paraId="2D36CF94" w14:textId="77777777" w:rsidR="00177E66" w:rsidRDefault="00177E66">
                      <w:pPr>
                        <w:spacing w:line="150" w:lineRule="exact"/>
                        <w:rPr>
                          <w:rFonts w:ascii="Times New Roman" w:eastAsia="Times New Roman" w:hAnsi="Times New Roman" w:cs="Times New Roman"/>
                          <w:sz w:val="16"/>
                          <w:szCs w:val="16"/>
                        </w:rPr>
                      </w:pPr>
                      <w:r>
                        <w:rPr>
                          <w:rFonts w:ascii="Times New Roman"/>
                          <w:color w:val="2F2B20"/>
                          <w:spacing w:val="-1"/>
                          <w:w w:val="110"/>
                          <w:sz w:val="16"/>
                        </w:rPr>
                        <w:t>Burbage</w:t>
                      </w:r>
                    </w:p>
                  </w:txbxContent>
                </v:textbox>
              </v:shape>
              <v:shape id="_x0000_s1053" type="#_x0000_t202" style="position:absolute;left:5969;top:3983;width:669;height:161" filled="f" stroked="f">
                <v:textbox inset="0,0,0,0">
                  <w:txbxContent>
                    <w:p w14:paraId="0FEBB331" w14:textId="77777777" w:rsidR="00177E66" w:rsidRDefault="00177E66">
                      <w:pPr>
                        <w:spacing w:line="150" w:lineRule="exact"/>
                        <w:rPr>
                          <w:rFonts w:ascii="Times New Roman" w:eastAsia="Times New Roman" w:hAnsi="Times New Roman" w:cs="Times New Roman"/>
                          <w:sz w:val="16"/>
                          <w:szCs w:val="16"/>
                        </w:rPr>
                      </w:pPr>
                      <w:r>
                        <w:rPr>
                          <w:rFonts w:ascii="Times New Roman"/>
                          <w:color w:val="2F2B20"/>
                          <w:spacing w:val="-1"/>
                          <w:w w:val="110"/>
                          <w:sz w:val="16"/>
                        </w:rPr>
                        <w:t>Eastcourt</w:t>
                      </w:r>
                    </w:p>
                  </w:txbxContent>
                </v:textbox>
              </v:shape>
            </v:group>
            <w10:anchorlock/>
          </v:group>
        </w:pict>
      </w:r>
    </w:p>
    <w:p w14:paraId="18F1DEBA" w14:textId="77777777" w:rsidR="00302064" w:rsidRDefault="00302064">
      <w:pPr>
        <w:rPr>
          <w:rFonts w:ascii="Times New Roman" w:eastAsia="Times New Roman" w:hAnsi="Times New Roman" w:cs="Times New Roman"/>
        </w:rPr>
      </w:pPr>
    </w:p>
    <w:p w14:paraId="11FA32D5" w14:textId="77777777" w:rsidR="00302064" w:rsidRDefault="00302064">
      <w:pPr>
        <w:spacing w:before="3"/>
        <w:rPr>
          <w:rFonts w:ascii="Times New Roman" w:eastAsia="Times New Roman" w:hAnsi="Times New Roman" w:cs="Times New Roman"/>
          <w:sz w:val="26"/>
          <w:szCs w:val="26"/>
        </w:rPr>
      </w:pPr>
    </w:p>
    <w:p w14:paraId="558C7B3D" w14:textId="77777777" w:rsidR="00473D69" w:rsidRDefault="00473D69" w:rsidP="00473D69">
      <w:pPr>
        <w:pStyle w:val="BodyText"/>
        <w:spacing w:line="324" w:lineRule="auto"/>
        <w:ind w:left="720" w:right="91" w:hanging="620"/>
        <w:rPr>
          <w:rFonts w:ascii="Arial" w:hAnsi="Arial" w:cs="Arial"/>
          <w:w w:val="110"/>
        </w:rPr>
      </w:pPr>
    </w:p>
    <w:p w14:paraId="1CE7E3E2" w14:textId="3765C03B" w:rsidR="00A55386" w:rsidRPr="00473D69" w:rsidRDefault="00473D69" w:rsidP="00473D69">
      <w:pPr>
        <w:pStyle w:val="BodyText"/>
        <w:spacing w:line="324" w:lineRule="auto"/>
        <w:ind w:left="720" w:right="91" w:hanging="620"/>
        <w:rPr>
          <w:rFonts w:ascii="Arial" w:hAnsi="Arial" w:cs="Arial"/>
          <w:w w:val="115"/>
        </w:rPr>
      </w:pPr>
      <w:r w:rsidRPr="00473D69">
        <w:rPr>
          <w:rFonts w:ascii="Arial" w:hAnsi="Arial" w:cs="Arial"/>
          <w:w w:val="110"/>
        </w:rPr>
        <w:t>5.4</w:t>
      </w:r>
      <w:r w:rsidRPr="00473D69">
        <w:rPr>
          <w:rFonts w:ascii="Arial" w:hAnsi="Arial" w:cs="Arial"/>
          <w:w w:val="110"/>
        </w:rPr>
        <w:tab/>
      </w:r>
      <w:r w:rsidR="00040183" w:rsidRPr="00473D69">
        <w:rPr>
          <w:rFonts w:ascii="Arial" w:hAnsi="Arial" w:cs="Arial"/>
          <w:w w:val="110"/>
        </w:rPr>
        <w:t>Burbage lies on the north-south route of the Marlborough to Salisbury road where it crosses the Vale of</w:t>
      </w:r>
      <w:r w:rsidR="00040183" w:rsidRPr="00473D69">
        <w:rPr>
          <w:rFonts w:ascii="Arial" w:hAnsi="Arial" w:cs="Arial"/>
          <w:spacing w:val="-44"/>
          <w:w w:val="110"/>
        </w:rPr>
        <w:t xml:space="preserve"> </w:t>
      </w:r>
      <w:r w:rsidR="00040183" w:rsidRPr="00473D69">
        <w:rPr>
          <w:rFonts w:ascii="Arial" w:hAnsi="Arial" w:cs="Arial"/>
          <w:w w:val="110"/>
        </w:rPr>
        <w:t>Pewsey.</w:t>
      </w:r>
      <w:r>
        <w:rPr>
          <w:rFonts w:ascii="Arial" w:hAnsi="Arial" w:cs="Arial"/>
          <w:w w:val="110"/>
        </w:rPr>
        <w:t xml:space="preserve"> </w:t>
      </w:r>
      <w:r w:rsidR="00040183" w:rsidRPr="00473D69">
        <w:rPr>
          <w:rFonts w:ascii="Arial" w:hAnsi="Arial" w:cs="Arial"/>
          <w:w w:val="115"/>
        </w:rPr>
        <w:t>The</w:t>
      </w:r>
      <w:r w:rsidR="00040183" w:rsidRPr="00473D69">
        <w:rPr>
          <w:rFonts w:ascii="Arial" w:hAnsi="Arial" w:cs="Arial"/>
          <w:spacing w:val="-23"/>
          <w:w w:val="115"/>
        </w:rPr>
        <w:t xml:space="preserve"> </w:t>
      </w:r>
      <w:r w:rsidR="00040183" w:rsidRPr="00473D69">
        <w:rPr>
          <w:rFonts w:ascii="Arial" w:hAnsi="Arial" w:cs="Arial"/>
          <w:w w:val="115"/>
        </w:rPr>
        <w:t>village</w:t>
      </w:r>
      <w:r w:rsidR="00040183" w:rsidRPr="00473D69">
        <w:rPr>
          <w:rFonts w:ascii="Arial" w:hAnsi="Arial" w:cs="Arial"/>
          <w:spacing w:val="-23"/>
          <w:w w:val="115"/>
        </w:rPr>
        <w:t xml:space="preserve"> </w:t>
      </w:r>
      <w:r w:rsidR="00040183" w:rsidRPr="00473D69">
        <w:rPr>
          <w:rFonts w:ascii="Arial" w:hAnsi="Arial" w:cs="Arial"/>
          <w:w w:val="115"/>
        </w:rPr>
        <w:t>itself</w:t>
      </w:r>
      <w:r w:rsidR="00040183" w:rsidRPr="00473D69">
        <w:rPr>
          <w:rFonts w:ascii="Arial" w:hAnsi="Arial" w:cs="Arial"/>
          <w:spacing w:val="-24"/>
          <w:w w:val="115"/>
        </w:rPr>
        <w:t xml:space="preserve"> </w:t>
      </w:r>
      <w:r w:rsidR="00040183" w:rsidRPr="00473D69">
        <w:rPr>
          <w:rFonts w:ascii="Arial" w:hAnsi="Arial" w:cs="Arial"/>
          <w:w w:val="115"/>
        </w:rPr>
        <w:t>forms</w:t>
      </w:r>
      <w:r w:rsidR="00040183" w:rsidRPr="00473D69">
        <w:rPr>
          <w:rFonts w:ascii="Arial" w:hAnsi="Arial" w:cs="Arial"/>
          <w:spacing w:val="-24"/>
          <w:w w:val="115"/>
        </w:rPr>
        <w:t xml:space="preserve"> </w:t>
      </w:r>
      <w:r w:rsidR="00040183" w:rsidRPr="00473D69">
        <w:rPr>
          <w:rFonts w:ascii="Arial" w:hAnsi="Arial" w:cs="Arial"/>
          <w:w w:val="115"/>
        </w:rPr>
        <w:t>a</w:t>
      </w:r>
      <w:r w:rsidR="00040183" w:rsidRPr="00473D69">
        <w:rPr>
          <w:rFonts w:ascii="Arial" w:hAnsi="Arial" w:cs="Arial"/>
          <w:spacing w:val="-26"/>
          <w:w w:val="115"/>
        </w:rPr>
        <w:t xml:space="preserve"> </w:t>
      </w:r>
      <w:r w:rsidR="00040183" w:rsidRPr="00473D69">
        <w:rPr>
          <w:rFonts w:ascii="Arial" w:hAnsi="Arial" w:cs="Arial"/>
          <w:w w:val="115"/>
        </w:rPr>
        <w:t>ribbon</w:t>
      </w:r>
      <w:r w:rsidR="00040183" w:rsidRPr="00473D69">
        <w:rPr>
          <w:rFonts w:ascii="Arial" w:hAnsi="Arial" w:cs="Arial"/>
          <w:spacing w:val="-24"/>
          <w:w w:val="115"/>
        </w:rPr>
        <w:t xml:space="preserve"> </w:t>
      </w:r>
      <w:r w:rsidR="00040183" w:rsidRPr="00473D69">
        <w:rPr>
          <w:rFonts w:ascii="Arial" w:hAnsi="Arial" w:cs="Arial"/>
          <w:w w:val="115"/>
        </w:rPr>
        <w:t>development</w:t>
      </w:r>
      <w:r w:rsidR="00040183" w:rsidRPr="00473D69">
        <w:rPr>
          <w:rFonts w:ascii="Arial" w:hAnsi="Arial" w:cs="Arial"/>
          <w:spacing w:val="-24"/>
          <w:w w:val="115"/>
        </w:rPr>
        <w:t xml:space="preserve"> </w:t>
      </w:r>
      <w:r w:rsidR="00040183" w:rsidRPr="00473D69">
        <w:rPr>
          <w:rFonts w:ascii="Arial" w:hAnsi="Arial" w:cs="Arial"/>
          <w:w w:val="115"/>
        </w:rPr>
        <w:t>with</w:t>
      </w:r>
      <w:r w:rsidR="00040183" w:rsidRPr="00473D69">
        <w:rPr>
          <w:rFonts w:ascii="Arial" w:hAnsi="Arial" w:cs="Arial"/>
          <w:spacing w:val="-24"/>
          <w:w w:val="115"/>
        </w:rPr>
        <w:t xml:space="preserve"> </w:t>
      </w:r>
      <w:r w:rsidR="00040183" w:rsidRPr="00473D69">
        <w:rPr>
          <w:rFonts w:ascii="Arial" w:hAnsi="Arial" w:cs="Arial"/>
          <w:w w:val="115"/>
        </w:rPr>
        <w:t>properties</w:t>
      </w:r>
      <w:r w:rsidR="00040183" w:rsidRPr="00473D69">
        <w:rPr>
          <w:rFonts w:ascii="Arial" w:hAnsi="Arial" w:cs="Arial"/>
          <w:spacing w:val="-24"/>
          <w:w w:val="115"/>
        </w:rPr>
        <w:t xml:space="preserve"> </w:t>
      </w:r>
      <w:r w:rsidR="00040183" w:rsidRPr="00473D69">
        <w:rPr>
          <w:rFonts w:ascii="Arial" w:hAnsi="Arial" w:cs="Arial"/>
          <w:w w:val="115"/>
        </w:rPr>
        <w:t>of</w:t>
      </w:r>
      <w:r w:rsidR="00040183" w:rsidRPr="00473D69">
        <w:rPr>
          <w:rFonts w:ascii="Arial" w:hAnsi="Arial" w:cs="Arial"/>
          <w:spacing w:val="-26"/>
          <w:w w:val="115"/>
        </w:rPr>
        <w:t xml:space="preserve"> </w:t>
      </w:r>
      <w:r w:rsidR="00040183" w:rsidRPr="00473D69">
        <w:rPr>
          <w:rFonts w:ascii="Arial" w:hAnsi="Arial" w:cs="Arial"/>
          <w:w w:val="115"/>
        </w:rPr>
        <w:t>all</w:t>
      </w:r>
      <w:r w:rsidR="00040183" w:rsidRPr="00473D69">
        <w:rPr>
          <w:rFonts w:ascii="Arial" w:hAnsi="Arial" w:cs="Arial"/>
          <w:spacing w:val="-24"/>
          <w:w w:val="115"/>
        </w:rPr>
        <w:t xml:space="preserve"> </w:t>
      </w:r>
      <w:r w:rsidR="00040183" w:rsidRPr="00473D69">
        <w:rPr>
          <w:rFonts w:ascii="Arial" w:hAnsi="Arial" w:cs="Arial"/>
          <w:w w:val="115"/>
        </w:rPr>
        <w:t>ages</w:t>
      </w:r>
      <w:r w:rsidR="00040183" w:rsidRPr="00473D69">
        <w:rPr>
          <w:rFonts w:ascii="Arial" w:hAnsi="Arial" w:cs="Arial"/>
          <w:spacing w:val="-27"/>
          <w:w w:val="115"/>
        </w:rPr>
        <w:t xml:space="preserve"> </w:t>
      </w:r>
      <w:r w:rsidR="00040183" w:rsidRPr="00473D69">
        <w:rPr>
          <w:rFonts w:ascii="Arial" w:hAnsi="Arial" w:cs="Arial"/>
          <w:w w:val="115"/>
        </w:rPr>
        <w:t>running</w:t>
      </w:r>
      <w:r w:rsidR="00040183" w:rsidRPr="00473D69">
        <w:rPr>
          <w:rFonts w:ascii="Arial" w:hAnsi="Arial" w:cs="Arial"/>
          <w:spacing w:val="-24"/>
          <w:w w:val="115"/>
        </w:rPr>
        <w:t xml:space="preserve"> </w:t>
      </w:r>
      <w:r w:rsidR="00040183" w:rsidRPr="00473D69">
        <w:rPr>
          <w:rFonts w:ascii="Arial" w:hAnsi="Arial" w:cs="Arial"/>
          <w:w w:val="115"/>
        </w:rPr>
        <w:t>alongside</w:t>
      </w:r>
      <w:r w:rsidR="00040183" w:rsidRPr="00473D69">
        <w:rPr>
          <w:rFonts w:ascii="Arial" w:hAnsi="Arial" w:cs="Arial"/>
          <w:spacing w:val="-23"/>
          <w:w w:val="115"/>
        </w:rPr>
        <w:t xml:space="preserve"> </w:t>
      </w:r>
      <w:r w:rsidR="00040183" w:rsidRPr="00473D69">
        <w:rPr>
          <w:rFonts w:ascii="Arial" w:hAnsi="Arial" w:cs="Arial"/>
          <w:w w:val="115"/>
        </w:rPr>
        <w:t>the High</w:t>
      </w:r>
      <w:r w:rsidR="00040183" w:rsidRPr="00473D69">
        <w:rPr>
          <w:rFonts w:ascii="Arial" w:hAnsi="Arial" w:cs="Arial"/>
          <w:spacing w:val="-21"/>
          <w:w w:val="115"/>
        </w:rPr>
        <w:t xml:space="preserve"> </w:t>
      </w:r>
      <w:r w:rsidR="00040183" w:rsidRPr="00473D69">
        <w:rPr>
          <w:rFonts w:ascii="Arial" w:hAnsi="Arial" w:cs="Arial"/>
          <w:w w:val="115"/>
        </w:rPr>
        <w:t>Street's</w:t>
      </w:r>
      <w:r w:rsidR="00040183" w:rsidRPr="00473D69">
        <w:rPr>
          <w:rFonts w:ascii="Arial" w:hAnsi="Arial" w:cs="Arial"/>
          <w:spacing w:val="-22"/>
          <w:w w:val="115"/>
        </w:rPr>
        <w:t xml:space="preserve"> </w:t>
      </w:r>
      <w:r w:rsidR="00040183" w:rsidRPr="00473D69">
        <w:rPr>
          <w:rFonts w:ascii="Arial" w:hAnsi="Arial" w:cs="Arial"/>
          <w:w w:val="115"/>
        </w:rPr>
        <w:t>mile</w:t>
      </w:r>
      <w:r w:rsidR="00040183" w:rsidRPr="00473D69">
        <w:rPr>
          <w:rFonts w:ascii="Arial" w:hAnsi="Arial" w:cs="Arial"/>
          <w:spacing w:val="-22"/>
          <w:w w:val="115"/>
        </w:rPr>
        <w:t xml:space="preserve"> </w:t>
      </w:r>
      <w:r w:rsidR="00040183" w:rsidRPr="00473D69">
        <w:rPr>
          <w:rFonts w:ascii="Arial" w:hAnsi="Arial" w:cs="Arial"/>
          <w:w w:val="115"/>
        </w:rPr>
        <w:t>long</w:t>
      </w:r>
      <w:r w:rsidR="00040183" w:rsidRPr="00473D69">
        <w:rPr>
          <w:rFonts w:ascii="Arial" w:hAnsi="Arial" w:cs="Arial"/>
          <w:spacing w:val="-24"/>
          <w:w w:val="115"/>
        </w:rPr>
        <w:t xml:space="preserve"> </w:t>
      </w:r>
      <w:r w:rsidR="00040183" w:rsidRPr="00473D69">
        <w:rPr>
          <w:rFonts w:ascii="Arial" w:hAnsi="Arial" w:cs="Arial"/>
          <w:w w:val="115"/>
        </w:rPr>
        <w:t>span.</w:t>
      </w:r>
      <w:r w:rsidR="00040183" w:rsidRPr="00473D69">
        <w:rPr>
          <w:rFonts w:ascii="Arial" w:hAnsi="Arial" w:cs="Arial"/>
          <w:spacing w:val="-22"/>
          <w:w w:val="115"/>
        </w:rPr>
        <w:t xml:space="preserve"> </w:t>
      </w:r>
      <w:r w:rsidR="00040183" w:rsidRPr="00473D69">
        <w:rPr>
          <w:rFonts w:ascii="Arial" w:hAnsi="Arial" w:cs="Arial"/>
          <w:w w:val="115"/>
        </w:rPr>
        <w:t>This</w:t>
      </w:r>
      <w:r w:rsidR="00040183" w:rsidRPr="00473D69">
        <w:rPr>
          <w:rFonts w:ascii="Arial" w:hAnsi="Arial" w:cs="Arial"/>
          <w:spacing w:val="-22"/>
          <w:w w:val="115"/>
        </w:rPr>
        <w:t xml:space="preserve"> </w:t>
      </w:r>
      <w:r w:rsidR="00040183" w:rsidRPr="00473D69">
        <w:rPr>
          <w:rFonts w:ascii="Arial" w:hAnsi="Arial" w:cs="Arial"/>
          <w:w w:val="115"/>
        </w:rPr>
        <w:t>is</w:t>
      </w:r>
      <w:r w:rsidR="00040183" w:rsidRPr="00473D69">
        <w:rPr>
          <w:rFonts w:ascii="Arial" w:hAnsi="Arial" w:cs="Arial"/>
          <w:spacing w:val="-22"/>
          <w:w w:val="115"/>
        </w:rPr>
        <w:t xml:space="preserve"> </w:t>
      </w:r>
      <w:r w:rsidR="00040183" w:rsidRPr="00473D69">
        <w:rPr>
          <w:rFonts w:ascii="Arial" w:hAnsi="Arial" w:cs="Arial"/>
          <w:w w:val="115"/>
        </w:rPr>
        <w:t>punctuated</w:t>
      </w:r>
      <w:r w:rsidR="00040183" w:rsidRPr="00473D69">
        <w:rPr>
          <w:rFonts w:ascii="Arial" w:hAnsi="Arial" w:cs="Arial"/>
          <w:spacing w:val="-23"/>
          <w:w w:val="115"/>
        </w:rPr>
        <w:t xml:space="preserve"> </w:t>
      </w:r>
      <w:r w:rsidR="00040183" w:rsidRPr="00473D69">
        <w:rPr>
          <w:rFonts w:ascii="Arial" w:hAnsi="Arial" w:cs="Arial"/>
          <w:w w:val="115"/>
        </w:rPr>
        <w:t>at</w:t>
      </w:r>
      <w:r w:rsidR="00040183" w:rsidRPr="00473D69">
        <w:rPr>
          <w:rFonts w:ascii="Arial" w:hAnsi="Arial" w:cs="Arial"/>
          <w:spacing w:val="-22"/>
          <w:w w:val="115"/>
        </w:rPr>
        <w:t xml:space="preserve"> </w:t>
      </w:r>
      <w:r w:rsidR="00040183" w:rsidRPr="00473D69">
        <w:rPr>
          <w:rFonts w:ascii="Arial" w:hAnsi="Arial" w:cs="Arial"/>
          <w:w w:val="115"/>
        </w:rPr>
        <w:t>the</w:t>
      </w:r>
      <w:r w:rsidR="00040183" w:rsidRPr="00473D69">
        <w:rPr>
          <w:rFonts w:ascii="Arial" w:hAnsi="Arial" w:cs="Arial"/>
          <w:spacing w:val="-22"/>
          <w:w w:val="115"/>
        </w:rPr>
        <w:t xml:space="preserve"> </w:t>
      </w:r>
      <w:r w:rsidR="00040183" w:rsidRPr="00473D69">
        <w:rPr>
          <w:rFonts w:ascii="Arial" w:hAnsi="Arial" w:cs="Arial"/>
          <w:w w:val="115"/>
        </w:rPr>
        <w:t>north</w:t>
      </w:r>
      <w:r w:rsidR="00040183" w:rsidRPr="00473D69">
        <w:rPr>
          <w:rFonts w:ascii="Arial" w:hAnsi="Arial" w:cs="Arial"/>
          <w:spacing w:val="-21"/>
          <w:w w:val="115"/>
        </w:rPr>
        <w:t xml:space="preserve"> </w:t>
      </w:r>
      <w:r w:rsidR="00040183" w:rsidRPr="00473D69">
        <w:rPr>
          <w:rFonts w:ascii="Arial" w:hAnsi="Arial" w:cs="Arial"/>
          <w:w w:val="115"/>
        </w:rPr>
        <w:t>and</w:t>
      </w:r>
      <w:r w:rsidR="00040183" w:rsidRPr="00473D69">
        <w:rPr>
          <w:rFonts w:ascii="Arial" w:hAnsi="Arial" w:cs="Arial"/>
          <w:spacing w:val="-23"/>
          <w:w w:val="115"/>
        </w:rPr>
        <w:t xml:space="preserve"> </w:t>
      </w:r>
      <w:r w:rsidR="00040183" w:rsidRPr="00473D69">
        <w:rPr>
          <w:rFonts w:ascii="Arial" w:hAnsi="Arial" w:cs="Arial"/>
          <w:w w:val="115"/>
        </w:rPr>
        <w:t>southern</w:t>
      </w:r>
      <w:r w:rsidR="00040183" w:rsidRPr="00473D69">
        <w:rPr>
          <w:rFonts w:ascii="Arial" w:hAnsi="Arial" w:cs="Arial"/>
          <w:spacing w:val="-23"/>
          <w:w w:val="115"/>
        </w:rPr>
        <w:t xml:space="preserve"> </w:t>
      </w:r>
      <w:r w:rsidR="00040183" w:rsidRPr="00473D69">
        <w:rPr>
          <w:rFonts w:ascii="Arial" w:hAnsi="Arial" w:cs="Arial"/>
          <w:w w:val="115"/>
        </w:rPr>
        <w:t>ends</w:t>
      </w:r>
      <w:r w:rsidR="00040183" w:rsidRPr="00473D69">
        <w:rPr>
          <w:rFonts w:ascii="Arial" w:hAnsi="Arial" w:cs="Arial"/>
          <w:spacing w:val="-24"/>
          <w:w w:val="115"/>
        </w:rPr>
        <w:t xml:space="preserve"> </w:t>
      </w:r>
      <w:r w:rsidR="00040183" w:rsidRPr="00473D69">
        <w:rPr>
          <w:rFonts w:ascii="Arial" w:hAnsi="Arial" w:cs="Arial"/>
          <w:w w:val="115"/>
        </w:rPr>
        <w:t>with</w:t>
      </w:r>
      <w:r w:rsidR="00040183" w:rsidRPr="00473D69">
        <w:rPr>
          <w:rFonts w:ascii="Arial" w:hAnsi="Arial" w:cs="Arial"/>
          <w:spacing w:val="-21"/>
          <w:w w:val="115"/>
        </w:rPr>
        <w:t xml:space="preserve"> </w:t>
      </w:r>
      <w:r w:rsidR="00040183" w:rsidRPr="00473D69">
        <w:rPr>
          <w:rFonts w:ascii="Arial" w:hAnsi="Arial" w:cs="Arial"/>
          <w:w w:val="115"/>
        </w:rPr>
        <w:t>Stibb</w:t>
      </w:r>
      <w:r w:rsidR="00040183" w:rsidRPr="00473D69">
        <w:rPr>
          <w:rFonts w:ascii="Arial" w:hAnsi="Arial" w:cs="Arial"/>
          <w:spacing w:val="-22"/>
          <w:w w:val="115"/>
        </w:rPr>
        <w:t xml:space="preserve"> </w:t>
      </w:r>
      <w:r w:rsidR="00040183" w:rsidRPr="00473D69">
        <w:rPr>
          <w:rFonts w:ascii="Arial" w:hAnsi="Arial" w:cs="Arial"/>
          <w:w w:val="115"/>
        </w:rPr>
        <w:t>Green</w:t>
      </w:r>
      <w:r w:rsidR="00D968BC" w:rsidRPr="00473D69">
        <w:rPr>
          <w:rFonts w:ascii="Arial" w:hAnsi="Arial" w:cs="Arial"/>
        </w:rPr>
        <w:t xml:space="preserve"> </w:t>
      </w:r>
      <w:r w:rsidR="00040183" w:rsidRPr="00473D69">
        <w:rPr>
          <w:rFonts w:ascii="Arial" w:hAnsi="Arial" w:cs="Arial"/>
          <w:w w:val="115"/>
        </w:rPr>
        <w:t>and</w:t>
      </w:r>
      <w:r w:rsidR="00040183" w:rsidRPr="00473D69">
        <w:rPr>
          <w:rFonts w:ascii="Arial" w:hAnsi="Arial" w:cs="Arial"/>
          <w:spacing w:val="-24"/>
          <w:w w:val="115"/>
        </w:rPr>
        <w:t xml:space="preserve"> </w:t>
      </w:r>
      <w:r w:rsidR="00040183" w:rsidRPr="00473D69">
        <w:rPr>
          <w:rFonts w:ascii="Arial" w:hAnsi="Arial" w:cs="Arial"/>
          <w:w w:val="115"/>
        </w:rPr>
        <w:t>Marr</w:t>
      </w:r>
      <w:r w:rsidR="00040183" w:rsidRPr="00473D69">
        <w:rPr>
          <w:rFonts w:ascii="Arial" w:hAnsi="Arial" w:cs="Arial"/>
          <w:spacing w:val="-23"/>
          <w:w w:val="115"/>
        </w:rPr>
        <w:t xml:space="preserve"> </w:t>
      </w:r>
      <w:r w:rsidR="00040183" w:rsidRPr="00473D69">
        <w:rPr>
          <w:rFonts w:ascii="Arial" w:hAnsi="Arial" w:cs="Arial"/>
          <w:w w:val="115"/>
        </w:rPr>
        <w:t>Green.</w:t>
      </w:r>
      <w:r w:rsidR="00040183" w:rsidRPr="00473D69">
        <w:rPr>
          <w:rFonts w:ascii="Arial" w:hAnsi="Arial" w:cs="Arial"/>
          <w:spacing w:val="-24"/>
          <w:w w:val="115"/>
        </w:rPr>
        <w:t xml:space="preserve"> </w:t>
      </w:r>
      <w:r w:rsidR="00040183" w:rsidRPr="00473D69">
        <w:rPr>
          <w:rFonts w:ascii="Arial" w:hAnsi="Arial" w:cs="Arial"/>
          <w:w w:val="115"/>
        </w:rPr>
        <w:t>The</w:t>
      </w:r>
      <w:r w:rsidR="00040183" w:rsidRPr="00473D69">
        <w:rPr>
          <w:rFonts w:ascii="Arial" w:hAnsi="Arial" w:cs="Arial"/>
          <w:spacing w:val="-24"/>
          <w:w w:val="115"/>
        </w:rPr>
        <w:t xml:space="preserve"> </w:t>
      </w:r>
      <w:r w:rsidR="00040183" w:rsidRPr="00473D69">
        <w:rPr>
          <w:rFonts w:ascii="Arial" w:hAnsi="Arial" w:cs="Arial"/>
          <w:w w:val="115"/>
        </w:rPr>
        <w:t>east</w:t>
      </w:r>
      <w:r w:rsidR="00040183" w:rsidRPr="00473D69">
        <w:rPr>
          <w:rFonts w:ascii="Arial" w:hAnsi="Arial" w:cs="Arial"/>
          <w:spacing w:val="-24"/>
          <w:w w:val="115"/>
        </w:rPr>
        <w:t xml:space="preserve"> </w:t>
      </w:r>
      <w:r w:rsidR="00040183" w:rsidRPr="00473D69">
        <w:rPr>
          <w:rFonts w:ascii="Arial" w:hAnsi="Arial" w:cs="Arial"/>
          <w:w w:val="115"/>
        </w:rPr>
        <w:t>and</w:t>
      </w:r>
      <w:r w:rsidR="00040183" w:rsidRPr="00473D69">
        <w:rPr>
          <w:rFonts w:ascii="Arial" w:hAnsi="Arial" w:cs="Arial"/>
          <w:spacing w:val="-24"/>
          <w:w w:val="115"/>
        </w:rPr>
        <w:t xml:space="preserve"> </w:t>
      </w:r>
      <w:r w:rsidR="00040183" w:rsidRPr="00473D69">
        <w:rPr>
          <w:rFonts w:ascii="Arial" w:hAnsi="Arial" w:cs="Arial"/>
          <w:w w:val="115"/>
        </w:rPr>
        <w:t>southeast</w:t>
      </w:r>
      <w:r w:rsidR="00040183" w:rsidRPr="00473D69">
        <w:rPr>
          <w:rFonts w:ascii="Arial" w:hAnsi="Arial" w:cs="Arial"/>
          <w:spacing w:val="-24"/>
          <w:w w:val="115"/>
        </w:rPr>
        <w:t xml:space="preserve"> </w:t>
      </w:r>
      <w:r w:rsidR="00040183" w:rsidRPr="00473D69">
        <w:rPr>
          <w:rFonts w:ascii="Arial" w:hAnsi="Arial" w:cs="Arial"/>
          <w:w w:val="115"/>
        </w:rPr>
        <w:t>parts</w:t>
      </w:r>
      <w:r w:rsidR="00040183" w:rsidRPr="00473D69">
        <w:rPr>
          <w:rFonts w:ascii="Arial" w:hAnsi="Arial" w:cs="Arial"/>
          <w:spacing w:val="-24"/>
          <w:w w:val="115"/>
        </w:rPr>
        <w:t xml:space="preserve"> </w:t>
      </w:r>
      <w:r w:rsidR="00040183" w:rsidRPr="00473D69">
        <w:rPr>
          <w:rFonts w:ascii="Arial" w:hAnsi="Arial" w:cs="Arial"/>
          <w:w w:val="115"/>
        </w:rPr>
        <w:t>of</w:t>
      </w:r>
      <w:r w:rsidR="00040183" w:rsidRPr="00473D69">
        <w:rPr>
          <w:rFonts w:ascii="Arial" w:hAnsi="Arial" w:cs="Arial"/>
          <w:spacing w:val="-24"/>
          <w:w w:val="115"/>
        </w:rPr>
        <w:t xml:space="preserve"> </w:t>
      </w:r>
      <w:r w:rsidR="00040183" w:rsidRPr="00473D69">
        <w:rPr>
          <w:rFonts w:ascii="Arial" w:hAnsi="Arial" w:cs="Arial"/>
          <w:w w:val="115"/>
        </w:rPr>
        <w:t>the</w:t>
      </w:r>
      <w:r w:rsidR="00040183" w:rsidRPr="00473D69">
        <w:rPr>
          <w:rFonts w:ascii="Arial" w:hAnsi="Arial" w:cs="Arial"/>
          <w:spacing w:val="-22"/>
          <w:w w:val="115"/>
        </w:rPr>
        <w:t xml:space="preserve"> </w:t>
      </w:r>
      <w:r w:rsidR="00040183" w:rsidRPr="00473D69">
        <w:rPr>
          <w:rFonts w:ascii="Arial" w:hAnsi="Arial" w:cs="Arial"/>
          <w:w w:val="115"/>
        </w:rPr>
        <w:t>village</w:t>
      </w:r>
      <w:r w:rsidR="00040183" w:rsidRPr="00473D69">
        <w:rPr>
          <w:rFonts w:ascii="Arial" w:hAnsi="Arial" w:cs="Arial"/>
          <w:spacing w:val="-22"/>
          <w:w w:val="115"/>
        </w:rPr>
        <w:t xml:space="preserve"> </w:t>
      </w:r>
      <w:r w:rsidR="00040183" w:rsidRPr="00473D69">
        <w:rPr>
          <w:rFonts w:ascii="Arial" w:hAnsi="Arial" w:cs="Arial"/>
          <w:w w:val="115"/>
        </w:rPr>
        <w:t>are</w:t>
      </w:r>
      <w:r w:rsidR="00040183" w:rsidRPr="00473D69">
        <w:rPr>
          <w:rFonts w:ascii="Arial" w:hAnsi="Arial" w:cs="Arial"/>
          <w:spacing w:val="-24"/>
          <w:w w:val="115"/>
        </w:rPr>
        <w:t xml:space="preserve"> </w:t>
      </w:r>
      <w:r w:rsidR="00040183" w:rsidRPr="00473D69">
        <w:rPr>
          <w:rFonts w:ascii="Arial" w:hAnsi="Arial" w:cs="Arial"/>
          <w:w w:val="115"/>
        </w:rPr>
        <w:t>more</w:t>
      </w:r>
      <w:r w:rsidR="00040183" w:rsidRPr="00473D69">
        <w:rPr>
          <w:rFonts w:ascii="Arial" w:hAnsi="Arial" w:cs="Arial"/>
          <w:spacing w:val="-22"/>
          <w:w w:val="115"/>
        </w:rPr>
        <w:t xml:space="preserve"> </w:t>
      </w:r>
      <w:r w:rsidR="00040183" w:rsidRPr="00473D69">
        <w:rPr>
          <w:rFonts w:ascii="Arial" w:hAnsi="Arial" w:cs="Arial"/>
          <w:w w:val="115"/>
        </w:rPr>
        <w:t>dominated</w:t>
      </w:r>
      <w:r w:rsidR="00040183" w:rsidRPr="00473D69">
        <w:rPr>
          <w:rFonts w:ascii="Arial" w:hAnsi="Arial" w:cs="Arial"/>
          <w:spacing w:val="-24"/>
          <w:w w:val="115"/>
        </w:rPr>
        <w:t xml:space="preserve"> </w:t>
      </w:r>
      <w:r w:rsidR="00040183" w:rsidRPr="00473D69">
        <w:rPr>
          <w:rFonts w:ascii="Arial" w:hAnsi="Arial" w:cs="Arial"/>
          <w:w w:val="115"/>
        </w:rPr>
        <w:t>by</w:t>
      </w:r>
      <w:r w:rsidR="00040183" w:rsidRPr="00473D69">
        <w:rPr>
          <w:rFonts w:ascii="Arial" w:hAnsi="Arial" w:cs="Arial"/>
          <w:spacing w:val="-24"/>
          <w:w w:val="115"/>
        </w:rPr>
        <w:t xml:space="preserve"> </w:t>
      </w:r>
      <w:r w:rsidR="00040183" w:rsidRPr="00473D69">
        <w:rPr>
          <w:rFonts w:ascii="Arial" w:hAnsi="Arial" w:cs="Arial"/>
          <w:w w:val="115"/>
        </w:rPr>
        <w:t>developments of</w:t>
      </w:r>
      <w:r w:rsidR="00040183" w:rsidRPr="00473D69">
        <w:rPr>
          <w:rFonts w:ascii="Arial" w:hAnsi="Arial" w:cs="Arial"/>
          <w:spacing w:val="-29"/>
          <w:w w:val="115"/>
        </w:rPr>
        <w:t xml:space="preserve"> </w:t>
      </w:r>
      <w:r w:rsidR="00040183" w:rsidRPr="00473D69">
        <w:rPr>
          <w:rFonts w:ascii="Arial" w:hAnsi="Arial" w:cs="Arial"/>
          <w:w w:val="115"/>
        </w:rPr>
        <w:t>the</w:t>
      </w:r>
      <w:r w:rsidR="00040183" w:rsidRPr="00473D69">
        <w:rPr>
          <w:rFonts w:ascii="Arial" w:hAnsi="Arial" w:cs="Arial"/>
          <w:spacing w:val="-29"/>
          <w:w w:val="115"/>
        </w:rPr>
        <w:t xml:space="preserve"> </w:t>
      </w:r>
      <w:r w:rsidR="00040183" w:rsidRPr="00473D69">
        <w:rPr>
          <w:rFonts w:ascii="Arial" w:hAnsi="Arial" w:cs="Arial"/>
          <w:w w:val="115"/>
        </w:rPr>
        <w:t>twentieth</w:t>
      </w:r>
      <w:r w:rsidR="00040183" w:rsidRPr="00473D69">
        <w:rPr>
          <w:rFonts w:ascii="Arial" w:hAnsi="Arial" w:cs="Arial"/>
          <w:spacing w:val="-29"/>
          <w:w w:val="115"/>
        </w:rPr>
        <w:t xml:space="preserve"> </w:t>
      </w:r>
      <w:r w:rsidR="00040183" w:rsidRPr="00473D69">
        <w:rPr>
          <w:rFonts w:ascii="Arial" w:hAnsi="Arial" w:cs="Arial"/>
          <w:w w:val="115"/>
        </w:rPr>
        <w:t>century.</w:t>
      </w:r>
    </w:p>
    <w:p w14:paraId="34070477" w14:textId="77777777" w:rsidR="00A55386" w:rsidRDefault="00A55386">
      <w:pPr>
        <w:rPr>
          <w:rFonts w:ascii="Times New Roman" w:eastAsia="Times New Roman" w:hAnsi="Times New Roman"/>
          <w:w w:val="115"/>
        </w:rPr>
      </w:pPr>
      <w:r>
        <w:rPr>
          <w:w w:val="115"/>
        </w:rPr>
        <w:br w:type="page"/>
      </w:r>
    </w:p>
    <w:p w14:paraId="3136B9EC" w14:textId="77777777" w:rsidR="00302064" w:rsidRDefault="00302064" w:rsidP="00D968BC">
      <w:pPr>
        <w:pStyle w:val="BodyText"/>
        <w:spacing w:line="324" w:lineRule="auto"/>
        <w:ind w:right="91"/>
      </w:pPr>
    </w:p>
    <w:p w14:paraId="071E0D9A" w14:textId="77777777" w:rsidR="00302064" w:rsidRDefault="00302064">
      <w:pPr>
        <w:spacing w:before="9"/>
        <w:rPr>
          <w:rFonts w:ascii="Times New Roman" w:eastAsia="Times New Roman" w:hAnsi="Times New Roman" w:cs="Times New Roman"/>
          <w:sz w:val="17"/>
          <w:szCs w:val="17"/>
        </w:rPr>
      </w:pPr>
    </w:p>
    <w:p w14:paraId="26FC7EC6" w14:textId="60E673D1" w:rsidR="00302064" w:rsidRPr="00473D69" w:rsidRDefault="00473D69" w:rsidP="00473D69">
      <w:pPr>
        <w:pStyle w:val="BodyText"/>
        <w:spacing w:line="324" w:lineRule="auto"/>
        <w:ind w:left="720" w:right="223" w:hanging="620"/>
        <w:rPr>
          <w:rFonts w:ascii="Arial" w:hAnsi="Arial" w:cs="Arial"/>
        </w:rPr>
      </w:pPr>
      <w:r w:rsidRPr="00473D69">
        <w:rPr>
          <w:rFonts w:ascii="Arial" w:hAnsi="Arial" w:cs="Arial"/>
          <w:w w:val="110"/>
        </w:rPr>
        <w:t>5.5</w:t>
      </w:r>
      <w:r w:rsidRPr="00473D69">
        <w:rPr>
          <w:rFonts w:ascii="Arial" w:hAnsi="Arial" w:cs="Arial"/>
          <w:w w:val="110"/>
        </w:rPr>
        <w:tab/>
      </w:r>
      <w:r w:rsidR="00040183" w:rsidRPr="00473D69">
        <w:rPr>
          <w:rFonts w:ascii="Arial" w:hAnsi="Arial" w:cs="Arial"/>
          <w:w w:val="110"/>
        </w:rPr>
        <w:t xml:space="preserve">The High Street itself is largely characterised by high banks bordered by mature trees and hedgerows; these narrow enclosed areas are however interspersed with wide open zones. The essential pattern of buildings in the High Street is created by widely spaced, set back frontage buildings set in their </w:t>
      </w:r>
      <w:r w:rsidR="00040183" w:rsidRPr="00473D69">
        <w:rPr>
          <w:rFonts w:ascii="Arial" w:hAnsi="Arial" w:cs="Arial"/>
          <w:spacing w:val="-2"/>
          <w:w w:val="110"/>
        </w:rPr>
        <w:t xml:space="preserve">own </w:t>
      </w:r>
      <w:r w:rsidR="00040183" w:rsidRPr="00473D69">
        <w:rPr>
          <w:rFonts w:ascii="Arial" w:hAnsi="Arial" w:cs="Arial"/>
          <w:w w:val="110"/>
        </w:rPr>
        <w:t>grounds. This form of development contrasts markedly with the housing estates built in the village during the latter half of the twentieth century. These large scale developments impinge most noticeably upon the traditional appearance of the High Street in the form of large, open visibility splays at the various road</w:t>
      </w:r>
      <w:r w:rsidR="00040183" w:rsidRPr="00473D69">
        <w:rPr>
          <w:rFonts w:ascii="Arial" w:hAnsi="Arial" w:cs="Arial"/>
          <w:spacing w:val="-16"/>
          <w:w w:val="110"/>
        </w:rPr>
        <w:t xml:space="preserve"> </w:t>
      </w:r>
      <w:r w:rsidR="00040183" w:rsidRPr="00473D69">
        <w:rPr>
          <w:rFonts w:ascii="Arial" w:hAnsi="Arial" w:cs="Arial"/>
          <w:w w:val="110"/>
        </w:rPr>
        <w:t>junctions.</w:t>
      </w:r>
    </w:p>
    <w:p w14:paraId="3F9843C0" w14:textId="77777777" w:rsidR="00302064" w:rsidRPr="00473D69" w:rsidRDefault="00302064">
      <w:pPr>
        <w:spacing w:before="9"/>
        <w:rPr>
          <w:rFonts w:ascii="Arial" w:eastAsia="Times New Roman" w:hAnsi="Arial" w:cs="Arial"/>
          <w:sz w:val="17"/>
          <w:szCs w:val="17"/>
        </w:rPr>
      </w:pPr>
    </w:p>
    <w:p w14:paraId="4F6C0413" w14:textId="03F60B7F" w:rsidR="00302064" w:rsidRPr="00473D69" w:rsidRDefault="00473D69" w:rsidP="00473D69">
      <w:pPr>
        <w:pStyle w:val="BodyText"/>
        <w:spacing w:line="324" w:lineRule="auto"/>
        <w:ind w:left="720" w:right="223" w:hanging="620"/>
        <w:rPr>
          <w:rFonts w:ascii="Arial" w:hAnsi="Arial" w:cs="Arial"/>
        </w:rPr>
      </w:pPr>
      <w:r w:rsidRPr="00473D69">
        <w:rPr>
          <w:rFonts w:ascii="Arial" w:hAnsi="Arial" w:cs="Arial"/>
          <w:w w:val="115"/>
        </w:rPr>
        <w:t>5.6</w:t>
      </w:r>
      <w:r w:rsidRPr="00473D69">
        <w:rPr>
          <w:rFonts w:ascii="Arial" w:hAnsi="Arial" w:cs="Arial"/>
          <w:w w:val="115"/>
        </w:rPr>
        <w:tab/>
      </w:r>
      <w:r w:rsidR="00040183" w:rsidRPr="00473D69">
        <w:rPr>
          <w:rFonts w:ascii="Arial" w:hAnsi="Arial" w:cs="Arial"/>
          <w:w w:val="115"/>
        </w:rPr>
        <w:t>Community</w:t>
      </w:r>
      <w:r w:rsidR="00040183" w:rsidRPr="00473D69">
        <w:rPr>
          <w:rFonts w:ascii="Arial" w:hAnsi="Arial" w:cs="Arial"/>
          <w:spacing w:val="-25"/>
          <w:w w:val="115"/>
        </w:rPr>
        <w:t xml:space="preserve"> </w:t>
      </w:r>
      <w:r w:rsidR="00040183" w:rsidRPr="00473D69">
        <w:rPr>
          <w:rFonts w:ascii="Arial" w:hAnsi="Arial" w:cs="Arial"/>
          <w:w w:val="115"/>
        </w:rPr>
        <w:t>facilities</w:t>
      </w:r>
      <w:r w:rsidR="00040183" w:rsidRPr="00473D69">
        <w:rPr>
          <w:rFonts w:ascii="Arial" w:hAnsi="Arial" w:cs="Arial"/>
          <w:spacing w:val="-25"/>
          <w:w w:val="115"/>
        </w:rPr>
        <w:t xml:space="preserve"> </w:t>
      </w:r>
      <w:r w:rsidR="00040183" w:rsidRPr="00473D69">
        <w:rPr>
          <w:rFonts w:ascii="Arial" w:hAnsi="Arial" w:cs="Arial"/>
          <w:w w:val="115"/>
        </w:rPr>
        <w:t>are</w:t>
      </w:r>
      <w:r w:rsidR="00040183" w:rsidRPr="00473D69">
        <w:rPr>
          <w:rFonts w:ascii="Arial" w:hAnsi="Arial" w:cs="Arial"/>
          <w:spacing w:val="-25"/>
          <w:w w:val="115"/>
        </w:rPr>
        <w:t xml:space="preserve"> </w:t>
      </w:r>
      <w:r w:rsidR="00040183" w:rsidRPr="00473D69">
        <w:rPr>
          <w:rFonts w:ascii="Arial" w:hAnsi="Arial" w:cs="Arial"/>
          <w:w w:val="115"/>
        </w:rPr>
        <w:t>spread</w:t>
      </w:r>
      <w:r w:rsidR="00040183" w:rsidRPr="00473D69">
        <w:rPr>
          <w:rFonts w:ascii="Arial" w:hAnsi="Arial" w:cs="Arial"/>
          <w:spacing w:val="-26"/>
          <w:w w:val="115"/>
        </w:rPr>
        <w:t xml:space="preserve"> </w:t>
      </w:r>
      <w:r w:rsidR="00040183" w:rsidRPr="00473D69">
        <w:rPr>
          <w:rFonts w:ascii="Arial" w:hAnsi="Arial" w:cs="Arial"/>
          <w:w w:val="115"/>
        </w:rPr>
        <w:t>across</w:t>
      </w:r>
      <w:r w:rsidR="00040183" w:rsidRPr="00473D69">
        <w:rPr>
          <w:rFonts w:ascii="Arial" w:hAnsi="Arial" w:cs="Arial"/>
          <w:spacing w:val="-25"/>
          <w:w w:val="115"/>
        </w:rPr>
        <w:t xml:space="preserve"> </w:t>
      </w:r>
      <w:r w:rsidR="00040183" w:rsidRPr="00473D69">
        <w:rPr>
          <w:rFonts w:ascii="Arial" w:hAnsi="Arial" w:cs="Arial"/>
          <w:w w:val="115"/>
        </w:rPr>
        <w:t>the</w:t>
      </w:r>
      <w:r w:rsidR="00040183" w:rsidRPr="00473D69">
        <w:rPr>
          <w:rFonts w:ascii="Arial" w:hAnsi="Arial" w:cs="Arial"/>
          <w:spacing w:val="-24"/>
          <w:w w:val="115"/>
        </w:rPr>
        <w:t xml:space="preserve"> </w:t>
      </w:r>
      <w:r w:rsidR="00040183" w:rsidRPr="00473D69">
        <w:rPr>
          <w:rFonts w:ascii="Arial" w:hAnsi="Arial" w:cs="Arial"/>
          <w:w w:val="115"/>
        </w:rPr>
        <w:t>village</w:t>
      </w:r>
      <w:r w:rsidR="00040183" w:rsidRPr="00473D69">
        <w:rPr>
          <w:rFonts w:ascii="Arial" w:hAnsi="Arial" w:cs="Arial"/>
          <w:spacing w:val="-25"/>
          <w:w w:val="115"/>
        </w:rPr>
        <w:t xml:space="preserve"> </w:t>
      </w:r>
      <w:r w:rsidR="00040183" w:rsidRPr="00473D69">
        <w:rPr>
          <w:rFonts w:ascii="Arial" w:hAnsi="Arial" w:cs="Arial"/>
          <w:w w:val="115"/>
        </w:rPr>
        <w:t>including</w:t>
      </w:r>
      <w:r w:rsidR="00040183" w:rsidRPr="00473D69">
        <w:rPr>
          <w:rFonts w:ascii="Arial" w:hAnsi="Arial" w:cs="Arial"/>
          <w:spacing w:val="-27"/>
          <w:w w:val="115"/>
        </w:rPr>
        <w:t xml:space="preserve"> </w:t>
      </w:r>
      <w:r w:rsidR="00040183" w:rsidRPr="00473D69">
        <w:rPr>
          <w:rFonts w:ascii="Arial" w:hAnsi="Arial" w:cs="Arial"/>
          <w:w w:val="115"/>
        </w:rPr>
        <w:t>the</w:t>
      </w:r>
      <w:r w:rsidR="00040183" w:rsidRPr="00473D69">
        <w:rPr>
          <w:rFonts w:ascii="Arial" w:hAnsi="Arial" w:cs="Arial"/>
          <w:spacing w:val="-25"/>
          <w:w w:val="115"/>
        </w:rPr>
        <w:t xml:space="preserve"> </w:t>
      </w:r>
      <w:r w:rsidR="00040183" w:rsidRPr="00473D69">
        <w:rPr>
          <w:rFonts w:ascii="Arial" w:hAnsi="Arial" w:cs="Arial"/>
          <w:w w:val="115"/>
        </w:rPr>
        <w:t>High</w:t>
      </w:r>
      <w:r w:rsidR="00040183" w:rsidRPr="00473D69">
        <w:rPr>
          <w:rFonts w:ascii="Arial" w:hAnsi="Arial" w:cs="Arial"/>
          <w:spacing w:val="-24"/>
          <w:w w:val="115"/>
        </w:rPr>
        <w:t xml:space="preserve"> </w:t>
      </w:r>
      <w:r w:rsidR="00040183" w:rsidRPr="00473D69">
        <w:rPr>
          <w:rFonts w:ascii="Arial" w:hAnsi="Arial" w:cs="Arial"/>
          <w:w w:val="115"/>
        </w:rPr>
        <w:t>Street</w:t>
      </w:r>
      <w:r w:rsidR="00040183" w:rsidRPr="00473D69">
        <w:rPr>
          <w:rFonts w:ascii="Arial" w:hAnsi="Arial" w:cs="Arial"/>
          <w:spacing w:val="-25"/>
          <w:w w:val="115"/>
        </w:rPr>
        <w:t xml:space="preserve"> </w:t>
      </w:r>
      <w:r w:rsidR="00040183" w:rsidRPr="00473D69">
        <w:rPr>
          <w:rFonts w:ascii="Arial" w:hAnsi="Arial" w:cs="Arial"/>
          <w:w w:val="115"/>
        </w:rPr>
        <w:t>(pub,</w:t>
      </w:r>
      <w:r w:rsidR="00040183" w:rsidRPr="00473D69">
        <w:rPr>
          <w:rFonts w:ascii="Arial" w:hAnsi="Arial" w:cs="Arial"/>
          <w:spacing w:val="-25"/>
          <w:w w:val="115"/>
        </w:rPr>
        <w:t xml:space="preserve"> </w:t>
      </w:r>
      <w:r w:rsidR="00040183" w:rsidRPr="00473D69">
        <w:rPr>
          <w:rFonts w:ascii="Arial" w:hAnsi="Arial" w:cs="Arial"/>
          <w:w w:val="115"/>
        </w:rPr>
        <w:t>petrol</w:t>
      </w:r>
      <w:r w:rsidR="00040183" w:rsidRPr="00473D69">
        <w:rPr>
          <w:rFonts w:ascii="Arial" w:hAnsi="Arial" w:cs="Arial"/>
          <w:spacing w:val="-25"/>
          <w:w w:val="115"/>
        </w:rPr>
        <w:t xml:space="preserve"> </w:t>
      </w:r>
      <w:r w:rsidR="00040183" w:rsidRPr="00473D69">
        <w:rPr>
          <w:rFonts w:ascii="Arial" w:hAnsi="Arial" w:cs="Arial"/>
          <w:w w:val="115"/>
        </w:rPr>
        <w:t>filling station/shop</w:t>
      </w:r>
      <w:r w:rsidR="00040183" w:rsidRPr="00473D69">
        <w:rPr>
          <w:rFonts w:ascii="Arial" w:hAnsi="Arial" w:cs="Arial"/>
          <w:spacing w:val="-42"/>
          <w:w w:val="115"/>
        </w:rPr>
        <w:t xml:space="preserve"> </w:t>
      </w:r>
      <w:r w:rsidR="00040183" w:rsidRPr="00473D69">
        <w:rPr>
          <w:rFonts w:ascii="Arial" w:hAnsi="Arial" w:cs="Arial"/>
          <w:w w:val="115"/>
        </w:rPr>
        <w:t>and</w:t>
      </w:r>
      <w:r w:rsidR="00040183" w:rsidRPr="00473D69">
        <w:rPr>
          <w:rFonts w:ascii="Arial" w:hAnsi="Arial" w:cs="Arial"/>
          <w:spacing w:val="-42"/>
          <w:w w:val="115"/>
        </w:rPr>
        <w:t xml:space="preserve"> </w:t>
      </w:r>
      <w:r w:rsidR="00040183" w:rsidRPr="00473D69">
        <w:rPr>
          <w:rFonts w:ascii="Arial" w:hAnsi="Arial" w:cs="Arial"/>
          <w:w w:val="115"/>
        </w:rPr>
        <w:t>Post</w:t>
      </w:r>
      <w:r w:rsidR="00040183" w:rsidRPr="00473D69">
        <w:rPr>
          <w:rFonts w:ascii="Arial" w:hAnsi="Arial" w:cs="Arial"/>
          <w:spacing w:val="-41"/>
          <w:w w:val="115"/>
        </w:rPr>
        <w:t xml:space="preserve"> </w:t>
      </w:r>
      <w:r w:rsidR="00040183" w:rsidRPr="00473D69">
        <w:rPr>
          <w:rFonts w:ascii="Arial" w:hAnsi="Arial" w:cs="Arial"/>
          <w:w w:val="115"/>
        </w:rPr>
        <w:t>Office);</w:t>
      </w:r>
      <w:r w:rsidR="00040183" w:rsidRPr="00473D69">
        <w:rPr>
          <w:rFonts w:ascii="Arial" w:hAnsi="Arial" w:cs="Arial"/>
          <w:spacing w:val="-41"/>
          <w:w w:val="115"/>
        </w:rPr>
        <w:t xml:space="preserve"> </w:t>
      </w:r>
      <w:r w:rsidR="00040183" w:rsidRPr="00473D69">
        <w:rPr>
          <w:rFonts w:ascii="Arial" w:hAnsi="Arial" w:cs="Arial"/>
          <w:w w:val="115"/>
        </w:rPr>
        <w:t>Eastcourt</w:t>
      </w:r>
      <w:r w:rsidR="00040183" w:rsidRPr="00473D69">
        <w:rPr>
          <w:rFonts w:ascii="Arial" w:hAnsi="Arial" w:cs="Arial"/>
          <w:spacing w:val="-42"/>
          <w:w w:val="115"/>
        </w:rPr>
        <w:t xml:space="preserve"> </w:t>
      </w:r>
      <w:r w:rsidR="00040183" w:rsidRPr="00473D69">
        <w:rPr>
          <w:rFonts w:ascii="Arial" w:hAnsi="Arial" w:cs="Arial"/>
          <w:w w:val="115"/>
        </w:rPr>
        <w:t>(Church</w:t>
      </w:r>
      <w:r w:rsidR="00040183" w:rsidRPr="00473D69">
        <w:rPr>
          <w:rFonts w:ascii="Arial" w:hAnsi="Arial" w:cs="Arial"/>
          <w:spacing w:val="-42"/>
          <w:w w:val="115"/>
        </w:rPr>
        <w:t xml:space="preserve"> </w:t>
      </w:r>
      <w:r w:rsidR="00040183" w:rsidRPr="00473D69">
        <w:rPr>
          <w:rFonts w:ascii="Arial" w:hAnsi="Arial" w:cs="Arial"/>
          <w:w w:val="115"/>
        </w:rPr>
        <w:t>and</w:t>
      </w:r>
      <w:r w:rsidR="00040183" w:rsidRPr="00473D69">
        <w:rPr>
          <w:rFonts w:ascii="Arial" w:hAnsi="Arial" w:cs="Arial"/>
          <w:spacing w:val="-42"/>
          <w:w w:val="115"/>
        </w:rPr>
        <w:t xml:space="preserve"> </w:t>
      </w:r>
      <w:r w:rsidR="00040183" w:rsidRPr="00473D69">
        <w:rPr>
          <w:rFonts w:ascii="Arial" w:hAnsi="Arial" w:cs="Arial"/>
          <w:w w:val="115"/>
        </w:rPr>
        <w:t>Church</w:t>
      </w:r>
      <w:r w:rsidR="00040183" w:rsidRPr="00473D69">
        <w:rPr>
          <w:rFonts w:ascii="Arial" w:hAnsi="Arial" w:cs="Arial"/>
          <w:spacing w:val="-41"/>
          <w:w w:val="115"/>
        </w:rPr>
        <w:t xml:space="preserve"> </w:t>
      </w:r>
      <w:r w:rsidR="00040183" w:rsidRPr="00473D69">
        <w:rPr>
          <w:rFonts w:ascii="Arial" w:hAnsi="Arial" w:cs="Arial"/>
          <w:w w:val="115"/>
        </w:rPr>
        <w:t>Centre);</w:t>
      </w:r>
      <w:r w:rsidR="00040183" w:rsidRPr="00473D69">
        <w:rPr>
          <w:rFonts w:ascii="Arial" w:hAnsi="Arial" w:cs="Arial"/>
          <w:spacing w:val="-41"/>
          <w:w w:val="115"/>
        </w:rPr>
        <w:t xml:space="preserve"> </w:t>
      </w:r>
      <w:r w:rsidR="00040183" w:rsidRPr="00473D69">
        <w:rPr>
          <w:rFonts w:ascii="Arial" w:hAnsi="Arial" w:cs="Arial"/>
          <w:w w:val="115"/>
        </w:rPr>
        <w:t>Barn</w:t>
      </w:r>
      <w:r w:rsidR="00040183" w:rsidRPr="00473D69">
        <w:rPr>
          <w:rFonts w:ascii="Arial" w:hAnsi="Arial" w:cs="Arial"/>
          <w:spacing w:val="-41"/>
          <w:w w:val="115"/>
        </w:rPr>
        <w:t xml:space="preserve"> </w:t>
      </w:r>
      <w:r w:rsidR="00040183" w:rsidRPr="00473D69">
        <w:rPr>
          <w:rFonts w:ascii="Arial" w:hAnsi="Arial" w:cs="Arial"/>
          <w:w w:val="115"/>
        </w:rPr>
        <w:t>Meadow</w:t>
      </w:r>
      <w:r w:rsidR="00040183" w:rsidRPr="00473D69">
        <w:rPr>
          <w:rFonts w:ascii="Arial" w:hAnsi="Arial" w:cs="Arial"/>
          <w:spacing w:val="-41"/>
          <w:w w:val="115"/>
        </w:rPr>
        <w:t xml:space="preserve"> </w:t>
      </w:r>
      <w:r w:rsidR="00040183" w:rsidRPr="00473D69">
        <w:rPr>
          <w:rFonts w:ascii="Arial" w:hAnsi="Arial" w:cs="Arial"/>
          <w:w w:val="115"/>
        </w:rPr>
        <w:t>(Village</w:t>
      </w:r>
      <w:r w:rsidR="00040183" w:rsidRPr="00473D69">
        <w:rPr>
          <w:rFonts w:ascii="Arial" w:hAnsi="Arial" w:cs="Arial"/>
          <w:spacing w:val="-41"/>
          <w:w w:val="115"/>
        </w:rPr>
        <w:t xml:space="preserve"> </w:t>
      </w:r>
      <w:r w:rsidR="00040183" w:rsidRPr="00473D69">
        <w:rPr>
          <w:rFonts w:ascii="Arial" w:hAnsi="Arial" w:cs="Arial"/>
          <w:w w:val="115"/>
        </w:rPr>
        <w:t>Hall, playing</w:t>
      </w:r>
      <w:r w:rsidR="00040183" w:rsidRPr="00473D69">
        <w:rPr>
          <w:rFonts w:ascii="Arial" w:hAnsi="Arial" w:cs="Arial"/>
          <w:spacing w:val="-32"/>
          <w:w w:val="115"/>
        </w:rPr>
        <w:t xml:space="preserve"> </w:t>
      </w:r>
      <w:r w:rsidR="00040183" w:rsidRPr="00473D69">
        <w:rPr>
          <w:rFonts w:ascii="Arial" w:hAnsi="Arial" w:cs="Arial"/>
          <w:w w:val="115"/>
        </w:rPr>
        <w:t>fields</w:t>
      </w:r>
      <w:r w:rsidR="00040183" w:rsidRPr="00473D69">
        <w:rPr>
          <w:rFonts w:ascii="Arial" w:hAnsi="Arial" w:cs="Arial"/>
          <w:spacing w:val="-30"/>
          <w:w w:val="115"/>
        </w:rPr>
        <w:t xml:space="preserve"> </w:t>
      </w:r>
      <w:r w:rsidR="00040183" w:rsidRPr="00473D69">
        <w:rPr>
          <w:rFonts w:ascii="Arial" w:hAnsi="Arial" w:cs="Arial"/>
          <w:w w:val="115"/>
        </w:rPr>
        <w:t>and</w:t>
      </w:r>
      <w:r w:rsidR="00040183" w:rsidRPr="00473D69">
        <w:rPr>
          <w:rFonts w:ascii="Arial" w:hAnsi="Arial" w:cs="Arial"/>
          <w:spacing w:val="-31"/>
          <w:w w:val="115"/>
        </w:rPr>
        <w:t xml:space="preserve"> </w:t>
      </w:r>
      <w:r w:rsidR="00040183" w:rsidRPr="00473D69">
        <w:rPr>
          <w:rFonts w:ascii="Arial" w:hAnsi="Arial" w:cs="Arial"/>
          <w:w w:val="115"/>
        </w:rPr>
        <w:t>Royal</w:t>
      </w:r>
      <w:r w:rsidR="00040183" w:rsidRPr="00473D69">
        <w:rPr>
          <w:rFonts w:ascii="Arial" w:hAnsi="Arial" w:cs="Arial"/>
          <w:spacing w:val="-31"/>
          <w:w w:val="115"/>
        </w:rPr>
        <w:t xml:space="preserve"> </w:t>
      </w:r>
      <w:r w:rsidR="00040183" w:rsidRPr="00473D69">
        <w:rPr>
          <w:rFonts w:ascii="Arial" w:hAnsi="Arial" w:cs="Arial"/>
          <w:w w:val="115"/>
        </w:rPr>
        <w:t>British</w:t>
      </w:r>
      <w:r w:rsidR="00040183" w:rsidRPr="00473D69">
        <w:rPr>
          <w:rFonts w:ascii="Arial" w:hAnsi="Arial" w:cs="Arial"/>
          <w:spacing w:val="-30"/>
          <w:w w:val="115"/>
        </w:rPr>
        <w:t xml:space="preserve"> </w:t>
      </w:r>
      <w:r w:rsidR="00040183" w:rsidRPr="00473D69">
        <w:rPr>
          <w:rFonts w:ascii="Arial" w:hAnsi="Arial" w:cs="Arial"/>
          <w:w w:val="115"/>
        </w:rPr>
        <w:t>Legion)</w:t>
      </w:r>
      <w:r w:rsidR="00040183" w:rsidRPr="00473D69">
        <w:rPr>
          <w:rFonts w:ascii="Arial" w:hAnsi="Arial" w:cs="Arial"/>
          <w:spacing w:val="-30"/>
          <w:w w:val="115"/>
        </w:rPr>
        <w:t xml:space="preserve"> </w:t>
      </w:r>
      <w:r w:rsidR="00040183" w:rsidRPr="00473D69">
        <w:rPr>
          <w:rFonts w:ascii="Arial" w:hAnsi="Arial" w:cs="Arial"/>
          <w:w w:val="115"/>
        </w:rPr>
        <w:t>and</w:t>
      </w:r>
      <w:r w:rsidR="00040183" w:rsidRPr="00473D69">
        <w:rPr>
          <w:rFonts w:ascii="Arial" w:hAnsi="Arial" w:cs="Arial"/>
          <w:spacing w:val="-31"/>
          <w:w w:val="115"/>
        </w:rPr>
        <w:t xml:space="preserve"> </w:t>
      </w:r>
      <w:r w:rsidR="00040183" w:rsidRPr="00473D69">
        <w:rPr>
          <w:rFonts w:ascii="Arial" w:hAnsi="Arial" w:cs="Arial"/>
          <w:w w:val="115"/>
        </w:rPr>
        <w:t>the</w:t>
      </w:r>
      <w:r w:rsidR="00040183" w:rsidRPr="00473D69">
        <w:rPr>
          <w:rFonts w:ascii="Arial" w:hAnsi="Arial" w:cs="Arial"/>
          <w:spacing w:val="-29"/>
          <w:w w:val="115"/>
        </w:rPr>
        <w:t xml:space="preserve"> </w:t>
      </w:r>
      <w:r w:rsidR="00040183" w:rsidRPr="00473D69">
        <w:rPr>
          <w:rFonts w:ascii="Arial" w:hAnsi="Arial" w:cs="Arial"/>
          <w:w w:val="115"/>
        </w:rPr>
        <w:t>area</w:t>
      </w:r>
      <w:r w:rsidR="00040183" w:rsidRPr="00473D69">
        <w:rPr>
          <w:rFonts w:ascii="Arial" w:hAnsi="Arial" w:cs="Arial"/>
          <w:spacing w:val="-30"/>
          <w:w w:val="115"/>
        </w:rPr>
        <w:t xml:space="preserve"> </w:t>
      </w:r>
      <w:r w:rsidR="00040183" w:rsidRPr="00473D69">
        <w:rPr>
          <w:rFonts w:ascii="Arial" w:hAnsi="Arial" w:cs="Arial"/>
          <w:w w:val="115"/>
        </w:rPr>
        <w:t>to</w:t>
      </w:r>
      <w:r w:rsidR="00040183" w:rsidRPr="00473D69">
        <w:rPr>
          <w:rFonts w:ascii="Arial" w:hAnsi="Arial" w:cs="Arial"/>
          <w:spacing w:val="-31"/>
          <w:w w:val="115"/>
        </w:rPr>
        <w:t xml:space="preserve"> </w:t>
      </w:r>
      <w:r w:rsidR="00040183" w:rsidRPr="00473D69">
        <w:rPr>
          <w:rFonts w:ascii="Arial" w:hAnsi="Arial" w:cs="Arial"/>
          <w:w w:val="115"/>
        </w:rPr>
        <w:t>the</w:t>
      </w:r>
      <w:r w:rsidR="00040183" w:rsidRPr="00473D69">
        <w:rPr>
          <w:rFonts w:ascii="Arial" w:hAnsi="Arial" w:cs="Arial"/>
          <w:spacing w:val="-29"/>
          <w:w w:val="115"/>
        </w:rPr>
        <w:t xml:space="preserve"> </w:t>
      </w:r>
      <w:r w:rsidR="00040183" w:rsidRPr="00473D69">
        <w:rPr>
          <w:rFonts w:ascii="Arial" w:hAnsi="Arial" w:cs="Arial"/>
          <w:w w:val="115"/>
        </w:rPr>
        <w:t>East</w:t>
      </w:r>
      <w:r w:rsidR="00040183" w:rsidRPr="00473D69">
        <w:rPr>
          <w:rFonts w:ascii="Arial" w:hAnsi="Arial" w:cs="Arial"/>
          <w:spacing w:val="-30"/>
          <w:w w:val="115"/>
        </w:rPr>
        <w:t xml:space="preserve"> </w:t>
      </w:r>
      <w:r w:rsidR="00040183" w:rsidRPr="00473D69">
        <w:rPr>
          <w:rFonts w:ascii="Arial" w:hAnsi="Arial" w:cs="Arial"/>
          <w:w w:val="115"/>
        </w:rPr>
        <w:t>of</w:t>
      </w:r>
      <w:r w:rsidR="00040183" w:rsidRPr="00473D69">
        <w:rPr>
          <w:rFonts w:ascii="Arial" w:hAnsi="Arial" w:cs="Arial"/>
          <w:spacing w:val="-30"/>
          <w:w w:val="115"/>
        </w:rPr>
        <w:t xml:space="preserve"> </w:t>
      </w:r>
      <w:r w:rsidR="00040183" w:rsidRPr="00473D69">
        <w:rPr>
          <w:rFonts w:ascii="Arial" w:hAnsi="Arial" w:cs="Arial"/>
          <w:w w:val="115"/>
        </w:rPr>
        <w:t>the</w:t>
      </w:r>
      <w:r w:rsidR="00040183" w:rsidRPr="00473D69">
        <w:rPr>
          <w:rFonts w:ascii="Arial" w:hAnsi="Arial" w:cs="Arial"/>
          <w:spacing w:val="-29"/>
          <w:w w:val="115"/>
        </w:rPr>
        <w:t xml:space="preserve"> </w:t>
      </w:r>
      <w:r w:rsidR="00040183" w:rsidRPr="00473D69">
        <w:rPr>
          <w:rFonts w:ascii="Arial" w:hAnsi="Arial" w:cs="Arial"/>
          <w:w w:val="115"/>
        </w:rPr>
        <w:t>village</w:t>
      </w:r>
      <w:r w:rsidR="00040183" w:rsidRPr="00473D69">
        <w:rPr>
          <w:rFonts w:ascii="Arial" w:hAnsi="Arial" w:cs="Arial"/>
          <w:spacing w:val="-30"/>
          <w:w w:val="115"/>
        </w:rPr>
        <w:t xml:space="preserve"> </w:t>
      </w:r>
      <w:r w:rsidR="00040183" w:rsidRPr="00473D69">
        <w:rPr>
          <w:rFonts w:ascii="Arial" w:hAnsi="Arial" w:cs="Arial"/>
          <w:w w:val="115"/>
        </w:rPr>
        <w:t>(cricket</w:t>
      </w:r>
      <w:r w:rsidR="00040183" w:rsidRPr="00473D69">
        <w:rPr>
          <w:rFonts w:ascii="Arial" w:hAnsi="Arial" w:cs="Arial"/>
          <w:spacing w:val="-30"/>
          <w:w w:val="115"/>
        </w:rPr>
        <w:t xml:space="preserve"> </w:t>
      </w:r>
      <w:r w:rsidR="00040183" w:rsidRPr="00473D69">
        <w:rPr>
          <w:rFonts w:ascii="Arial" w:hAnsi="Arial" w:cs="Arial"/>
          <w:w w:val="115"/>
        </w:rPr>
        <w:t>club,</w:t>
      </w:r>
      <w:r w:rsidR="00040183" w:rsidRPr="00473D69">
        <w:rPr>
          <w:rFonts w:ascii="Arial" w:hAnsi="Arial" w:cs="Arial"/>
          <w:spacing w:val="-30"/>
          <w:w w:val="115"/>
        </w:rPr>
        <w:t xml:space="preserve"> </w:t>
      </w:r>
      <w:r w:rsidR="00040183" w:rsidRPr="00473D69">
        <w:rPr>
          <w:rFonts w:ascii="Arial" w:hAnsi="Arial" w:cs="Arial"/>
          <w:w w:val="115"/>
        </w:rPr>
        <w:t>tennis courts</w:t>
      </w:r>
      <w:r w:rsidR="00040183" w:rsidRPr="00473D69">
        <w:rPr>
          <w:rFonts w:ascii="Arial" w:hAnsi="Arial" w:cs="Arial"/>
          <w:spacing w:val="-30"/>
          <w:w w:val="115"/>
        </w:rPr>
        <w:t xml:space="preserve"> </w:t>
      </w:r>
      <w:r w:rsidR="00040183" w:rsidRPr="00473D69">
        <w:rPr>
          <w:rFonts w:ascii="Arial" w:hAnsi="Arial" w:cs="Arial"/>
          <w:w w:val="115"/>
        </w:rPr>
        <w:t>and</w:t>
      </w:r>
      <w:r w:rsidR="00040183" w:rsidRPr="00473D69">
        <w:rPr>
          <w:rFonts w:ascii="Arial" w:hAnsi="Arial" w:cs="Arial"/>
          <w:spacing w:val="-31"/>
          <w:w w:val="115"/>
        </w:rPr>
        <w:t xml:space="preserve"> </w:t>
      </w:r>
      <w:r w:rsidR="00040183" w:rsidRPr="00473D69">
        <w:rPr>
          <w:rFonts w:ascii="Arial" w:hAnsi="Arial" w:cs="Arial"/>
          <w:w w:val="115"/>
        </w:rPr>
        <w:t>scout</w:t>
      </w:r>
      <w:r w:rsidR="00040183" w:rsidRPr="00473D69">
        <w:rPr>
          <w:rFonts w:ascii="Arial" w:hAnsi="Arial" w:cs="Arial"/>
          <w:spacing w:val="-32"/>
          <w:w w:val="115"/>
        </w:rPr>
        <w:t xml:space="preserve"> </w:t>
      </w:r>
      <w:r w:rsidR="00040183" w:rsidRPr="00473D69">
        <w:rPr>
          <w:rFonts w:ascii="Arial" w:hAnsi="Arial" w:cs="Arial"/>
          <w:w w:val="115"/>
        </w:rPr>
        <w:t>hall).</w:t>
      </w:r>
    </w:p>
    <w:p w14:paraId="7DE5393F" w14:textId="77777777" w:rsidR="00302064" w:rsidRPr="00473D69" w:rsidRDefault="00302064">
      <w:pPr>
        <w:spacing w:before="9"/>
        <w:rPr>
          <w:rFonts w:ascii="Arial" w:eastAsia="Times New Roman" w:hAnsi="Arial" w:cs="Arial"/>
          <w:sz w:val="17"/>
          <w:szCs w:val="17"/>
        </w:rPr>
      </w:pPr>
    </w:p>
    <w:p w14:paraId="5DD218C0" w14:textId="1123B033" w:rsidR="00302064" w:rsidRPr="00473D69" w:rsidRDefault="00473D69" w:rsidP="00473D69">
      <w:pPr>
        <w:pStyle w:val="BodyText"/>
        <w:spacing w:line="324" w:lineRule="auto"/>
        <w:ind w:left="720" w:right="223" w:hanging="620"/>
        <w:rPr>
          <w:rFonts w:ascii="Arial" w:hAnsi="Arial" w:cs="Arial"/>
        </w:rPr>
      </w:pPr>
      <w:r w:rsidRPr="00473D69">
        <w:rPr>
          <w:rFonts w:ascii="Arial" w:hAnsi="Arial" w:cs="Arial"/>
          <w:w w:val="110"/>
        </w:rPr>
        <w:t>5.7</w:t>
      </w:r>
      <w:r w:rsidRPr="00473D69">
        <w:rPr>
          <w:rFonts w:ascii="Arial" w:hAnsi="Arial" w:cs="Arial"/>
          <w:w w:val="110"/>
        </w:rPr>
        <w:tab/>
      </w:r>
      <w:r w:rsidR="00040183" w:rsidRPr="00473D69">
        <w:rPr>
          <w:rFonts w:ascii="Arial" w:hAnsi="Arial" w:cs="Arial"/>
          <w:w w:val="110"/>
        </w:rPr>
        <w:t>The Parish has a population of about 1,400 and provides numerous services for the surrounding rural area and other local communities including Doctors Surgery, convenience store and Post Office.</w:t>
      </w:r>
    </w:p>
    <w:p w14:paraId="600C691F" w14:textId="77777777" w:rsidR="00302064" w:rsidRPr="00473D69" w:rsidRDefault="00302064">
      <w:pPr>
        <w:spacing w:before="9"/>
        <w:rPr>
          <w:rFonts w:ascii="Arial" w:eastAsia="Times New Roman" w:hAnsi="Arial" w:cs="Arial"/>
          <w:sz w:val="17"/>
          <w:szCs w:val="17"/>
        </w:rPr>
      </w:pPr>
    </w:p>
    <w:p w14:paraId="5729AF44" w14:textId="212B5CAF" w:rsidR="00302064" w:rsidRPr="00473D69" w:rsidRDefault="00473D69" w:rsidP="00473D69">
      <w:pPr>
        <w:pStyle w:val="BodyText"/>
        <w:spacing w:line="324" w:lineRule="auto"/>
        <w:ind w:left="720" w:right="223" w:hanging="620"/>
        <w:rPr>
          <w:rFonts w:ascii="Arial" w:hAnsi="Arial" w:cs="Arial"/>
        </w:rPr>
      </w:pPr>
      <w:r w:rsidRPr="00473D69">
        <w:rPr>
          <w:rFonts w:ascii="Arial" w:hAnsi="Arial" w:cs="Arial"/>
          <w:w w:val="110"/>
        </w:rPr>
        <w:t>5.8</w:t>
      </w:r>
      <w:r w:rsidRPr="00473D69">
        <w:rPr>
          <w:rFonts w:ascii="Arial" w:hAnsi="Arial" w:cs="Arial"/>
          <w:w w:val="110"/>
        </w:rPr>
        <w:tab/>
      </w:r>
      <w:r w:rsidR="00040183" w:rsidRPr="00473D69">
        <w:rPr>
          <w:rFonts w:ascii="Arial" w:hAnsi="Arial" w:cs="Arial"/>
          <w:w w:val="110"/>
        </w:rPr>
        <w:t>In 2008 a Conservation Report was published with the aim of recording and protecting the local environment and vernacular. This has been adopted by the local planning authority for the purposes of conservation and change</w:t>
      </w:r>
      <w:r w:rsidR="00040183" w:rsidRPr="00473D69">
        <w:rPr>
          <w:rFonts w:ascii="Arial" w:hAnsi="Arial" w:cs="Arial"/>
          <w:spacing w:val="50"/>
          <w:w w:val="110"/>
        </w:rPr>
        <w:t xml:space="preserve"> </w:t>
      </w:r>
      <w:r w:rsidR="00040183" w:rsidRPr="00473D69">
        <w:rPr>
          <w:rFonts w:ascii="Arial" w:hAnsi="Arial" w:cs="Arial"/>
          <w:w w:val="110"/>
        </w:rPr>
        <w:t>management.</w:t>
      </w:r>
    </w:p>
    <w:p w14:paraId="753597D8" w14:textId="77777777" w:rsidR="00302064" w:rsidRPr="00473D69" w:rsidRDefault="00302064">
      <w:pPr>
        <w:spacing w:before="7"/>
        <w:rPr>
          <w:rFonts w:ascii="Arial" w:eastAsia="Times New Roman" w:hAnsi="Arial" w:cs="Arial"/>
          <w:sz w:val="17"/>
          <w:szCs w:val="17"/>
        </w:rPr>
      </w:pPr>
    </w:p>
    <w:p w14:paraId="240F3900" w14:textId="178F7C58" w:rsidR="00302064" w:rsidRPr="00473D69" w:rsidRDefault="00473D69">
      <w:pPr>
        <w:pStyle w:val="Heading2"/>
        <w:ind w:right="223"/>
        <w:rPr>
          <w:rFonts w:cs="Arial"/>
          <w:b/>
          <w:color w:val="000000" w:themeColor="text1"/>
          <w:sz w:val="22"/>
          <w:szCs w:val="22"/>
        </w:rPr>
      </w:pPr>
      <w:r w:rsidRPr="00473D69">
        <w:rPr>
          <w:rFonts w:cs="Arial"/>
          <w:color w:val="000000" w:themeColor="text1"/>
          <w:w w:val="110"/>
          <w:sz w:val="22"/>
          <w:szCs w:val="22"/>
        </w:rPr>
        <w:t>5.9</w:t>
      </w:r>
      <w:r w:rsidRPr="00473D69">
        <w:rPr>
          <w:rFonts w:cs="Arial"/>
          <w:color w:val="000000" w:themeColor="text1"/>
          <w:w w:val="110"/>
          <w:sz w:val="22"/>
          <w:szCs w:val="22"/>
        </w:rPr>
        <w:tab/>
      </w:r>
      <w:r w:rsidR="00040183" w:rsidRPr="00473D69">
        <w:rPr>
          <w:rFonts w:cs="Arial"/>
          <w:b/>
          <w:color w:val="000000" w:themeColor="text1"/>
          <w:w w:val="110"/>
          <w:sz w:val="22"/>
          <w:szCs w:val="22"/>
        </w:rPr>
        <w:t>Landscape</w:t>
      </w:r>
    </w:p>
    <w:p w14:paraId="770A6E78" w14:textId="5F5272B9" w:rsidR="00302064" w:rsidRPr="00473D69" w:rsidRDefault="00040183" w:rsidP="00473D69">
      <w:pPr>
        <w:pStyle w:val="BodyText"/>
        <w:spacing w:before="23" w:line="324" w:lineRule="auto"/>
        <w:ind w:left="720" w:right="223"/>
        <w:rPr>
          <w:rFonts w:ascii="Arial" w:hAnsi="Arial" w:cs="Arial"/>
        </w:rPr>
      </w:pPr>
      <w:r w:rsidRPr="00473D69">
        <w:rPr>
          <w:rFonts w:ascii="Arial" w:hAnsi="Arial" w:cs="Arial"/>
          <w:w w:val="110"/>
        </w:rPr>
        <w:t>The parish of Burbage lies towards the eastern end of the Vale of Pewsey</w:t>
      </w:r>
      <w:r w:rsidR="00473D69" w:rsidRPr="00473D69">
        <w:rPr>
          <w:rFonts w:ascii="Arial" w:hAnsi="Arial" w:cs="Arial"/>
          <w:w w:val="110"/>
        </w:rPr>
        <w:t xml:space="preserve">, a </w:t>
      </w:r>
      <w:r w:rsidRPr="00473D69">
        <w:rPr>
          <w:rFonts w:ascii="Arial" w:hAnsi="Arial" w:cs="Arial"/>
          <w:w w:val="110"/>
        </w:rPr>
        <w:t xml:space="preserve">fertile region </w:t>
      </w:r>
      <w:r w:rsidR="00473D69" w:rsidRPr="00473D69">
        <w:rPr>
          <w:rFonts w:ascii="Arial" w:hAnsi="Arial" w:cs="Arial"/>
          <w:w w:val="110"/>
        </w:rPr>
        <w:t xml:space="preserve">and </w:t>
      </w:r>
      <w:r w:rsidRPr="00473D69">
        <w:rPr>
          <w:rFonts w:ascii="Arial" w:hAnsi="Arial" w:cs="Arial"/>
          <w:w w:val="110"/>
        </w:rPr>
        <w:t>the catchment area for the Salisbury Avon although no river actually runs west-east. The vale runs between chalk downs rising in places to 289 metres, which are part of the North Wessex Downs Area of Outstanding Natural Beauty (AONB). The main purpose of the AONB designation is to conserve and maintain the natural landscape, enhancing its unique beauty; with a secondary aim of meeting the needs of those who live and work</w:t>
      </w:r>
      <w:r w:rsidRPr="00473D69">
        <w:rPr>
          <w:rFonts w:ascii="Arial" w:hAnsi="Arial" w:cs="Arial"/>
          <w:spacing w:val="44"/>
          <w:w w:val="110"/>
        </w:rPr>
        <w:t xml:space="preserve"> </w:t>
      </w:r>
      <w:r w:rsidRPr="00473D69">
        <w:rPr>
          <w:rFonts w:ascii="Arial" w:hAnsi="Arial" w:cs="Arial"/>
          <w:w w:val="110"/>
        </w:rPr>
        <w:t>there.</w:t>
      </w:r>
    </w:p>
    <w:p w14:paraId="663CD7A5" w14:textId="77777777" w:rsidR="00302064" w:rsidRPr="00473D69" w:rsidRDefault="00302064">
      <w:pPr>
        <w:spacing w:before="9"/>
        <w:rPr>
          <w:rFonts w:ascii="Arial" w:eastAsia="Times New Roman" w:hAnsi="Arial" w:cs="Arial"/>
          <w:sz w:val="17"/>
          <w:szCs w:val="17"/>
        </w:rPr>
      </w:pPr>
    </w:p>
    <w:p w14:paraId="4729BE11" w14:textId="76A1FC7B" w:rsidR="00302064" w:rsidRPr="00473D69" w:rsidRDefault="00473D69" w:rsidP="00473D69">
      <w:pPr>
        <w:pStyle w:val="BodyText"/>
        <w:spacing w:line="324" w:lineRule="auto"/>
        <w:ind w:left="720" w:right="88" w:hanging="620"/>
        <w:rPr>
          <w:rFonts w:ascii="Arial" w:hAnsi="Arial" w:cs="Arial"/>
        </w:rPr>
      </w:pPr>
      <w:r w:rsidRPr="00473D69">
        <w:rPr>
          <w:rFonts w:ascii="Arial" w:hAnsi="Arial" w:cs="Arial"/>
          <w:w w:val="115"/>
        </w:rPr>
        <w:t>5.10</w:t>
      </w:r>
      <w:r w:rsidRPr="00473D69">
        <w:rPr>
          <w:rFonts w:ascii="Arial" w:hAnsi="Arial" w:cs="Arial"/>
          <w:w w:val="115"/>
        </w:rPr>
        <w:tab/>
      </w:r>
      <w:r w:rsidR="00040183" w:rsidRPr="00473D69">
        <w:rPr>
          <w:rFonts w:ascii="Arial" w:hAnsi="Arial" w:cs="Arial"/>
          <w:w w:val="115"/>
        </w:rPr>
        <w:t>The</w:t>
      </w:r>
      <w:r w:rsidR="00040183" w:rsidRPr="00473D69">
        <w:rPr>
          <w:rFonts w:ascii="Arial" w:hAnsi="Arial" w:cs="Arial"/>
          <w:spacing w:val="-29"/>
          <w:w w:val="115"/>
        </w:rPr>
        <w:t xml:space="preserve"> </w:t>
      </w:r>
      <w:r w:rsidR="00040183" w:rsidRPr="00473D69">
        <w:rPr>
          <w:rFonts w:ascii="Arial" w:hAnsi="Arial" w:cs="Arial"/>
          <w:w w:val="115"/>
        </w:rPr>
        <w:t>Downs</w:t>
      </w:r>
      <w:r w:rsidR="00040183" w:rsidRPr="00473D69">
        <w:rPr>
          <w:rFonts w:ascii="Arial" w:hAnsi="Arial" w:cs="Arial"/>
          <w:spacing w:val="-32"/>
          <w:w w:val="115"/>
        </w:rPr>
        <w:t xml:space="preserve"> </w:t>
      </w:r>
      <w:r w:rsidR="00040183" w:rsidRPr="00473D69">
        <w:rPr>
          <w:rFonts w:ascii="Arial" w:hAnsi="Arial" w:cs="Arial"/>
          <w:w w:val="115"/>
        </w:rPr>
        <w:t>range</w:t>
      </w:r>
      <w:r w:rsidR="00040183" w:rsidRPr="00473D69">
        <w:rPr>
          <w:rFonts w:ascii="Arial" w:hAnsi="Arial" w:cs="Arial"/>
          <w:spacing w:val="-29"/>
          <w:w w:val="115"/>
        </w:rPr>
        <w:t xml:space="preserve"> </w:t>
      </w:r>
      <w:r w:rsidR="00040183" w:rsidRPr="00473D69">
        <w:rPr>
          <w:rFonts w:ascii="Arial" w:hAnsi="Arial" w:cs="Arial"/>
          <w:w w:val="115"/>
        </w:rPr>
        <w:t>northwards</w:t>
      </w:r>
      <w:r w:rsidR="00040183" w:rsidRPr="00473D69">
        <w:rPr>
          <w:rFonts w:ascii="Arial" w:hAnsi="Arial" w:cs="Arial"/>
          <w:spacing w:val="-30"/>
          <w:w w:val="115"/>
        </w:rPr>
        <w:t xml:space="preserve"> </w:t>
      </w:r>
      <w:r w:rsidR="00040183" w:rsidRPr="00473D69">
        <w:rPr>
          <w:rFonts w:ascii="Arial" w:hAnsi="Arial" w:cs="Arial"/>
          <w:w w:val="115"/>
        </w:rPr>
        <w:t>from</w:t>
      </w:r>
      <w:r w:rsidR="00040183" w:rsidRPr="00473D69">
        <w:rPr>
          <w:rFonts w:ascii="Arial" w:hAnsi="Arial" w:cs="Arial"/>
          <w:spacing w:val="-31"/>
          <w:w w:val="115"/>
        </w:rPr>
        <w:t xml:space="preserve"> </w:t>
      </w:r>
      <w:r w:rsidR="00040183" w:rsidRPr="00473D69">
        <w:rPr>
          <w:rFonts w:ascii="Arial" w:hAnsi="Arial" w:cs="Arial"/>
          <w:w w:val="115"/>
        </w:rPr>
        <w:t>Salisbury</w:t>
      </w:r>
      <w:r w:rsidR="00040183" w:rsidRPr="00473D69">
        <w:rPr>
          <w:rFonts w:ascii="Arial" w:hAnsi="Arial" w:cs="Arial"/>
          <w:spacing w:val="-30"/>
          <w:w w:val="115"/>
        </w:rPr>
        <w:t xml:space="preserve"> </w:t>
      </w:r>
      <w:r w:rsidR="00040183" w:rsidRPr="00473D69">
        <w:rPr>
          <w:rFonts w:ascii="Arial" w:hAnsi="Arial" w:cs="Arial"/>
          <w:w w:val="115"/>
        </w:rPr>
        <w:t>Plain</w:t>
      </w:r>
      <w:r w:rsidR="00040183" w:rsidRPr="00473D69">
        <w:rPr>
          <w:rFonts w:ascii="Arial" w:hAnsi="Arial" w:cs="Arial"/>
          <w:spacing w:val="-30"/>
          <w:w w:val="115"/>
        </w:rPr>
        <w:t xml:space="preserve"> </w:t>
      </w:r>
      <w:r w:rsidR="00040183" w:rsidRPr="00473D69">
        <w:rPr>
          <w:rFonts w:ascii="Arial" w:hAnsi="Arial" w:cs="Arial"/>
          <w:w w:val="115"/>
        </w:rPr>
        <w:t>to</w:t>
      </w:r>
      <w:r w:rsidR="00040183" w:rsidRPr="00473D69">
        <w:rPr>
          <w:rFonts w:ascii="Arial" w:hAnsi="Arial" w:cs="Arial"/>
          <w:spacing w:val="-31"/>
          <w:w w:val="115"/>
        </w:rPr>
        <w:t xml:space="preserve"> </w:t>
      </w:r>
      <w:r w:rsidR="00040183" w:rsidRPr="00473D69">
        <w:rPr>
          <w:rFonts w:ascii="Arial" w:hAnsi="Arial" w:cs="Arial"/>
          <w:w w:val="115"/>
        </w:rPr>
        <w:t>the</w:t>
      </w:r>
      <w:r w:rsidR="00040183" w:rsidRPr="00473D69">
        <w:rPr>
          <w:rFonts w:ascii="Arial" w:hAnsi="Arial" w:cs="Arial"/>
          <w:spacing w:val="-29"/>
          <w:w w:val="115"/>
        </w:rPr>
        <w:t xml:space="preserve"> </w:t>
      </w:r>
      <w:r w:rsidR="00040183" w:rsidRPr="00473D69">
        <w:rPr>
          <w:rFonts w:ascii="Arial" w:hAnsi="Arial" w:cs="Arial"/>
          <w:w w:val="115"/>
        </w:rPr>
        <w:t>Thames</w:t>
      </w:r>
      <w:r w:rsidR="00040183" w:rsidRPr="00473D69">
        <w:rPr>
          <w:rFonts w:ascii="Arial" w:hAnsi="Arial" w:cs="Arial"/>
          <w:spacing w:val="-30"/>
          <w:w w:val="115"/>
        </w:rPr>
        <w:t xml:space="preserve"> </w:t>
      </w:r>
      <w:r w:rsidR="00040183" w:rsidRPr="00473D69">
        <w:rPr>
          <w:rFonts w:ascii="Arial" w:hAnsi="Arial" w:cs="Arial"/>
          <w:w w:val="115"/>
        </w:rPr>
        <w:t>valley.</w:t>
      </w:r>
      <w:r w:rsidR="00040183" w:rsidRPr="00473D69">
        <w:rPr>
          <w:rFonts w:ascii="Arial" w:hAnsi="Arial" w:cs="Arial"/>
          <w:spacing w:val="-32"/>
          <w:w w:val="115"/>
        </w:rPr>
        <w:t xml:space="preserve"> </w:t>
      </w:r>
      <w:r w:rsidR="00040183" w:rsidRPr="00473D69">
        <w:rPr>
          <w:rFonts w:ascii="Arial" w:hAnsi="Arial" w:cs="Arial"/>
          <w:w w:val="115"/>
        </w:rPr>
        <w:t>To</w:t>
      </w:r>
      <w:r w:rsidR="00040183" w:rsidRPr="00473D69">
        <w:rPr>
          <w:rFonts w:ascii="Arial" w:hAnsi="Arial" w:cs="Arial"/>
          <w:spacing w:val="-31"/>
          <w:w w:val="115"/>
        </w:rPr>
        <w:t xml:space="preserve"> </w:t>
      </w:r>
      <w:r w:rsidR="00040183" w:rsidRPr="00473D69">
        <w:rPr>
          <w:rFonts w:ascii="Arial" w:hAnsi="Arial" w:cs="Arial"/>
          <w:w w:val="115"/>
        </w:rPr>
        <w:t>the</w:t>
      </w:r>
      <w:r w:rsidR="00040183" w:rsidRPr="00473D69">
        <w:rPr>
          <w:rFonts w:ascii="Arial" w:hAnsi="Arial" w:cs="Arial"/>
          <w:spacing w:val="-30"/>
          <w:w w:val="115"/>
        </w:rPr>
        <w:t xml:space="preserve"> </w:t>
      </w:r>
      <w:r w:rsidR="00040183" w:rsidRPr="00473D69">
        <w:rPr>
          <w:rFonts w:ascii="Arial" w:hAnsi="Arial" w:cs="Arial"/>
          <w:w w:val="115"/>
        </w:rPr>
        <w:t>east</w:t>
      </w:r>
      <w:r w:rsidR="00040183" w:rsidRPr="00473D69">
        <w:rPr>
          <w:rFonts w:ascii="Arial" w:hAnsi="Arial" w:cs="Arial"/>
          <w:spacing w:val="-30"/>
          <w:w w:val="115"/>
        </w:rPr>
        <w:t xml:space="preserve"> </w:t>
      </w:r>
      <w:r w:rsidR="00040183" w:rsidRPr="00473D69">
        <w:rPr>
          <w:rFonts w:ascii="Arial" w:hAnsi="Arial" w:cs="Arial"/>
          <w:w w:val="115"/>
        </w:rPr>
        <w:t>of</w:t>
      </w:r>
      <w:r w:rsidR="00040183" w:rsidRPr="00473D69">
        <w:rPr>
          <w:rFonts w:ascii="Arial" w:hAnsi="Arial" w:cs="Arial"/>
          <w:spacing w:val="-30"/>
          <w:w w:val="115"/>
        </w:rPr>
        <w:t xml:space="preserve"> </w:t>
      </w:r>
      <w:r w:rsidR="00040183" w:rsidRPr="00473D69">
        <w:rPr>
          <w:rFonts w:ascii="Arial" w:hAnsi="Arial" w:cs="Arial"/>
          <w:w w:val="115"/>
        </w:rPr>
        <w:t>Burbage</w:t>
      </w:r>
      <w:r w:rsidR="00040183" w:rsidRPr="00473D69">
        <w:rPr>
          <w:rFonts w:ascii="Arial" w:hAnsi="Arial" w:cs="Arial"/>
          <w:spacing w:val="-29"/>
          <w:w w:val="115"/>
        </w:rPr>
        <w:t xml:space="preserve"> </w:t>
      </w:r>
      <w:r w:rsidR="00040183" w:rsidRPr="00473D69">
        <w:rPr>
          <w:rFonts w:ascii="Arial" w:hAnsi="Arial" w:cs="Arial"/>
          <w:w w:val="115"/>
        </w:rPr>
        <w:t>the Kennet valley cuts through the Downs so that effectively Burbage lies on a connecting ridge of higher</w:t>
      </w:r>
      <w:r w:rsidR="00040183" w:rsidRPr="00473D69">
        <w:rPr>
          <w:rFonts w:ascii="Arial" w:hAnsi="Arial" w:cs="Arial"/>
          <w:spacing w:val="-19"/>
          <w:w w:val="115"/>
        </w:rPr>
        <w:t xml:space="preserve"> </w:t>
      </w:r>
      <w:r w:rsidR="00040183" w:rsidRPr="00473D69">
        <w:rPr>
          <w:rFonts w:ascii="Arial" w:hAnsi="Arial" w:cs="Arial"/>
          <w:w w:val="115"/>
        </w:rPr>
        <w:t>ground</w:t>
      </w:r>
      <w:r w:rsidR="00040183" w:rsidRPr="00473D69">
        <w:rPr>
          <w:rFonts w:ascii="Arial" w:hAnsi="Arial" w:cs="Arial"/>
          <w:spacing w:val="-19"/>
          <w:w w:val="115"/>
        </w:rPr>
        <w:t xml:space="preserve"> </w:t>
      </w:r>
      <w:r w:rsidR="00040183" w:rsidRPr="00473D69">
        <w:rPr>
          <w:rFonts w:ascii="Arial" w:hAnsi="Arial" w:cs="Arial"/>
          <w:w w:val="115"/>
        </w:rPr>
        <w:t>about</w:t>
      </w:r>
      <w:r w:rsidR="00040183" w:rsidRPr="00473D69">
        <w:rPr>
          <w:rFonts w:ascii="Arial" w:hAnsi="Arial" w:cs="Arial"/>
          <w:spacing w:val="-18"/>
          <w:w w:val="115"/>
        </w:rPr>
        <w:t xml:space="preserve"> </w:t>
      </w:r>
      <w:r w:rsidR="00040183" w:rsidRPr="00473D69">
        <w:rPr>
          <w:rFonts w:ascii="Arial" w:hAnsi="Arial" w:cs="Arial"/>
          <w:w w:val="115"/>
        </w:rPr>
        <w:t>11</w:t>
      </w:r>
      <w:r w:rsidR="00040183" w:rsidRPr="00473D69">
        <w:rPr>
          <w:rFonts w:ascii="Arial" w:hAnsi="Arial" w:cs="Arial"/>
          <w:spacing w:val="-20"/>
          <w:w w:val="115"/>
        </w:rPr>
        <w:t xml:space="preserve"> </w:t>
      </w:r>
      <w:r w:rsidR="00040183" w:rsidRPr="00473D69">
        <w:rPr>
          <w:rFonts w:ascii="Arial" w:hAnsi="Arial" w:cs="Arial"/>
          <w:w w:val="115"/>
        </w:rPr>
        <w:t>miles</w:t>
      </w:r>
      <w:r w:rsidR="00040183" w:rsidRPr="00473D69">
        <w:rPr>
          <w:rFonts w:ascii="Arial" w:hAnsi="Arial" w:cs="Arial"/>
          <w:spacing w:val="-21"/>
          <w:w w:val="115"/>
        </w:rPr>
        <w:t xml:space="preserve"> </w:t>
      </w:r>
      <w:r w:rsidR="00040183" w:rsidRPr="00473D69">
        <w:rPr>
          <w:rFonts w:ascii="Arial" w:hAnsi="Arial" w:cs="Arial"/>
          <w:w w:val="115"/>
        </w:rPr>
        <w:t>wide</w:t>
      </w:r>
      <w:r w:rsidR="00040183" w:rsidRPr="00473D69">
        <w:rPr>
          <w:rFonts w:ascii="Arial" w:hAnsi="Arial" w:cs="Arial"/>
          <w:spacing w:val="-18"/>
          <w:w w:val="115"/>
        </w:rPr>
        <w:t xml:space="preserve"> </w:t>
      </w:r>
      <w:r w:rsidR="00040183" w:rsidRPr="00473D69">
        <w:rPr>
          <w:rFonts w:ascii="Arial" w:hAnsi="Arial" w:cs="Arial"/>
          <w:w w:val="115"/>
        </w:rPr>
        <w:t>with</w:t>
      </w:r>
      <w:r w:rsidR="00040183" w:rsidRPr="00473D69">
        <w:rPr>
          <w:rFonts w:ascii="Arial" w:hAnsi="Arial" w:cs="Arial"/>
          <w:spacing w:val="-17"/>
          <w:w w:val="115"/>
        </w:rPr>
        <w:t xml:space="preserve"> </w:t>
      </w:r>
      <w:r w:rsidR="00040183" w:rsidRPr="00473D69">
        <w:rPr>
          <w:rFonts w:ascii="Arial" w:hAnsi="Arial" w:cs="Arial"/>
          <w:w w:val="115"/>
        </w:rPr>
        <w:t>the</w:t>
      </w:r>
      <w:r w:rsidR="00040183" w:rsidRPr="00473D69">
        <w:rPr>
          <w:rFonts w:ascii="Arial" w:hAnsi="Arial" w:cs="Arial"/>
          <w:spacing w:val="-18"/>
          <w:w w:val="115"/>
        </w:rPr>
        <w:t xml:space="preserve"> </w:t>
      </w:r>
      <w:r w:rsidR="00040183" w:rsidRPr="00473D69">
        <w:rPr>
          <w:rFonts w:ascii="Arial" w:hAnsi="Arial" w:cs="Arial"/>
          <w:w w:val="115"/>
        </w:rPr>
        <w:t>Marlborough</w:t>
      </w:r>
      <w:r w:rsidR="00040183" w:rsidRPr="00473D69">
        <w:rPr>
          <w:rFonts w:ascii="Arial" w:hAnsi="Arial" w:cs="Arial"/>
          <w:spacing w:val="-17"/>
          <w:w w:val="115"/>
        </w:rPr>
        <w:t xml:space="preserve"> </w:t>
      </w:r>
      <w:r w:rsidR="00040183" w:rsidRPr="00473D69">
        <w:rPr>
          <w:rFonts w:ascii="Arial" w:hAnsi="Arial" w:cs="Arial"/>
          <w:w w:val="115"/>
        </w:rPr>
        <w:t>Downs</w:t>
      </w:r>
      <w:r w:rsidR="00040183" w:rsidRPr="00473D69">
        <w:rPr>
          <w:rFonts w:ascii="Arial" w:hAnsi="Arial" w:cs="Arial"/>
          <w:spacing w:val="-18"/>
          <w:w w:val="115"/>
        </w:rPr>
        <w:t xml:space="preserve"> </w:t>
      </w:r>
      <w:r w:rsidR="00040183" w:rsidRPr="00473D69">
        <w:rPr>
          <w:rFonts w:ascii="Arial" w:hAnsi="Arial" w:cs="Arial"/>
          <w:w w:val="115"/>
        </w:rPr>
        <w:t>to</w:t>
      </w:r>
      <w:r w:rsidR="00040183" w:rsidRPr="00473D69">
        <w:rPr>
          <w:rFonts w:ascii="Arial" w:hAnsi="Arial" w:cs="Arial"/>
          <w:spacing w:val="-19"/>
          <w:w w:val="115"/>
        </w:rPr>
        <w:t xml:space="preserve"> </w:t>
      </w:r>
      <w:r w:rsidR="00040183" w:rsidRPr="00473D69">
        <w:rPr>
          <w:rFonts w:ascii="Arial" w:hAnsi="Arial" w:cs="Arial"/>
          <w:w w:val="115"/>
        </w:rPr>
        <w:t>the</w:t>
      </w:r>
      <w:r w:rsidR="00040183" w:rsidRPr="00473D69">
        <w:rPr>
          <w:rFonts w:ascii="Arial" w:hAnsi="Arial" w:cs="Arial"/>
          <w:spacing w:val="-18"/>
          <w:w w:val="115"/>
        </w:rPr>
        <w:t xml:space="preserve"> </w:t>
      </w:r>
      <w:r w:rsidR="00040183" w:rsidRPr="00473D69">
        <w:rPr>
          <w:rFonts w:ascii="Arial" w:hAnsi="Arial" w:cs="Arial"/>
          <w:w w:val="115"/>
        </w:rPr>
        <w:t>north</w:t>
      </w:r>
      <w:r w:rsidR="00040183" w:rsidRPr="00473D69">
        <w:rPr>
          <w:rFonts w:ascii="Arial" w:hAnsi="Arial" w:cs="Arial"/>
          <w:spacing w:val="-19"/>
          <w:w w:val="115"/>
        </w:rPr>
        <w:t xml:space="preserve"> </w:t>
      </w:r>
      <w:r w:rsidR="00040183" w:rsidRPr="00473D69">
        <w:rPr>
          <w:rFonts w:ascii="Arial" w:hAnsi="Arial" w:cs="Arial"/>
          <w:w w:val="115"/>
        </w:rPr>
        <w:t>and</w:t>
      </w:r>
      <w:r w:rsidR="00040183" w:rsidRPr="00473D69">
        <w:rPr>
          <w:rFonts w:ascii="Arial" w:hAnsi="Arial" w:cs="Arial"/>
          <w:spacing w:val="-21"/>
          <w:w w:val="115"/>
        </w:rPr>
        <w:t xml:space="preserve"> </w:t>
      </w:r>
      <w:r w:rsidR="00040183" w:rsidRPr="00473D69">
        <w:rPr>
          <w:rFonts w:ascii="Arial" w:hAnsi="Arial" w:cs="Arial"/>
          <w:w w:val="115"/>
        </w:rPr>
        <w:t>the</w:t>
      </w:r>
      <w:r w:rsidR="00040183" w:rsidRPr="00473D69">
        <w:rPr>
          <w:rFonts w:ascii="Arial" w:hAnsi="Arial" w:cs="Arial"/>
          <w:spacing w:val="-18"/>
          <w:w w:val="115"/>
        </w:rPr>
        <w:t xml:space="preserve"> </w:t>
      </w:r>
      <w:r w:rsidR="00040183" w:rsidRPr="00473D69">
        <w:rPr>
          <w:rFonts w:ascii="Arial" w:hAnsi="Arial" w:cs="Arial"/>
          <w:w w:val="115"/>
        </w:rPr>
        <w:t>Hampshire Downs</w:t>
      </w:r>
      <w:r w:rsidR="00040183" w:rsidRPr="00473D69">
        <w:rPr>
          <w:rFonts w:ascii="Arial" w:hAnsi="Arial" w:cs="Arial"/>
          <w:spacing w:val="-25"/>
          <w:w w:val="115"/>
        </w:rPr>
        <w:t xml:space="preserve"> </w:t>
      </w:r>
      <w:r w:rsidR="00040183" w:rsidRPr="00473D69">
        <w:rPr>
          <w:rFonts w:ascii="Arial" w:hAnsi="Arial" w:cs="Arial"/>
          <w:w w:val="115"/>
        </w:rPr>
        <w:t>to</w:t>
      </w:r>
      <w:r w:rsidR="00040183" w:rsidRPr="00473D69">
        <w:rPr>
          <w:rFonts w:ascii="Arial" w:hAnsi="Arial" w:cs="Arial"/>
          <w:spacing w:val="-24"/>
          <w:w w:val="115"/>
        </w:rPr>
        <w:t xml:space="preserve"> </w:t>
      </w:r>
      <w:r w:rsidR="00040183" w:rsidRPr="00473D69">
        <w:rPr>
          <w:rFonts w:ascii="Arial" w:hAnsi="Arial" w:cs="Arial"/>
          <w:w w:val="115"/>
        </w:rPr>
        <w:t>the</w:t>
      </w:r>
      <w:r w:rsidR="00040183" w:rsidRPr="00473D69">
        <w:rPr>
          <w:rFonts w:ascii="Arial" w:hAnsi="Arial" w:cs="Arial"/>
          <w:spacing w:val="-23"/>
          <w:w w:val="115"/>
        </w:rPr>
        <w:t xml:space="preserve"> </w:t>
      </w:r>
      <w:r w:rsidR="00040183" w:rsidRPr="00473D69">
        <w:rPr>
          <w:rFonts w:ascii="Arial" w:hAnsi="Arial" w:cs="Arial"/>
          <w:w w:val="115"/>
        </w:rPr>
        <w:t>south.</w:t>
      </w:r>
    </w:p>
    <w:p w14:paraId="276D65F3" w14:textId="77777777" w:rsidR="00302064" w:rsidRPr="00473D69" w:rsidRDefault="00302064">
      <w:pPr>
        <w:spacing w:before="9"/>
        <w:rPr>
          <w:rFonts w:ascii="Arial" w:eastAsia="Times New Roman" w:hAnsi="Arial" w:cs="Arial"/>
          <w:sz w:val="17"/>
          <w:szCs w:val="17"/>
        </w:rPr>
      </w:pPr>
    </w:p>
    <w:p w14:paraId="2BD8B0D5" w14:textId="3F5FE395" w:rsidR="00A55386" w:rsidRPr="00473D69" w:rsidRDefault="00473D69" w:rsidP="00473D69">
      <w:pPr>
        <w:pStyle w:val="BodyText"/>
        <w:spacing w:line="324" w:lineRule="auto"/>
        <w:ind w:left="720" w:right="88" w:hanging="620"/>
        <w:rPr>
          <w:rFonts w:ascii="Arial" w:hAnsi="Arial" w:cs="Arial"/>
        </w:rPr>
      </w:pPr>
      <w:r w:rsidRPr="00473D69">
        <w:rPr>
          <w:rFonts w:ascii="Arial" w:hAnsi="Arial" w:cs="Arial"/>
          <w:w w:val="110"/>
        </w:rPr>
        <w:t>5.11</w:t>
      </w:r>
      <w:r w:rsidRPr="00473D69">
        <w:rPr>
          <w:rFonts w:ascii="Arial" w:hAnsi="Arial" w:cs="Arial"/>
          <w:w w:val="110"/>
        </w:rPr>
        <w:tab/>
      </w:r>
      <w:r w:rsidR="00040183" w:rsidRPr="00473D69">
        <w:rPr>
          <w:rFonts w:ascii="Arial" w:hAnsi="Arial" w:cs="Arial"/>
          <w:w w:val="110"/>
        </w:rPr>
        <w:t xml:space="preserve">The northern edge of the Parish boundary crosses into the Savernake Estate, including the ancient Savernake Forest, a former royal hunting park. </w:t>
      </w:r>
      <w:r w:rsidR="00040183" w:rsidRPr="00473D69">
        <w:rPr>
          <w:rFonts w:ascii="Arial" w:hAnsi="Arial" w:cs="Arial"/>
          <w:spacing w:val="-2"/>
          <w:w w:val="110"/>
        </w:rPr>
        <w:t xml:space="preserve">The </w:t>
      </w:r>
      <w:r w:rsidR="00040183" w:rsidRPr="00473D69">
        <w:rPr>
          <w:rFonts w:ascii="Arial" w:hAnsi="Arial" w:cs="Arial"/>
          <w:w w:val="110"/>
        </w:rPr>
        <w:t>landscape setting of the settlement makes a key contribution to the character and appearance of the conservation</w:t>
      </w:r>
      <w:r w:rsidR="00040183" w:rsidRPr="00473D69">
        <w:rPr>
          <w:rFonts w:ascii="Arial" w:hAnsi="Arial" w:cs="Arial"/>
          <w:spacing w:val="42"/>
          <w:w w:val="110"/>
        </w:rPr>
        <w:t xml:space="preserve"> </w:t>
      </w:r>
      <w:r w:rsidR="00040183" w:rsidRPr="00473D69">
        <w:rPr>
          <w:rFonts w:ascii="Arial" w:hAnsi="Arial" w:cs="Arial"/>
          <w:w w:val="110"/>
        </w:rPr>
        <w:t>area.</w:t>
      </w:r>
    </w:p>
    <w:p w14:paraId="56611A3F" w14:textId="77777777" w:rsidR="00A55386" w:rsidRPr="00473D69" w:rsidRDefault="00A55386" w:rsidP="00A55386">
      <w:pPr>
        <w:pStyle w:val="BodyText"/>
        <w:spacing w:line="324" w:lineRule="auto"/>
        <w:ind w:right="88"/>
        <w:rPr>
          <w:rFonts w:ascii="Arial" w:hAnsi="Arial" w:cs="Arial"/>
        </w:rPr>
      </w:pPr>
    </w:p>
    <w:p w14:paraId="5C892E4B" w14:textId="77777777" w:rsidR="00473D69" w:rsidRDefault="00473D69">
      <w:pPr>
        <w:rPr>
          <w:rFonts w:ascii="Arial" w:eastAsia="Times New Roman" w:hAnsi="Arial" w:cs="Arial"/>
          <w:w w:val="110"/>
        </w:rPr>
      </w:pPr>
      <w:r>
        <w:rPr>
          <w:rFonts w:ascii="Arial" w:hAnsi="Arial" w:cs="Arial"/>
          <w:w w:val="110"/>
        </w:rPr>
        <w:br w:type="page"/>
      </w:r>
    </w:p>
    <w:p w14:paraId="15C1CCF0" w14:textId="77777777" w:rsidR="00473D69" w:rsidRDefault="00473D69" w:rsidP="00473D69">
      <w:pPr>
        <w:pStyle w:val="BodyText"/>
        <w:spacing w:line="324" w:lineRule="auto"/>
        <w:ind w:left="720" w:right="88" w:hanging="620"/>
        <w:rPr>
          <w:rFonts w:ascii="Arial" w:hAnsi="Arial" w:cs="Arial"/>
          <w:w w:val="110"/>
        </w:rPr>
      </w:pPr>
    </w:p>
    <w:p w14:paraId="20BAF514" w14:textId="67E383AA" w:rsidR="00302064" w:rsidRPr="00473D69" w:rsidRDefault="00473D69" w:rsidP="00473D69">
      <w:pPr>
        <w:pStyle w:val="BodyText"/>
        <w:spacing w:line="324" w:lineRule="auto"/>
        <w:ind w:left="720" w:right="88" w:hanging="620"/>
        <w:rPr>
          <w:rFonts w:ascii="Arial" w:hAnsi="Arial" w:cs="Arial"/>
        </w:rPr>
      </w:pPr>
      <w:r w:rsidRPr="00473D69">
        <w:rPr>
          <w:rFonts w:ascii="Arial" w:hAnsi="Arial" w:cs="Arial"/>
          <w:w w:val="110"/>
        </w:rPr>
        <w:t>5.12</w:t>
      </w:r>
      <w:r w:rsidRPr="00473D69">
        <w:rPr>
          <w:rFonts w:ascii="Arial" w:hAnsi="Arial" w:cs="Arial"/>
          <w:w w:val="110"/>
        </w:rPr>
        <w:tab/>
      </w:r>
      <w:r w:rsidR="00040183" w:rsidRPr="00473D69">
        <w:rPr>
          <w:rFonts w:ascii="Arial" w:hAnsi="Arial" w:cs="Arial"/>
          <w:w w:val="110"/>
        </w:rPr>
        <w:t xml:space="preserve">The forest of Savernake to the north and agricultural fields directly to the east, west and south all contribute to the rural flavour of the area. Much of Burbage lies on the tongue of greensand which extends east from Pewsey Vale. Chalk overlies the greensand to the south of the village and north of the canal the chalk sequence returns with deposits of clay-with-flints. </w:t>
      </w:r>
      <w:r w:rsidR="00040183" w:rsidRPr="00473D69">
        <w:rPr>
          <w:rFonts w:ascii="Arial" w:hAnsi="Arial" w:cs="Arial"/>
          <w:spacing w:val="-2"/>
          <w:w w:val="110"/>
        </w:rPr>
        <w:t xml:space="preserve">The </w:t>
      </w:r>
      <w:r w:rsidR="00040183" w:rsidRPr="00473D69">
        <w:rPr>
          <w:rFonts w:ascii="Arial" w:hAnsi="Arial" w:cs="Arial"/>
          <w:w w:val="110"/>
        </w:rPr>
        <w:t>greensand 'ridge' of Burbage forms the watershed between the east-flowing Kennet and the south- flowing Avon</w:t>
      </w:r>
      <w:r>
        <w:rPr>
          <w:rFonts w:ascii="Arial" w:hAnsi="Arial" w:cs="Arial"/>
          <w:w w:val="110"/>
        </w:rPr>
        <w:t>.</w:t>
      </w:r>
    </w:p>
    <w:p w14:paraId="3F58B949" w14:textId="77777777" w:rsidR="00302064" w:rsidRDefault="00302064">
      <w:pPr>
        <w:spacing w:before="7"/>
        <w:rPr>
          <w:rFonts w:ascii="Times New Roman" w:eastAsia="Times New Roman" w:hAnsi="Times New Roman" w:cs="Times New Roman"/>
          <w:sz w:val="17"/>
          <w:szCs w:val="17"/>
        </w:rPr>
      </w:pPr>
    </w:p>
    <w:p w14:paraId="26808711" w14:textId="79080EBA" w:rsidR="0077074C" w:rsidRPr="00473D69" w:rsidRDefault="00473D69" w:rsidP="0077074C">
      <w:pPr>
        <w:pStyle w:val="Heading2"/>
        <w:ind w:right="216"/>
        <w:rPr>
          <w:rFonts w:cs="Arial"/>
          <w:color w:val="000000" w:themeColor="text1"/>
          <w:w w:val="105"/>
          <w:sz w:val="22"/>
          <w:szCs w:val="22"/>
        </w:rPr>
      </w:pPr>
      <w:r w:rsidRPr="00473D69">
        <w:rPr>
          <w:rFonts w:cs="Arial"/>
          <w:color w:val="000000" w:themeColor="text1"/>
          <w:w w:val="105"/>
          <w:sz w:val="22"/>
          <w:szCs w:val="22"/>
        </w:rPr>
        <w:t>5.13</w:t>
      </w:r>
      <w:r w:rsidRPr="00473D69">
        <w:rPr>
          <w:rFonts w:cs="Arial"/>
          <w:color w:val="000000" w:themeColor="text1"/>
          <w:w w:val="105"/>
          <w:sz w:val="22"/>
          <w:szCs w:val="22"/>
        </w:rPr>
        <w:tab/>
      </w:r>
      <w:r w:rsidR="00040183" w:rsidRPr="00473D69">
        <w:rPr>
          <w:rFonts w:cs="Arial"/>
          <w:b/>
          <w:color w:val="000000" w:themeColor="text1"/>
          <w:w w:val="105"/>
          <w:sz w:val="22"/>
          <w:szCs w:val="22"/>
        </w:rPr>
        <w:t>Historical</w:t>
      </w:r>
      <w:r w:rsidR="00040183" w:rsidRPr="00473D69">
        <w:rPr>
          <w:rFonts w:cs="Arial"/>
          <w:b/>
          <w:color w:val="000000" w:themeColor="text1"/>
          <w:spacing w:val="10"/>
          <w:w w:val="105"/>
          <w:sz w:val="22"/>
          <w:szCs w:val="22"/>
        </w:rPr>
        <w:t xml:space="preserve"> </w:t>
      </w:r>
      <w:r w:rsidR="00040183" w:rsidRPr="00473D69">
        <w:rPr>
          <w:rFonts w:cs="Arial"/>
          <w:b/>
          <w:color w:val="000000" w:themeColor="text1"/>
          <w:w w:val="105"/>
          <w:sz w:val="22"/>
          <w:szCs w:val="22"/>
        </w:rPr>
        <w:t>Environment</w:t>
      </w:r>
    </w:p>
    <w:p w14:paraId="40498EF7" w14:textId="77777777" w:rsidR="00302064" w:rsidRPr="00473D69" w:rsidRDefault="00040183" w:rsidP="00473D69">
      <w:pPr>
        <w:pStyle w:val="BodyText"/>
        <w:spacing w:before="23" w:line="324" w:lineRule="auto"/>
        <w:ind w:left="720" w:right="109"/>
        <w:rPr>
          <w:rFonts w:ascii="Arial" w:hAnsi="Arial" w:cs="Arial"/>
        </w:rPr>
      </w:pPr>
      <w:r w:rsidRPr="00473D69">
        <w:rPr>
          <w:rFonts w:ascii="Arial" w:eastAsia="Calibri" w:hAnsi="Arial" w:cs="Arial"/>
          <w:w w:val="110"/>
        </w:rPr>
        <w:t>The</w:t>
      </w:r>
      <w:r w:rsidRPr="00473D69">
        <w:rPr>
          <w:rFonts w:ascii="Arial" w:hAnsi="Arial" w:cs="Arial"/>
          <w:w w:val="110"/>
        </w:rPr>
        <w:t xml:space="preserve"> </w:t>
      </w:r>
      <w:r w:rsidRPr="00473D69">
        <w:rPr>
          <w:rFonts w:ascii="Arial" w:eastAsia="Calibri" w:hAnsi="Arial" w:cs="Arial"/>
          <w:w w:val="110"/>
        </w:rPr>
        <w:t>parish</w:t>
      </w:r>
      <w:r w:rsidRPr="00473D69">
        <w:rPr>
          <w:rFonts w:ascii="Arial" w:hAnsi="Arial" w:cs="Arial"/>
          <w:w w:val="110"/>
        </w:rPr>
        <w:t xml:space="preserve"> </w:t>
      </w:r>
      <w:r w:rsidRPr="00473D69">
        <w:rPr>
          <w:rFonts w:ascii="Arial" w:eastAsia="Calibri" w:hAnsi="Arial" w:cs="Arial"/>
          <w:w w:val="110"/>
        </w:rPr>
        <w:t>of</w:t>
      </w:r>
      <w:r w:rsidRPr="00473D69">
        <w:rPr>
          <w:rFonts w:ascii="Arial" w:hAnsi="Arial" w:cs="Arial"/>
          <w:w w:val="110"/>
        </w:rPr>
        <w:t xml:space="preserve"> </w:t>
      </w:r>
      <w:r w:rsidRPr="00473D69">
        <w:rPr>
          <w:rFonts w:ascii="Arial" w:eastAsia="Calibri" w:hAnsi="Arial" w:cs="Arial"/>
          <w:w w:val="110"/>
        </w:rPr>
        <w:t>Burbage</w:t>
      </w:r>
      <w:r w:rsidRPr="00473D69">
        <w:rPr>
          <w:rFonts w:ascii="Arial" w:hAnsi="Arial" w:cs="Arial"/>
          <w:w w:val="110"/>
        </w:rPr>
        <w:t xml:space="preserve"> </w:t>
      </w:r>
      <w:r w:rsidRPr="00473D69">
        <w:rPr>
          <w:rFonts w:ascii="Arial" w:eastAsia="Calibri" w:hAnsi="Arial" w:cs="Arial"/>
          <w:w w:val="110"/>
        </w:rPr>
        <w:t>lies</w:t>
      </w:r>
      <w:r w:rsidRPr="00473D69">
        <w:rPr>
          <w:rFonts w:ascii="Arial" w:hAnsi="Arial" w:cs="Arial"/>
          <w:w w:val="110"/>
        </w:rPr>
        <w:t xml:space="preserve"> </w:t>
      </w:r>
      <w:r w:rsidRPr="00473D69">
        <w:rPr>
          <w:rFonts w:ascii="Arial" w:eastAsia="Calibri" w:hAnsi="Arial" w:cs="Arial"/>
          <w:w w:val="110"/>
        </w:rPr>
        <w:t>to</w:t>
      </w:r>
      <w:r w:rsidRPr="00473D69">
        <w:rPr>
          <w:rFonts w:ascii="Arial" w:hAnsi="Arial" w:cs="Arial"/>
          <w:w w:val="110"/>
        </w:rPr>
        <w:t xml:space="preserve"> </w:t>
      </w:r>
      <w:r w:rsidRPr="00473D69">
        <w:rPr>
          <w:rFonts w:ascii="Arial" w:eastAsia="Calibri" w:hAnsi="Arial" w:cs="Arial"/>
          <w:w w:val="110"/>
        </w:rPr>
        <w:t>the</w:t>
      </w:r>
      <w:r w:rsidRPr="00473D69">
        <w:rPr>
          <w:rFonts w:ascii="Arial" w:hAnsi="Arial" w:cs="Arial"/>
          <w:w w:val="110"/>
        </w:rPr>
        <w:t xml:space="preserve"> </w:t>
      </w:r>
      <w:r w:rsidRPr="00473D69">
        <w:rPr>
          <w:rFonts w:ascii="Arial" w:eastAsia="Calibri" w:hAnsi="Arial" w:cs="Arial"/>
          <w:w w:val="110"/>
        </w:rPr>
        <w:t>south</w:t>
      </w:r>
      <w:r w:rsidRPr="00473D69">
        <w:rPr>
          <w:rFonts w:ascii="Arial" w:hAnsi="Arial" w:cs="Arial"/>
          <w:w w:val="110"/>
        </w:rPr>
        <w:t xml:space="preserve"> </w:t>
      </w:r>
      <w:r w:rsidRPr="00473D69">
        <w:rPr>
          <w:rFonts w:ascii="Arial" w:eastAsia="Calibri" w:hAnsi="Arial" w:cs="Arial"/>
          <w:w w:val="110"/>
        </w:rPr>
        <w:t>of</w:t>
      </w:r>
      <w:r w:rsidRPr="00473D69">
        <w:rPr>
          <w:rFonts w:ascii="Arial" w:hAnsi="Arial" w:cs="Arial"/>
          <w:w w:val="110"/>
        </w:rPr>
        <w:t xml:space="preserve"> </w:t>
      </w:r>
      <w:r w:rsidRPr="00473D69">
        <w:rPr>
          <w:rFonts w:ascii="Arial" w:eastAsia="Calibri" w:hAnsi="Arial" w:cs="Arial"/>
          <w:w w:val="110"/>
        </w:rPr>
        <w:t>Savernake</w:t>
      </w:r>
      <w:r w:rsidRPr="00473D69">
        <w:rPr>
          <w:rFonts w:ascii="Arial" w:hAnsi="Arial" w:cs="Arial"/>
          <w:w w:val="110"/>
        </w:rPr>
        <w:t xml:space="preserve"> </w:t>
      </w:r>
      <w:r w:rsidRPr="00473D69">
        <w:rPr>
          <w:rFonts w:ascii="Arial" w:eastAsia="Calibri" w:hAnsi="Arial" w:cs="Arial"/>
          <w:w w:val="110"/>
        </w:rPr>
        <w:t>Forest,</w:t>
      </w:r>
      <w:r w:rsidRPr="00473D69">
        <w:rPr>
          <w:rFonts w:ascii="Arial" w:hAnsi="Arial" w:cs="Arial"/>
          <w:w w:val="110"/>
        </w:rPr>
        <w:t xml:space="preserve"> </w:t>
      </w:r>
      <w:r w:rsidRPr="00473D69">
        <w:rPr>
          <w:rFonts w:ascii="Arial" w:eastAsia="Calibri" w:hAnsi="Arial" w:cs="Arial"/>
          <w:w w:val="110"/>
        </w:rPr>
        <w:t>a</w:t>
      </w:r>
      <w:r w:rsidRPr="00473D69">
        <w:rPr>
          <w:rFonts w:ascii="Arial" w:hAnsi="Arial" w:cs="Arial"/>
          <w:w w:val="110"/>
        </w:rPr>
        <w:t xml:space="preserve"> </w:t>
      </w:r>
      <w:r w:rsidRPr="00473D69">
        <w:rPr>
          <w:rFonts w:ascii="Arial" w:eastAsia="Calibri" w:hAnsi="Arial" w:cs="Arial"/>
          <w:w w:val="110"/>
        </w:rPr>
        <w:t>fact</w:t>
      </w:r>
      <w:r w:rsidRPr="00473D69">
        <w:rPr>
          <w:rFonts w:ascii="Arial" w:hAnsi="Arial" w:cs="Arial"/>
          <w:w w:val="110"/>
        </w:rPr>
        <w:t xml:space="preserve"> </w:t>
      </w:r>
      <w:r w:rsidRPr="00473D69">
        <w:rPr>
          <w:rFonts w:ascii="Arial" w:eastAsia="Calibri" w:hAnsi="Arial" w:cs="Arial"/>
          <w:w w:val="110"/>
        </w:rPr>
        <w:t>which</w:t>
      </w:r>
      <w:r w:rsidRPr="00473D69">
        <w:rPr>
          <w:rFonts w:ascii="Arial" w:hAnsi="Arial" w:cs="Arial"/>
          <w:w w:val="110"/>
        </w:rPr>
        <w:t xml:space="preserve"> </w:t>
      </w:r>
      <w:r w:rsidRPr="00473D69">
        <w:rPr>
          <w:rFonts w:ascii="Arial" w:eastAsia="Calibri" w:hAnsi="Arial" w:cs="Arial"/>
          <w:w w:val="110"/>
        </w:rPr>
        <w:t>has</w:t>
      </w:r>
      <w:r w:rsidRPr="00473D69">
        <w:rPr>
          <w:rFonts w:ascii="Arial" w:hAnsi="Arial" w:cs="Arial"/>
          <w:w w:val="110"/>
        </w:rPr>
        <w:t xml:space="preserve"> </w:t>
      </w:r>
      <w:r w:rsidRPr="00473D69">
        <w:rPr>
          <w:rFonts w:ascii="Arial" w:eastAsia="Calibri" w:hAnsi="Arial" w:cs="Arial"/>
          <w:w w:val="110"/>
        </w:rPr>
        <w:t>had</w:t>
      </w:r>
      <w:r w:rsidRPr="00473D69">
        <w:rPr>
          <w:rFonts w:ascii="Arial" w:hAnsi="Arial" w:cs="Arial"/>
          <w:w w:val="110"/>
        </w:rPr>
        <w:t xml:space="preserve"> </w:t>
      </w:r>
      <w:r w:rsidRPr="00473D69">
        <w:rPr>
          <w:rFonts w:ascii="Arial" w:eastAsia="Calibri" w:hAnsi="Arial" w:cs="Arial"/>
          <w:w w:val="110"/>
        </w:rPr>
        <w:t>considerable</w:t>
      </w:r>
      <w:r w:rsidRPr="00473D69">
        <w:rPr>
          <w:rFonts w:ascii="Arial" w:hAnsi="Arial" w:cs="Arial"/>
          <w:w w:val="110"/>
        </w:rPr>
        <w:t xml:space="preserve"> </w:t>
      </w:r>
      <w:r w:rsidRPr="00473D69">
        <w:rPr>
          <w:rFonts w:ascii="Arial" w:eastAsia="Calibri" w:hAnsi="Arial" w:cs="Arial"/>
          <w:w w:val="110"/>
        </w:rPr>
        <w:t>influence</w:t>
      </w:r>
      <w:r w:rsidRPr="00473D69">
        <w:rPr>
          <w:rFonts w:ascii="Arial" w:hAnsi="Arial" w:cs="Arial"/>
          <w:w w:val="110"/>
        </w:rPr>
        <w:t xml:space="preserve"> </w:t>
      </w:r>
      <w:r w:rsidRPr="00473D69">
        <w:rPr>
          <w:rFonts w:ascii="Arial" w:eastAsia="Calibri" w:hAnsi="Arial" w:cs="Arial"/>
          <w:w w:val="110"/>
        </w:rPr>
        <w:t>over</w:t>
      </w:r>
      <w:r w:rsidRPr="00473D69">
        <w:rPr>
          <w:rFonts w:ascii="Arial" w:hAnsi="Arial" w:cs="Arial"/>
          <w:w w:val="110"/>
        </w:rPr>
        <w:t xml:space="preserve"> </w:t>
      </w:r>
      <w:r w:rsidRPr="00473D69">
        <w:rPr>
          <w:rFonts w:ascii="Arial" w:eastAsia="Calibri" w:hAnsi="Arial" w:cs="Arial"/>
          <w:w w:val="110"/>
        </w:rPr>
        <w:t>this</w:t>
      </w:r>
      <w:r w:rsidRPr="00473D69">
        <w:rPr>
          <w:rFonts w:ascii="Arial" w:hAnsi="Arial" w:cs="Arial"/>
          <w:w w:val="110"/>
        </w:rPr>
        <w:t xml:space="preserve"> </w:t>
      </w:r>
      <w:r w:rsidRPr="00473D69">
        <w:rPr>
          <w:rFonts w:ascii="Arial" w:eastAsia="Calibri" w:hAnsi="Arial" w:cs="Arial"/>
          <w:w w:val="110"/>
        </w:rPr>
        <w:t>community</w:t>
      </w:r>
      <w:r w:rsidRPr="00473D69">
        <w:rPr>
          <w:rFonts w:ascii="Arial" w:hAnsi="Arial" w:cs="Arial"/>
          <w:w w:val="110"/>
        </w:rPr>
        <w:t xml:space="preserve"> </w:t>
      </w:r>
      <w:r w:rsidRPr="00473D69">
        <w:rPr>
          <w:rFonts w:ascii="Arial" w:eastAsia="Calibri" w:hAnsi="Arial" w:cs="Arial"/>
          <w:w w:val="110"/>
        </w:rPr>
        <w:t>at</w:t>
      </w:r>
      <w:r w:rsidRPr="00473D69">
        <w:rPr>
          <w:rFonts w:ascii="Arial" w:hAnsi="Arial" w:cs="Arial"/>
          <w:w w:val="110"/>
        </w:rPr>
        <w:t xml:space="preserve"> </w:t>
      </w:r>
      <w:r w:rsidRPr="00473D69">
        <w:rPr>
          <w:rFonts w:ascii="Arial" w:eastAsia="Calibri" w:hAnsi="Arial" w:cs="Arial"/>
          <w:w w:val="110"/>
        </w:rPr>
        <w:t>many</w:t>
      </w:r>
      <w:r w:rsidRPr="00473D69">
        <w:rPr>
          <w:rFonts w:ascii="Arial" w:hAnsi="Arial" w:cs="Arial"/>
          <w:w w:val="110"/>
        </w:rPr>
        <w:t xml:space="preserve"> </w:t>
      </w:r>
      <w:r w:rsidRPr="00473D69">
        <w:rPr>
          <w:rFonts w:ascii="Arial" w:eastAsia="Calibri" w:hAnsi="Arial" w:cs="Arial"/>
          <w:w w:val="110"/>
        </w:rPr>
        <w:t>times</w:t>
      </w:r>
      <w:r w:rsidRPr="00473D69">
        <w:rPr>
          <w:rFonts w:ascii="Arial" w:hAnsi="Arial" w:cs="Arial"/>
          <w:w w:val="110"/>
        </w:rPr>
        <w:t xml:space="preserve"> </w:t>
      </w:r>
      <w:r w:rsidRPr="00473D69">
        <w:rPr>
          <w:rFonts w:ascii="Arial" w:eastAsia="Calibri" w:hAnsi="Arial" w:cs="Arial"/>
          <w:w w:val="110"/>
        </w:rPr>
        <w:t>in</w:t>
      </w:r>
      <w:r w:rsidRPr="00473D69">
        <w:rPr>
          <w:rFonts w:ascii="Arial" w:hAnsi="Arial" w:cs="Arial"/>
          <w:w w:val="110"/>
        </w:rPr>
        <w:t xml:space="preserve"> </w:t>
      </w:r>
      <w:r w:rsidRPr="00473D69">
        <w:rPr>
          <w:rFonts w:ascii="Arial" w:eastAsia="Calibri" w:hAnsi="Arial" w:cs="Arial"/>
          <w:w w:val="110"/>
        </w:rPr>
        <w:t>its</w:t>
      </w:r>
      <w:r w:rsidRPr="00473D69">
        <w:rPr>
          <w:rFonts w:ascii="Arial" w:hAnsi="Arial" w:cs="Arial"/>
          <w:w w:val="110"/>
        </w:rPr>
        <w:t xml:space="preserve"> </w:t>
      </w:r>
      <w:r w:rsidRPr="00473D69">
        <w:rPr>
          <w:rFonts w:ascii="Arial" w:eastAsia="Calibri" w:hAnsi="Arial" w:cs="Arial"/>
          <w:w w:val="110"/>
        </w:rPr>
        <w:t>history,</w:t>
      </w:r>
      <w:r w:rsidRPr="00473D69">
        <w:rPr>
          <w:rFonts w:ascii="Arial" w:hAnsi="Arial" w:cs="Arial"/>
          <w:w w:val="110"/>
        </w:rPr>
        <w:t xml:space="preserve"> </w:t>
      </w:r>
      <w:r w:rsidRPr="00473D69">
        <w:rPr>
          <w:rFonts w:ascii="Arial" w:eastAsia="Calibri" w:hAnsi="Arial" w:cs="Arial"/>
          <w:w w:val="110"/>
        </w:rPr>
        <w:t>and</w:t>
      </w:r>
      <w:r w:rsidRPr="00473D69">
        <w:rPr>
          <w:rFonts w:ascii="Arial" w:hAnsi="Arial" w:cs="Arial"/>
          <w:w w:val="110"/>
        </w:rPr>
        <w:t xml:space="preserve"> </w:t>
      </w:r>
      <w:r w:rsidRPr="00473D69">
        <w:rPr>
          <w:rFonts w:ascii="Arial" w:eastAsia="Calibri" w:hAnsi="Arial" w:cs="Arial"/>
          <w:w w:val="110"/>
        </w:rPr>
        <w:t>at</w:t>
      </w:r>
      <w:r w:rsidRPr="00473D69">
        <w:rPr>
          <w:rFonts w:ascii="Arial" w:hAnsi="Arial" w:cs="Arial"/>
          <w:w w:val="110"/>
        </w:rPr>
        <w:t xml:space="preserve"> </w:t>
      </w:r>
      <w:r w:rsidRPr="00473D69">
        <w:rPr>
          <w:rFonts w:ascii="Arial" w:eastAsia="Calibri" w:hAnsi="Arial" w:cs="Arial"/>
          <w:w w:val="110"/>
        </w:rPr>
        <w:t>the</w:t>
      </w:r>
      <w:r w:rsidRPr="00473D69">
        <w:rPr>
          <w:rFonts w:ascii="Arial" w:hAnsi="Arial" w:cs="Arial"/>
          <w:w w:val="110"/>
        </w:rPr>
        <w:t xml:space="preserve"> </w:t>
      </w:r>
      <w:r w:rsidRPr="00473D69">
        <w:rPr>
          <w:rFonts w:ascii="Arial" w:eastAsia="Calibri" w:hAnsi="Arial" w:cs="Arial"/>
          <w:w w:val="110"/>
        </w:rPr>
        <w:t>eastern</w:t>
      </w:r>
      <w:r w:rsidRPr="00473D69">
        <w:rPr>
          <w:rFonts w:ascii="Arial" w:hAnsi="Arial" w:cs="Arial"/>
          <w:w w:val="110"/>
        </w:rPr>
        <w:t xml:space="preserve"> </w:t>
      </w:r>
      <w:r w:rsidRPr="00473D69">
        <w:rPr>
          <w:rFonts w:ascii="Arial" w:eastAsia="Calibri" w:hAnsi="Arial" w:cs="Arial"/>
          <w:w w:val="110"/>
        </w:rPr>
        <w:t>end</w:t>
      </w:r>
      <w:r w:rsidRPr="00473D69">
        <w:rPr>
          <w:rFonts w:ascii="Arial" w:hAnsi="Arial" w:cs="Arial"/>
          <w:w w:val="110"/>
        </w:rPr>
        <w:t xml:space="preserve"> </w:t>
      </w:r>
      <w:r w:rsidRPr="00473D69">
        <w:rPr>
          <w:rFonts w:ascii="Arial" w:eastAsia="Calibri" w:hAnsi="Arial" w:cs="Arial"/>
          <w:w w:val="110"/>
        </w:rPr>
        <w:t>of</w:t>
      </w:r>
      <w:r w:rsidRPr="00473D69">
        <w:rPr>
          <w:rFonts w:ascii="Arial" w:hAnsi="Arial" w:cs="Arial"/>
          <w:w w:val="110"/>
        </w:rPr>
        <w:t xml:space="preserve"> </w:t>
      </w:r>
      <w:r w:rsidRPr="00473D69">
        <w:rPr>
          <w:rFonts w:ascii="Arial" w:eastAsia="Calibri" w:hAnsi="Arial" w:cs="Arial"/>
          <w:w w:val="110"/>
        </w:rPr>
        <w:t>the</w:t>
      </w:r>
      <w:r w:rsidRPr="00473D69">
        <w:rPr>
          <w:rFonts w:ascii="Arial" w:hAnsi="Arial" w:cs="Arial"/>
          <w:w w:val="110"/>
        </w:rPr>
        <w:t xml:space="preserve"> </w:t>
      </w:r>
      <w:r w:rsidRPr="00473D69">
        <w:rPr>
          <w:rFonts w:ascii="Arial" w:eastAsia="Calibri" w:hAnsi="Arial" w:cs="Arial"/>
          <w:w w:val="110"/>
        </w:rPr>
        <w:t>Vale</w:t>
      </w:r>
      <w:r w:rsidRPr="00473D69">
        <w:rPr>
          <w:rFonts w:ascii="Arial" w:hAnsi="Arial" w:cs="Arial"/>
          <w:w w:val="110"/>
        </w:rPr>
        <w:t xml:space="preserve"> </w:t>
      </w:r>
      <w:r w:rsidRPr="00473D69">
        <w:rPr>
          <w:rFonts w:ascii="Arial" w:eastAsia="Calibri" w:hAnsi="Arial" w:cs="Arial"/>
          <w:w w:val="110"/>
        </w:rPr>
        <w:t>of</w:t>
      </w:r>
      <w:r w:rsidRPr="00473D69">
        <w:rPr>
          <w:rFonts w:ascii="Arial" w:hAnsi="Arial" w:cs="Arial"/>
          <w:w w:val="110"/>
        </w:rPr>
        <w:t xml:space="preserve"> </w:t>
      </w:r>
      <w:r w:rsidRPr="00473D69">
        <w:rPr>
          <w:rFonts w:ascii="Arial" w:eastAsia="Calibri" w:hAnsi="Arial" w:cs="Arial"/>
          <w:w w:val="110"/>
        </w:rPr>
        <w:t>Pewsey</w:t>
      </w:r>
      <w:r w:rsidRPr="00473D69">
        <w:rPr>
          <w:rFonts w:ascii="Arial" w:hAnsi="Arial" w:cs="Arial"/>
          <w:w w:val="110"/>
        </w:rPr>
        <w:t xml:space="preserve">. </w:t>
      </w:r>
      <w:r w:rsidRPr="00473D69">
        <w:rPr>
          <w:rFonts w:ascii="Arial" w:eastAsia="Calibri" w:hAnsi="Arial" w:cs="Arial"/>
          <w:w w:val="110"/>
        </w:rPr>
        <w:t>The</w:t>
      </w:r>
      <w:r w:rsidRPr="00473D69">
        <w:rPr>
          <w:rFonts w:ascii="Arial" w:hAnsi="Arial" w:cs="Arial"/>
          <w:w w:val="110"/>
        </w:rPr>
        <w:t xml:space="preserve"> </w:t>
      </w:r>
      <w:r w:rsidRPr="00473D69">
        <w:rPr>
          <w:rFonts w:ascii="Arial" w:eastAsia="Calibri" w:hAnsi="Arial" w:cs="Arial"/>
          <w:w w:val="110"/>
        </w:rPr>
        <w:t>parish</w:t>
      </w:r>
      <w:r w:rsidRPr="00473D69">
        <w:rPr>
          <w:rFonts w:ascii="Arial" w:hAnsi="Arial" w:cs="Arial"/>
          <w:w w:val="110"/>
        </w:rPr>
        <w:t xml:space="preserve"> </w:t>
      </w:r>
      <w:r w:rsidRPr="00473D69">
        <w:rPr>
          <w:rFonts w:ascii="Arial" w:eastAsia="Calibri" w:hAnsi="Arial" w:cs="Arial"/>
          <w:w w:val="110"/>
        </w:rPr>
        <w:t>contains</w:t>
      </w:r>
      <w:r w:rsidRPr="00473D69">
        <w:rPr>
          <w:rFonts w:ascii="Arial" w:hAnsi="Arial" w:cs="Arial"/>
          <w:w w:val="110"/>
        </w:rPr>
        <w:t xml:space="preserve"> </w:t>
      </w:r>
      <w:r w:rsidRPr="00473D69">
        <w:rPr>
          <w:rFonts w:ascii="Arial" w:eastAsia="Calibri" w:hAnsi="Arial" w:cs="Arial"/>
          <w:w w:val="110"/>
        </w:rPr>
        <w:t>the</w:t>
      </w:r>
      <w:r w:rsidRPr="00473D69">
        <w:rPr>
          <w:rFonts w:ascii="Arial" w:hAnsi="Arial" w:cs="Arial"/>
          <w:w w:val="110"/>
        </w:rPr>
        <w:t xml:space="preserve"> </w:t>
      </w:r>
      <w:r w:rsidRPr="00473D69">
        <w:rPr>
          <w:rFonts w:ascii="Arial" w:eastAsia="Calibri" w:hAnsi="Arial" w:cs="Arial"/>
          <w:w w:val="110"/>
        </w:rPr>
        <w:t>villages</w:t>
      </w:r>
      <w:r w:rsidRPr="00473D69">
        <w:rPr>
          <w:rFonts w:ascii="Arial" w:hAnsi="Arial" w:cs="Arial"/>
          <w:w w:val="110"/>
        </w:rPr>
        <w:t xml:space="preserve"> </w:t>
      </w:r>
      <w:r w:rsidRPr="00473D69">
        <w:rPr>
          <w:rFonts w:ascii="Arial" w:eastAsia="Calibri" w:hAnsi="Arial" w:cs="Arial"/>
          <w:w w:val="110"/>
        </w:rPr>
        <w:t>of</w:t>
      </w:r>
      <w:r w:rsidRPr="00473D69">
        <w:rPr>
          <w:rFonts w:ascii="Arial" w:hAnsi="Arial" w:cs="Arial"/>
          <w:w w:val="110"/>
        </w:rPr>
        <w:t xml:space="preserve"> </w:t>
      </w:r>
      <w:r w:rsidRPr="00473D69">
        <w:rPr>
          <w:rFonts w:ascii="Arial" w:eastAsia="Calibri" w:hAnsi="Arial" w:cs="Arial"/>
          <w:w w:val="110"/>
        </w:rPr>
        <w:t>Burbage</w:t>
      </w:r>
      <w:r w:rsidRPr="00473D69">
        <w:rPr>
          <w:rFonts w:ascii="Arial" w:hAnsi="Arial" w:cs="Arial"/>
          <w:w w:val="110"/>
        </w:rPr>
        <w:t xml:space="preserve"> </w:t>
      </w:r>
      <w:r w:rsidRPr="00473D69">
        <w:rPr>
          <w:rFonts w:ascii="Arial" w:eastAsia="Calibri" w:hAnsi="Arial" w:cs="Arial"/>
          <w:w w:val="110"/>
        </w:rPr>
        <w:t>and</w:t>
      </w:r>
      <w:r w:rsidRPr="00473D69">
        <w:rPr>
          <w:rFonts w:ascii="Arial" w:hAnsi="Arial" w:cs="Arial"/>
          <w:w w:val="110"/>
        </w:rPr>
        <w:t xml:space="preserve"> </w:t>
      </w:r>
      <w:r w:rsidRPr="00473D69">
        <w:rPr>
          <w:rFonts w:ascii="Arial" w:eastAsia="Calibri" w:hAnsi="Arial" w:cs="Arial"/>
          <w:w w:val="110"/>
        </w:rPr>
        <w:t>Durley,</w:t>
      </w:r>
      <w:r w:rsidRPr="00473D69">
        <w:rPr>
          <w:rFonts w:ascii="Arial" w:hAnsi="Arial" w:cs="Arial"/>
          <w:w w:val="110"/>
        </w:rPr>
        <w:t xml:space="preserve"> </w:t>
      </w:r>
      <w:r w:rsidRPr="00473D69">
        <w:rPr>
          <w:rFonts w:ascii="Arial" w:eastAsia="Calibri" w:hAnsi="Arial" w:cs="Arial"/>
          <w:w w:val="110"/>
        </w:rPr>
        <w:t>the</w:t>
      </w:r>
      <w:r w:rsidRPr="00473D69">
        <w:rPr>
          <w:rFonts w:ascii="Arial" w:hAnsi="Arial" w:cs="Arial"/>
          <w:w w:val="110"/>
        </w:rPr>
        <w:t xml:space="preserve"> </w:t>
      </w:r>
      <w:r w:rsidRPr="00473D69">
        <w:rPr>
          <w:rFonts w:ascii="Arial" w:eastAsia="Calibri" w:hAnsi="Arial" w:cs="Arial"/>
          <w:w w:val="110"/>
        </w:rPr>
        <w:t>hamlets</w:t>
      </w:r>
      <w:r w:rsidRPr="00473D69">
        <w:rPr>
          <w:rFonts w:ascii="Arial" w:hAnsi="Arial" w:cs="Arial"/>
          <w:w w:val="110"/>
        </w:rPr>
        <w:t xml:space="preserve"> </w:t>
      </w:r>
      <w:r w:rsidRPr="00473D69">
        <w:rPr>
          <w:rFonts w:ascii="Arial" w:eastAsia="Calibri" w:hAnsi="Arial" w:cs="Arial"/>
          <w:w w:val="110"/>
        </w:rPr>
        <w:t>of</w:t>
      </w:r>
      <w:r w:rsidRPr="00473D69">
        <w:rPr>
          <w:rFonts w:ascii="Arial" w:hAnsi="Arial" w:cs="Arial"/>
          <w:w w:val="110"/>
        </w:rPr>
        <w:t xml:space="preserve"> </w:t>
      </w:r>
      <w:r w:rsidRPr="00473D69">
        <w:rPr>
          <w:rFonts w:ascii="Arial" w:eastAsia="Calibri" w:hAnsi="Arial" w:cs="Arial"/>
          <w:w w:val="110"/>
        </w:rPr>
        <w:t>Stibb</w:t>
      </w:r>
      <w:r w:rsidRPr="00473D69">
        <w:rPr>
          <w:rFonts w:ascii="Arial" w:hAnsi="Arial" w:cs="Arial"/>
          <w:w w:val="110"/>
        </w:rPr>
        <w:t xml:space="preserve"> </w:t>
      </w:r>
      <w:r w:rsidRPr="00473D69">
        <w:rPr>
          <w:rFonts w:ascii="Arial" w:eastAsia="Calibri" w:hAnsi="Arial" w:cs="Arial"/>
          <w:w w:val="110"/>
        </w:rPr>
        <w:t>Green</w:t>
      </w:r>
      <w:r w:rsidRPr="00473D69">
        <w:rPr>
          <w:rFonts w:ascii="Arial" w:hAnsi="Arial" w:cs="Arial"/>
          <w:w w:val="110"/>
        </w:rPr>
        <w:t xml:space="preserve"> </w:t>
      </w:r>
      <w:r w:rsidRPr="00473D69">
        <w:rPr>
          <w:rFonts w:ascii="Arial" w:eastAsia="Calibri" w:hAnsi="Arial" w:cs="Arial"/>
          <w:w w:val="110"/>
        </w:rPr>
        <w:t>and</w:t>
      </w:r>
      <w:r w:rsidRPr="00473D69">
        <w:rPr>
          <w:rFonts w:ascii="Arial" w:hAnsi="Arial" w:cs="Arial"/>
          <w:w w:val="110"/>
        </w:rPr>
        <w:t xml:space="preserve"> </w:t>
      </w:r>
      <w:r w:rsidRPr="00473D69">
        <w:rPr>
          <w:rFonts w:ascii="Arial" w:eastAsia="Calibri" w:hAnsi="Arial" w:cs="Arial"/>
          <w:w w:val="110"/>
        </w:rPr>
        <w:t>Ram</w:t>
      </w:r>
      <w:r w:rsidRPr="00473D69">
        <w:rPr>
          <w:rFonts w:ascii="Arial" w:hAnsi="Arial" w:cs="Arial"/>
          <w:w w:val="110"/>
        </w:rPr>
        <w:t xml:space="preserve"> </w:t>
      </w:r>
      <w:r w:rsidRPr="00473D69">
        <w:rPr>
          <w:rFonts w:ascii="Arial" w:eastAsia="Calibri" w:hAnsi="Arial" w:cs="Arial"/>
          <w:w w:val="110"/>
        </w:rPr>
        <w:t>Alley,</w:t>
      </w:r>
      <w:r w:rsidRPr="00473D69">
        <w:rPr>
          <w:rFonts w:ascii="Arial" w:hAnsi="Arial" w:cs="Arial"/>
          <w:w w:val="110"/>
        </w:rPr>
        <w:t xml:space="preserve"> </w:t>
      </w:r>
      <w:r w:rsidRPr="00473D69">
        <w:rPr>
          <w:rFonts w:ascii="Arial" w:eastAsia="Calibri" w:hAnsi="Arial" w:cs="Arial"/>
          <w:w w:val="110"/>
        </w:rPr>
        <w:t>and</w:t>
      </w:r>
      <w:r w:rsidRPr="00473D69">
        <w:rPr>
          <w:rFonts w:ascii="Arial" w:hAnsi="Arial" w:cs="Arial"/>
          <w:w w:val="110"/>
        </w:rPr>
        <w:t xml:space="preserve"> </w:t>
      </w:r>
      <w:r w:rsidRPr="00473D69">
        <w:rPr>
          <w:rFonts w:ascii="Arial" w:eastAsia="Calibri" w:hAnsi="Arial" w:cs="Arial"/>
          <w:w w:val="110"/>
        </w:rPr>
        <w:t>various</w:t>
      </w:r>
      <w:r w:rsidRPr="00473D69">
        <w:rPr>
          <w:rFonts w:ascii="Arial" w:hAnsi="Arial" w:cs="Arial"/>
          <w:w w:val="110"/>
        </w:rPr>
        <w:t xml:space="preserve"> </w:t>
      </w:r>
      <w:r w:rsidRPr="00473D69">
        <w:rPr>
          <w:rFonts w:ascii="Arial" w:eastAsia="Calibri" w:hAnsi="Arial" w:cs="Arial"/>
          <w:w w:val="110"/>
        </w:rPr>
        <w:t>outlying</w:t>
      </w:r>
      <w:r w:rsidRPr="00473D69">
        <w:rPr>
          <w:rFonts w:ascii="Arial" w:hAnsi="Arial" w:cs="Arial"/>
          <w:w w:val="110"/>
        </w:rPr>
        <w:t xml:space="preserve"> </w:t>
      </w:r>
      <w:r w:rsidRPr="00473D69">
        <w:rPr>
          <w:rFonts w:ascii="Arial" w:eastAsia="Calibri" w:hAnsi="Arial" w:cs="Arial"/>
          <w:w w:val="110"/>
        </w:rPr>
        <w:t>farms</w:t>
      </w:r>
      <w:r w:rsidRPr="00473D69">
        <w:rPr>
          <w:rFonts w:ascii="Arial" w:hAnsi="Arial" w:cs="Arial"/>
          <w:w w:val="110"/>
        </w:rPr>
        <w:t xml:space="preserve">. </w:t>
      </w:r>
      <w:r w:rsidRPr="00473D69">
        <w:rPr>
          <w:rFonts w:ascii="Arial" w:eastAsia="Calibri" w:hAnsi="Arial" w:cs="Arial"/>
          <w:w w:val="110"/>
        </w:rPr>
        <w:t>The</w:t>
      </w:r>
      <w:r w:rsidRPr="00473D69">
        <w:rPr>
          <w:rFonts w:ascii="Arial" w:hAnsi="Arial" w:cs="Arial"/>
          <w:w w:val="110"/>
        </w:rPr>
        <w:t xml:space="preserve"> </w:t>
      </w:r>
      <w:r w:rsidRPr="00473D69">
        <w:rPr>
          <w:rFonts w:ascii="Arial" w:eastAsia="Calibri" w:hAnsi="Arial" w:cs="Arial"/>
          <w:w w:val="110"/>
        </w:rPr>
        <w:t>main</w:t>
      </w:r>
      <w:r w:rsidRPr="00473D69">
        <w:rPr>
          <w:rFonts w:ascii="Arial" w:hAnsi="Arial" w:cs="Arial"/>
          <w:w w:val="110"/>
        </w:rPr>
        <w:t xml:space="preserve"> </w:t>
      </w:r>
      <w:r w:rsidRPr="00473D69">
        <w:rPr>
          <w:rFonts w:ascii="Arial" w:eastAsia="Calibri" w:hAnsi="Arial" w:cs="Arial"/>
          <w:w w:val="110"/>
        </w:rPr>
        <w:t>village</w:t>
      </w:r>
      <w:r w:rsidRPr="00473D69">
        <w:rPr>
          <w:rFonts w:ascii="Arial" w:hAnsi="Arial" w:cs="Arial"/>
          <w:w w:val="110"/>
        </w:rPr>
        <w:t xml:space="preserve"> </w:t>
      </w:r>
      <w:r w:rsidRPr="00473D69">
        <w:rPr>
          <w:rFonts w:ascii="Arial" w:eastAsia="Calibri" w:hAnsi="Arial" w:cs="Arial"/>
          <w:w w:val="110"/>
        </w:rPr>
        <w:t>is</w:t>
      </w:r>
      <w:r w:rsidRPr="00473D69">
        <w:rPr>
          <w:rFonts w:ascii="Arial" w:hAnsi="Arial" w:cs="Arial"/>
          <w:w w:val="110"/>
        </w:rPr>
        <w:t xml:space="preserve"> </w:t>
      </w:r>
      <w:r w:rsidRPr="00473D69">
        <w:rPr>
          <w:rFonts w:ascii="Arial" w:eastAsia="Calibri" w:hAnsi="Arial" w:cs="Arial"/>
          <w:w w:val="110"/>
        </w:rPr>
        <w:t>Burbage,</w:t>
      </w:r>
      <w:r w:rsidRPr="00473D69">
        <w:rPr>
          <w:rFonts w:ascii="Arial" w:hAnsi="Arial" w:cs="Arial"/>
          <w:w w:val="110"/>
        </w:rPr>
        <w:t xml:space="preserve"> </w:t>
      </w:r>
      <w:r w:rsidRPr="00473D69">
        <w:rPr>
          <w:rFonts w:ascii="Arial" w:eastAsia="Calibri" w:hAnsi="Arial" w:cs="Arial"/>
          <w:w w:val="110"/>
        </w:rPr>
        <w:t>which</w:t>
      </w:r>
      <w:r w:rsidRPr="00473D69">
        <w:rPr>
          <w:rFonts w:ascii="Arial" w:hAnsi="Arial" w:cs="Arial"/>
          <w:w w:val="110"/>
        </w:rPr>
        <w:t xml:space="preserve"> </w:t>
      </w:r>
      <w:r w:rsidRPr="00473D69">
        <w:rPr>
          <w:rFonts w:ascii="Arial" w:eastAsia="Calibri" w:hAnsi="Arial" w:cs="Arial"/>
          <w:w w:val="110"/>
        </w:rPr>
        <w:t>was</w:t>
      </w:r>
      <w:r w:rsidRPr="00473D69">
        <w:rPr>
          <w:rFonts w:ascii="Arial" w:hAnsi="Arial" w:cs="Arial"/>
          <w:w w:val="110"/>
        </w:rPr>
        <w:t xml:space="preserve"> </w:t>
      </w:r>
      <w:r w:rsidRPr="00473D69">
        <w:rPr>
          <w:rFonts w:ascii="Arial" w:eastAsia="Calibri" w:hAnsi="Arial" w:cs="Arial"/>
          <w:w w:val="110"/>
        </w:rPr>
        <w:t>originally</w:t>
      </w:r>
      <w:r w:rsidRPr="00473D69">
        <w:rPr>
          <w:rFonts w:ascii="Arial" w:hAnsi="Arial" w:cs="Arial"/>
          <w:w w:val="110"/>
        </w:rPr>
        <w:t xml:space="preserve"> </w:t>
      </w:r>
      <w:r w:rsidRPr="00473D69">
        <w:rPr>
          <w:rFonts w:ascii="Arial" w:eastAsia="Calibri" w:hAnsi="Arial" w:cs="Arial"/>
          <w:w w:val="110"/>
        </w:rPr>
        <w:t>three</w:t>
      </w:r>
      <w:r w:rsidRPr="00473D69">
        <w:rPr>
          <w:rFonts w:ascii="Arial" w:hAnsi="Arial" w:cs="Arial"/>
          <w:w w:val="110"/>
        </w:rPr>
        <w:t xml:space="preserve"> </w:t>
      </w:r>
      <w:r w:rsidRPr="00473D69">
        <w:rPr>
          <w:rFonts w:ascii="Arial" w:eastAsia="Calibri" w:hAnsi="Arial" w:cs="Arial"/>
          <w:w w:val="110"/>
        </w:rPr>
        <w:t>strips</w:t>
      </w:r>
      <w:r w:rsidRPr="00473D69">
        <w:rPr>
          <w:rFonts w:ascii="Arial" w:hAnsi="Arial" w:cs="Arial"/>
          <w:w w:val="110"/>
        </w:rPr>
        <w:t xml:space="preserve"> </w:t>
      </w:r>
      <w:r w:rsidRPr="00473D69">
        <w:rPr>
          <w:rFonts w:ascii="Arial" w:eastAsia="Calibri" w:hAnsi="Arial" w:cs="Arial"/>
          <w:w w:val="110"/>
        </w:rPr>
        <w:t>of</w:t>
      </w:r>
      <w:r w:rsidRPr="00473D69">
        <w:rPr>
          <w:rFonts w:ascii="Arial" w:hAnsi="Arial" w:cs="Arial"/>
          <w:w w:val="110"/>
        </w:rPr>
        <w:t xml:space="preserve"> </w:t>
      </w:r>
      <w:r w:rsidRPr="00473D69">
        <w:rPr>
          <w:rFonts w:ascii="Arial" w:eastAsia="Calibri" w:hAnsi="Arial" w:cs="Arial"/>
          <w:w w:val="110"/>
        </w:rPr>
        <w:t>ribbon</w:t>
      </w:r>
      <w:r w:rsidRPr="00473D69">
        <w:rPr>
          <w:rFonts w:ascii="Arial" w:hAnsi="Arial" w:cs="Arial"/>
          <w:w w:val="110"/>
        </w:rPr>
        <w:t xml:space="preserve"> </w:t>
      </w:r>
      <w:r w:rsidRPr="00473D69">
        <w:rPr>
          <w:rFonts w:ascii="Arial" w:eastAsia="Calibri" w:hAnsi="Arial" w:cs="Arial"/>
          <w:w w:val="110"/>
        </w:rPr>
        <w:t>development,</w:t>
      </w:r>
      <w:r w:rsidRPr="00473D69">
        <w:rPr>
          <w:rFonts w:ascii="Arial" w:hAnsi="Arial" w:cs="Arial"/>
          <w:w w:val="110"/>
        </w:rPr>
        <w:t xml:space="preserve"> </w:t>
      </w:r>
      <w:r w:rsidRPr="00473D69">
        <w:rPr>
          <w:rFonts w:ascii="Arial" w:eastAsia="Calibri" w:hAnsi="Arial" w:cs="Arial"/>
          <w:w w:val="110"/>
        </w:rPr>
        <w:t>Westcourt,</w:t>
      </w:r>
      <w:r w:rsidRPr="00473D69">
        <w:rPr>
          <w:rFonts w:ascii="Arial" w:hAnsi="Arial" w:cs="Arial"/>
          <w:w w:val="110"/>
        </w:rPr>
        <w:t xml:space="preserve"> </w:t>
      </w:r>
      <w:r w:rsidRPr="00473D69">
        <w:rPr>
          <w:rFonts w:ascii="Arial" w:eastAsia="Calibri" w:hAnsi="Arial" w:cs="Arial"/>
          <w:w w:val="110"/>
        </w:rPr>
        <w:t>Burbage</w:t>
      </w:r>
      <w:r w:rsidRPr="00473D69">
        <w:rPr>
          <w:rFonts w:ascii="Arial" w:hAnsi="Arial" w:cs="Arial"/>
          <w:w w:val="110"/>
        </w:rPr>
        <w:t xml:space="preserve"> </w:t>
      </w:r>
      <w:r w:rsidRPr="00473D69">
        <w:rPr>
          <w:rFonts w:ascii="Arial" w:eastAsia="Calibri" w:hAnsi="Arial" w:cs="Arial"/>
          <w:w w:val="110"/>
        </w:rPr>
        <w:t>and</w:t>
      </w:r>
      <w:r w:rsidRPr="00473D69">
        <w:rPr>
          <w:rFonts w:ascii="Arial" w:hAnsi="Arial" w:cs="Arial"/>
          <w:w w:val="110"/>
        </w:rPr>
        <w:t xml:space="preserve"> </w:t>
      </w:r>
      <w:r w:rsidRPr="00473D69">
        <w:rPr>
          <w:rFonts w:ascii="Arial" w:eastAsia="Calibri" w:hAnsi="Arial" w:cs="Arial"/>
          <w:w w:val="110"/>
        </w:rPr>
        <w:t>Eastcourt,</w:t>
      </w:r>
      <w:r w:rsidRPr="00473D69">
        <w:rPr>
          <w:rFonts w:ascii="Arial" w:hAnsi="Arial" w:cs="Arial"/>
          <w:w w:val="110"/>
        </w:rPr>
        <w:t xml:space="preserve"> </w:t>
      </w:r>
      <w:r w:rsidRPr="00473D69">
        <w:rPr>
          <w:rFonts w:ascii="Arial" w:eastAsia="Calibri" w:hAnsi="Arial" w:cs="Arial"/>
          <w:w w:val="110"/>
        </w:rPr>
        <w:t>which</w:t>
      </w:r>
      <w:r w:rsidRPr="00473D69">
        <w:rPr>
          <w:rFonts w:ascii="Arial" w:hAnsi="Arial" w:cs="Arial"/>
          <w:w w:val="110"/>
        </w:rPr>
        <w:t xml:space="preserve"> </w:t>
      </w:r>
      <w:r w:rsidRPr="00473D69">
        <w:rPr>
          <w:rFonts w:ascii="Arial" w:eastAsia="Calibri" w:hAnsi="Arial" w:cs="Arial"/>
          <w:w w:val="110"/>
        </w:rPr>
        <w:t>were</w:t>
      </w:r>
      <w:r w:rsidRPr="00473D69">
        <w:rPr>
          <w:rFonts w:ascii="Arial" w:hAnsi="Arial" w:cs="Arial"/>
          <w:w w:val="110"/>
        </w:rPr>
        <w:t xml:space="preserve"> </w:t>
      </w:r>
      <w:r w:rsidRPr="00473D69">
        <w:rPr>
          <w:rFonts w:ascii="Arial" w:eastAsia="Calibri" w:hAnsi="Arial" w:cs="Arial"/>
          <w:w w:val="110"/>
        </w:rPr>
        <w:t>based</w:t>
      </w:r>
      <w:r w:rsidRPr="00473D69">
        <w:rPr>
          <w:rFonts w:ascii="Arial" w:hAnsi="Arial" w:cs="Arial"/>
          <w:w w:val="110"/>
        </w:rPr>
        <w:t xml:space="preserve"> </w:t>
      </w:r>
      <w:r w:rsidRPr="00473D69">
        <w:rPr>
          <w:rFonts w:ascii="Arial" w:eastAsia="Calibri" w:hAnsi="Arial" w:cs="Arial"/>
          <w:w w:val="110"/>
        </w:rPr>
        <w:t>on</w:t>
      </w:r>
      <w:r w:rsidRPr="00473D69">
        <w:rPr>
          <w:rFonts w:ascii="Arial" w:hAnsi="Arial" w:cs="Arial"/>
          <w:w w:val="110"/>
        </w:rPr>
        <w:t xml:space="preserve"> </w:t>
      </w:r>
      <w:r w:rsidRPr="00473D69">
        <w:rPr>
          <w:rFonts w:ascii="Arial" w:eastAsia="Calibri" w:hAnsi="Arial" w:cs="Arial"/>
          <w:w w:val="110"/>
        </w:rPr>
        <w:t>early</w:t>
      </w:r>
      <w:r w:rsidRPr="00473D69">
        <w:rPr>
          <w:rFonts w:ascii="Arial" w:hAnsi="Arial" w:cs="Arial"/>
          <w:w w:val="110"/>
        </w:rPr>
        <w:t xml:space="preserve"> </w:t>
      </w:r>
      <w:r w:rsidRPr="00473D69">
        <w:rPr>
          <w:rFonts w:ascii="Arial" w:eastAsia="Calibri" w:hAnsi="Arial" w:cs="Arial"/>
          <w:w w:val="110"/>
        </w:rPr>
        <w:t>estates</w:t>
      </w:r>
      <w:r w:rsidRPr="00473D69">
        <w:rPr>
          <w:rFonts w:ascii="Arial" w:hAnsi="Arial" w:cs="Arial"/>
          <w:w w:val="110"/>
        </w:rPr>
        <w:t xml:space="preserve">. </w:t>
      </w:r>
      <w:r w:rsidRPr="00473D69">
        <w:rPr>
          <w:rFonts w:ascii="Arial" w:eastAsia="Calibri" w:hAnsi="Arial" w:cs="Arial"/>
          <w:w w:val="110"/>
        </w:rPr>
        <w:t>Durley</w:t>
      </w:r>
      <w:r w:rsidRPr="00473D69">
        <w:rPr>
          <w:rFonts w:ascii="Arial" w:hAnsi="Arial" w:cs="Arial"/>
          <w:w w:val="110"/>
        </w:rPr>
        <w:t xml:space="preserve"> </w:t>
      </w:r>
      <w:r w:rsidRPr="00473D69">
        <w:rPr>
          <w:rFonts w:ascii="Arial" w:eastAsia="Calibri" w:hAnsi="Arial" w:cs="Arial"/>
          <w:w w:val="110"/>
        </w:rPr>
        <w:t>village</w:t>
      </w:r>
      <w:r w:rsidRPr="00473D69">
        <w:rPr>
          <w:rFonts w:ascii="Arial" w:hAnsi="Arial" w:cs="Arial"/>
          <w:w w:val="110"/>
        </w:rPr>
        <w:t xml:space="preserve"> </w:t>
      </w:r>
      <w:r w:rsidRPr="00473D69">
        <w:rPr>
          <w:rFonts w:ascii="Arial" w:eastAsia="Calibri" w:hAnsi="Arial" w:cs="Arial"/>
          <w:w w:val="110"/>
        </w:rPr>
        <w:t>was</w:t>
      </w:r>
      <w:r w:rsidRPr="00473D69">
        <w:rPr>
          <w:rFonts w:ascii="Arial" w:hAnsi="Arial" w:cs="Arial"/>
          <w:w w:val="110"/>
        </w:rPr>
        <w:t xml:space="preserve"> </w:t>
      </w:r>
      <w:r w:rsidRPr="00473D69">
        <w:rPr>
          <w:rFonts w:ascii="Arial" w:eastAsia="Calibri" w:hAnsi="Arial" w:cs="Arial"/>
          <w:w w:val="110"/>
        </w:rPr>
        <w:t>planted</w:t>
      </w:r>
      <w:r w:rsidRPr="00473D69">
        <w:rPr>
          <w:rFonts w:ascii="Arial" w:hAnsi="Arial" w:cs="Arial"/>
          <w:w w:val="110"/>
        </w:rPr>
        <w:t xml:space="preserve"> </w:t>
      </w:r>
      <w:r w:rsidRPr="00473D69">
        <w:rPr>
          <w:rFonts w:ascii="Arial" w:eastAsia="Calibri" w:hAnsi="Arial" w:cs="Arial"/>
          <w:w w:val="110"/>
        </w:rPr>
        <w:t>on</w:t>
      </w:r>
      <w:r w:rsidRPr="00473D69">
        <w:rPr>
          <w:rFonts w:ascii="Arial" w:hAnsi="Arial" w:cs="Arial"/>
          <w:w w:val="110"/>
        </w:rPr>
        <w:t xml:space="preserve"> </w:t>
      </w:r>
      <w:r w:rsidRPr="00473D69">
        <w:rPr>
          <w:rFonts w:ascii="Arial" w:eastAsia="Calibri" w:hAnsi="Arial" w:cs="Arial"/>
          <w:w w:val="110"/>
        </w:rPr>
        <w:t>about</w:t>
      </w:r>
      <w:r w:rsidRPr="00473D69">
        <w:rPr>
          <w:rFonts w:ascii="Arial" w:hAnsi="Arial" w:cs="Arial"/>
          <w:w w:val="110"/>
        </w:rPr>
        <w:t xml:space="preserve"> 230 </w:t>
      </w:r>
      <w:r w:rsidRPr="00473D69">
        <w:rPr>
          <w:rFonts w:ascii="Arial" w:eastAsia="Calibri" w:hAnsi="Arial" w:cs="Arial"/>
          <w:w w:val="110"/>
        </w:rPr>
        <w:t>acres</w:t>
      </w:r>
      <w:r w:rsidRPr="00473D69">
        <w:rPr>
          <w:rFonts w:ascii="Arial" w:hAnsi="Arial" w:cs="Arial"/>
          <w:w w:val="110"/>
        </w:rPr>
        <w:t xml:space="preserve"> </w:t>
      </w:r>
      <w:r w:rsidRPr="00473D69">
        <w:rPr>
          <w:rFonts w:ascii="Arial" w:eastAsia="Calibri" w:hAnsi="Arial" w:cs="Arial"/>
          <w:w w:val="110"/>
        </w:rPr>
        <w:t>of</w:t>
      </w:r>
      <w:r w:rsidRPr="00473D69">
        <w:rPr>
          <w:rFonts w:ascii="Arial" w:hAnsi="Arial" w:cs="Arial"/>
          <w:w w:val="110"/>
        </w:rPr>
        <w:t xml:space="preserve"> </w:t>
      </w:r>
      <w:r w:rsidRPr="00473D69">
        <w:rPr>
          <w:rFonts w:ascii="Arial" w:eastAsia="Calibri" w:hAnsi="Arial" w:cs="Arial"/>
          <w:w w:val="110"/>
        </w:rPr>
        <w:t>rough</w:t>
      </w:r>
      <w:r w:rsidRPr="00473D69">
        <w:rPr>
          <w:rFonts w:ascii="Arial" w:hAnsi="Arial" w:cs="Arial"/>
          <w:w w:val="110"/>
        </w:rPr>
        <w:t xml:space="preserve"> </w:t>
      </w:r>
      <w:r w:rsidRPr="00473D69">
        <w:rPr>
          <w:rFonts w:ascii="Arial" w:eastAsia="Calibri" w:hAnsi="Arial" w:cs="Arial"/>
          <w:w w:val="110"/>
        </w:rPr>
        <w:t>pasture</w:t>
      </w:r>
      <w:r w:rsidRPr="00473D69">
        <w:rPr>
          <w:rFonts w:ascii="Arial" w:hAnsi="Arial" w:cs="Arial"/>
          <w:w w:val="110"/>
        </w:rPr>
        <w:t xml:space="preserve"> </w:t>
      </w:r>
      <w:r w:rsidRPr="00473D69">
        <w:rPr>
          <w:rFonts w:ascii="Arial" w:eastAsia="Calibri" w:hAnsi="Arial" w:cs="Arial"/>
          <w:w w:val="110"/>
        </w:rPr>
        <w:t>belonging</w:t>
      </w:r>
      <w:r w:rsidRPr="00473D69">
        <w:rPr>
          <w:rFonts w:ascii="Arial" w:hAnsi="Arial" w:cs="Arial"/>
          <w:w w:val="110"/>
        </w:rPr>
        <w:t xml:space="preserve"> </w:t>
      </w:r>
      <w:r w:rsidRPr="00473D69">
        <w:rPr>
          <w:rFonts w:ascii="Arial" w:eastAsia="Calibri" w:hAnsi="Arial" w:cs="Arial"/>
          <w:w w:val="110"/>
        </w:rPr>
        <w:t>to</w:t>
      </w:r>
      <w:r w:rsidRPr="00473D69">
        <w:rPr>
          <w:rFonts w:ascii="Arial" w:hAnsi="Arial" w:cs="Arial"/>
          <w:w w:val="110"/>
        </w:rPr>
        <w:t xml:space="preserve"> </w:t>
      </w:r>
      <w:r w:rsidRPr="00473D69">
        <w:rPr>
          <w:rFonts w:ascii="Arial" w:eastAsia="Calibri" w:hAnsi="Arial" w:cs="Arial"/>
          <w:w w:val="110"/>
        </w:rPr>
        <w:t>Burbage</w:t>
      </w:r>
      <w:r w:rsidRPr="00473D69">
        <w:rPr>
          <w:rFonts w:ascii="Arial" w:hAnsi="Arial" w:cs="Arial"/>
          <w:w w:val="110"/>
        </w:rPr>
        <w:t xml:space="preserve">. </w:t>
      </w:r>
      <w:r w:rsidRPr="00473D69">
        <w:rPr>
          <w:rFonts w:ascii="Arial" w:eastAsia="Calibri" w:hAnsi="Arial" w:cs="Arial"/>
          <w:w w:val="110"/>
        </w:rPr>
        <w:t>There</w:t>
      </w:r>
      <w:r w:rsidRPr="00473D69">
        <w:rPr>
          <w:rFonts w:ascii="Arial" w:hAnsi="Arial" w:cs="Arial"/>
          <w:w w:val="110"/>
        </w:rPr>
        <w:t xml:space="preserve"> </w:t>
      </w:r>
      <w:r w:rsidRPr="00473D69">
        <w:rPr>
          <w:rFonts w:ascii="Arial" w:eastAsia="Calibri" w:hAnsi="Arial" w:cs="Arial"/>
          <w:w w:val="110"/>
        </w:rPr>
        <w:t>are</w:t>
      </w:r>
      <w:r w:rsidRPr="00473D69">
        <w:rPr>
          <w:rFonts w:ascii="Arial" w:hAnsi="Arial" w:cs="Arial"/>
          <w:w w:val="110"/>
        </w:rPr>
        <w:t xml:space="preserve"> </w:t>
      </w:r>
      <w:r w:rsidRPr="00473D69">
        <w:rPr>
          <w:rFonts w:ascii="Arial" w:eastAsia="Calibri" w:hAnsi="Arial" w:cs="Arial"/>
          <w:w w:val="110"/>
        </w:rPr>
        <w:t>now</w:t>
      </w:r>
      <w:r w:rsidRPr="00473D69">
        <w:rPr>
          <w:rFonts w:ascii="Arial" w:hAnsi="Arial" w:cs="Arial"/>
          <w:w w:val="110"/>
        </w:rPr>
        <w:t xml:space="preserve"> </w:t>
      </w:r>
      <w:r w:rsidRPr="00473D69">
        <w:rPr>
          <w:rFonts w:ascii="Arial" w:eastAsia="Calibri" w:hAnsi="Arial" w:cs="Arial"/>
          <w:w w:val="110"/>
        </w:rPr>
        <w:t>many</w:t>
      </w:r>
      <w:r w:rsidRPr="00473D69">
        <w:rPr>
          <w:rFonts w:ascii="Arial" w:hAnsi="Arial" w:cs="Arial"/>
          <w:w w:val="110"/>
        </w:rPr>
        <w:t xml:space="preserve"> </w:t>
      </w:r>
      <w:r w:rsidRPr="00473D69">
        <w:rPr>
          <w:rFonts w:ascii="Arial" w:eastAsia="Calibri" w:hAnsi="Arial" w:cs="Arial"/>
          <w:w w:val="110"/>
        </w:rPr>
        <w:t>Savernake</w:t>
      </w:r>
      <w:r w:rsidRPr="00473D69">
        <w:rPr>
          <w:rFonts w:ascii="Arial" w:hAnsi="Arial" w:cs="Arial"/>
          <w:w w:val="110"/>
        </w:rPr>
        <w:t xml:space="preserve"> </w:t>
      </w:r>
      <w:r w:rsidRPr="00473D69">
        <w:rPr>
          <w:rFonts w:ascii="Arial" w:eastAsia="Calibri" w:hAnsi="Arial" w:cs="Arial"/>
          <w:w w:val="110"/>
        </w:rPr>
        <w:t>estate</w:t>
      </w:r>
      <w:r w:rsidRPr="00473D69">
        <w:rPr>
          <w:rFonts w:ascii="Arial" w:hAnsi="Arial" w:cs="Arial"/>
          <w:w w:val="110"/>
        </w:rPr>
        <w:t xml:space="preserve"> </w:t>
      </w:r>
      <w:r w:rsidRPr="00473D69">
        <w:rPr>
          <w:rFonts w:ascii="Arial" w:eastAsia="Calibri" w:hAnsi="Arial" w:cs="Arial"/>
          <w:w w:val="110"/>
        </w:rPr>
        <w:t>houses</w:t>
      </w:r>
      <w:r w:rsidRPr="00473D69">
        <w:rPr>
          <w:rFonts w:ascii="Arial" w:hAnsi="Arial" w:cs="Arial"/>
          <w:w w:val="110"/>
        </w:rPr>
        <w:t xml:space="preserve"> </w:t>
      </w:r>
      <w:r w:rsidRPr="00473D69">
        <w:rPr>
          <w:rFonts w:ascii="Arial" w:eastAsia="Calibri" w:hAnsi="Arial" w:cs="Arial"/>
          <w:w w:val="110"/>
        </w:rPr>
        <w:t>in</w:t>
      </w:r>
      <w:r w:rsidRPr="00473D69">
        <w:rPr>
          <w:rFonts w:ascii="Arial" w:hAnsi="Arial" w:cs="Arial"/>
          <w:spacing w:val="15"/>
          <w:w w:val="110"/>
        </w:rPr>
        <w:t xml:space="preserve"> </w:t>
      </w:r>
      <w:r w:rsidRPr="00473D69">
        <w:rPr>
          <w:rFonts w:ascii="Arial" w:eastAsia="Calibri" w:hAnsi="Arial" w:cs="Arial"/>
          <w:w w:val="110"/>
        </w:rPr>
        <w:t>Durley</w:t>
      </w:r>
      <w:r w:rsidRPr="00473D69">
        <w:rPr>
          <w:rFonts w:ascii="Arial" w:hAnsi="Arial" w:cs="Arial"/>
          <w:w w:val="110"/>
        </w:rPr>
        <w:t>.</w:t>
      </w:r>
    </w:p>
    <w:p w14:paraId="60FE5D50" w14:textId="77777777" w:rsidR="00302064" w:rsidRPr="00473D69" w:rsidRDefault="00302064">
      <w:pPr>
        <w:spacing w:before="9"/>
        <w:rPr>
          <w:rFonts w:ascii="Arial" w:eastAsia="Times New Roman" w:hAnsi="Arial" w:cs="Arial"/>
          <w:sz w:val="17"/>
          <w:szCs w:val="17"/>
        </w:rPr>
      </w:pPr>
    </w:p>
    <w:p w14:paraId="194EC020" w14:textId="4529E883" w:rsidR="00302064" w:rsidRPr="00473D69" w:rsidRDefault="00473D69" w:rsidP="00473D69">
      <w:pPr>
        <w:pStyle w:val="BodyText"/>
        <w:spacing w:line="324" w:lineRule="auto"/>
        <w:ind w:left="720" w:right="216" w:hanging="620"/>
        <w:rPr>
          <w:rFonts w:ascii="Arial" w:hAnsi="Arial" w:cs="Arial"/>
        </w:rPr>
      </w:pPr>
      <w:r w:rsidRPr="00473D69">
        <w:rPr>
          <w:rFonts w:ascii="Arial" w:eastAsia="Calibri" w:hAnsi="Arial" w:cs="Arial"/>
          <w:w w:val="110"/>
        </w:rPr>
        <w:t>5.14</w:t>
      </w:r>
      <w:r w:rsidRPr="00473D69">
        <w:rPr>
          <w:rFonts w:ascii="Arial" w:eastAsia="Calibri" w:hAnsi="Arial" w:cs="Arial"/>
          <w:w w:val="110"/>
        </w:rPr>
        <w:tab/>
      </w:r>
      <w:r w:rsidR="00040183" w:rsidRPr="00473D69">
        <w:rPr>
          <w:rFonts w:ascii="Arial" w:eastAsia="Calibri" w:hAnsi="Arial" w:cs="Arial"/>
          <w:w w:val="110"/>
        </w:rPr>
        <w:t>There</w:t>
      </w:r>
      <w:r w:rsidR="00040183" w:rsidRPr="00473D69">
        <w:rPr>
          <w:rFonts w:ascii="Arial" w:hAnsi="Arial" w:cs="Arial"/>
          <w:w w:val="110"/>
        </w:rPr>
        <w:t xml:space="preserve"> </w:t>
      </w:r>
      <w:r w:rsidR="00040183" w:rsidRPr="00473D69">
        <w:rPr>
          <w:rFonts w:ascii="Arial" w:eastAsia="Calibri" w:hAnsi="Arial" w:cs="Arial"/>
          <w:w w:val="110"/>
        </w:rPr>
        <w:t>is</w:t>
      </w:r>
      <w:r w:rsidR="00040183" w:rsidRPr="00473D69">
        <w:rPr>
          <w:rFonts w:ascii="Arial" w:hAnsi="Arial" w:cs="Arial"/>
          <w:w w:val="110"/>
        </w:rPr>
        <w:t xml:space="preserve"> </w:t>
      </w:r>
      <w:r w:rsidR="00040183" w:rsidRPr="00473D69">
        <w:rPr>
          <w:rFonts w:ascii="Arial" w:eastAsia="Calibri" w:hAnsi="Arial" w:cs="Arial"/>
          <w:w w:val="110"/>
        </w:rPr>
        <w:t>no</w:t>
      </w:r>
      <w:r w:rsidR="00040183" w:rsidRPr="00473D69">
        <w:rPr>
          <w:rFonts w:ascii="Arial" w:hAnsi="Arial" w:cs="Arial"/>
          <w:w w:val="110"/>
        </w:rPr>
        <w:t xml:space="preserve"> </w:t>
      </w:r>
      <w:r w:rsidR="00040183" w:rsidRPr="00473D69">
        <w:rPr>
          <w:rFonts w:ascii="Arial" w:eastAsia="Calibri" w:hAnsi="Arial" w:cs="Arial"/>
          <w:w w:val="110"/>
        </w:rPr>
        <w:t>single</w:t>
      </w:r>
      <w:r w:rsidR="00040183" w:rsidRPr="00473D69">
        <w:rPr>
          <w:rFonts w:ascii="Arial" w:hAnsi="Arial" w:cs="Arial"/>
          <w:w w:val="110"/>
        </w:rPr>
        <w:t xml:space="preserve"> </w:t>
      </w:r>
      <w:r w:rsidR="00040183" w:rsidRPr="00473D69">
        <w:rPr>
          <w:rFonts w:ascii="Arial" w:eastAsia="Calibri" w:hAnsi="Arial" w:cs="Arial"/>
          <w:w w:val="110"/>
        </w:rPr>
        <w:t>architectural</w:t>
      </w:r>
      <w:r w:rsidR="00040183" w:rsidRPr="00473D69">
        <w:rPr>
          <w:rFonts w:ascii="Arial" w:hAnsi="Arial" w:cs="Arial"/>
          <w:w w:val="110"/>
        </w:rPr>
        <w:t xml:space="preserve"> </w:t>
      </w:r>
      <w:r w:rsidR="00040183" w:rsidRPr="00473D69">
        <w:rPr>
          <w:rFonts w:ascii="Arial" w:eastAsia="Calibri" w:hAnsi="Arial" w:cs="Arial"/>
          <w:w w:val="110"/>
        </w:rPr>
        <w:t>style</w:t>
      </w:r>
      <w:r w:rsidR="00040183" w:rsidRPr="00473D69">
        <w:rPr>
          <w:rFonts w:ascii="Arial" w:hAnsi="Arial" w:cs="Arial"/>
          <w:w w:val="110"/>
        </w:rPr>
        <w:t xml:space="preserve"> </w:t>
      </w:r>
      <w:r w:rsidR="00040183" w:rsidRPr="00473D69">
        <w:rPr>
          <w:rFonts w:ascii="Arial" w:eastAsia="Calibri" w:hAnsi="Arial" w:cs="Arial"/>
          <w:w w:val="110"/>
        </w:rPr>
        <w:t>prevalent</w:t>
      </w:r>
      <w:r w:rsidR="00040183" w:rsidRPr="00473D69">
        <w:rPr>
          <w:rFonts w:ascii="Arial" w:hAnsi="Arial" w:cs="Arial"/>
          <w:w w:val="110"/>
        </w:rPr>
        <w:t xml:space="preserve"> </w:t>
      </w:r>
      <w:r w:rsidR="00040183" w:rsidRPr="00473D69">
        <w:rPr>
          <w:rFonts w:ascii="Arial" w:eastAsia="Calibri" w:hAnsi="Arial" w:cs="Arial"/>
          <w:w w:val="110"/>
        </w:rPr>
        <w:t>within</w:t>
      </w:r>
      <w:r w:rsidR="00040183" w:rsidRPr="00473D69">
        <w:rPr>
          <w:rFonts w:ascii="Arial" w:hAnsi="Arial" w:cs="Arial"/>
          <w:w w:val="110"/>
        </w:rPr>
        <w:t xml:space="preserve"> </w:t>
      </w:r>
      <w:r w:rsidR="00040183" w:rsidRPr="00473D69">
        <w:rPr>
          <w:rFonts w:ascii="Arial" w:eastAsia="Calibri" w:hAnsi="Arial" w:cs="Arial"/>
          <w:w w:val="110"/>
        </w:rPr>
        <w:t>Burbage</w:t>
      </w:r>
      <w:r w:rsidR="00040183" w:rsidRPr="00473D69">
        <w:rPr>
          <w:rFonts w:ascii="Arial" w:hAnsi="Arial" w:cs="Arial"/>
          <w:w w:val="110"/>
        </w:rPr>
        <w:t xml:space="preserve"> </w:t>
      </w:r>
      <w:r w:rsidR="00040183" w:rsidRPr="00473D69">
        <w:rPr>
          <w:rFonts w:ascii="Arial" w:eastAsia="Calibri" w:hAnsi="Arial" w:cs="Arial"/>
          <w:w w:val="110"/>
        </w:rPr>
        <w:t>Parish</w:t>
      </w:r>
      <w:r w:rsidR="00040183" w:rsidRPr="00473D69">
        <w:rPr>
          <w:rFonts w:ascii="Arial" w:hAnsi="Arial" w:cs="Arial"/>
          <w:w w:val="110"/>
        </w:rPr>
        <w:t xml:space="preserve"> </w:t>
      </w:r>
      <w:r w:rsidR="00040183" w:rsidRPr="00473D69">
        <w:rPr>
          <w:rFonts w:ascii="Arial" w:eastAsia="Calibri" w:hAnsi="Arial" w:cs="Arial"/>
          <w:w w:val="110"/>
        </w:rPr>
        <w:t>and</w:t>
      </w:r>
      <w:r w:rsidR="00040183" w:rsidRPr="00473D69">
        <w:rPr>
          <w:rFonts w:ascii="Arial" w:hAnsi="Arial" w:cs="Arial"/>
          <w:w w:val="110"/>
        </w:rPr>
        <w:t xml:space="preserve"> </w:t>
      </w:r>
      <w:r w:rsidR="00040183" w:rsidRPr="00473D69">
        <w:rPr>
          <w:rFonts w:ascii="Arial" w:eastAsia="Calibri" w:hAnsi="Arial" w:cs="Arial"/>
          <w:w w:val="110"/>
        </w:rPr>
        <w:t>its</w:t>
      </w:r>
      <w:r w:rsidR="00040183" w:rsidRPr="00473D69">
        <w:rPr>
          <w:rFonts w:ascii="Arial" w:hAnsi="Arial" w:cs="Arial"/>
          <w:w w:val="110"/>
        </w:rPr>
        <w:t xml:space="preserve"> </w:t>
      </w:r>
      <w:r w:rsidR="00040183" w:rsidRPr="00473D69">
        <w:rPr>
          <w:rFonts w:ascii="Arial" w:eastAsia="Calibri" w:hAnsi="Arial" w:cs="Arial"/>
          <w:w w:val="110"/>
        </w:rPr>
        <w:t>conservation</w:t>
      </w:r>
      <w:r w:rsidR="00040183" w:rsidRPr="00473D69">
        <w:rPr>
          <w:rFonts w:ascii="Arial" w:hAnsi="Arial" w:cs="Arial"/>
          <w:w w:val="110"/>
        </w:rPr>
        <w:t xml:space="preserve"> </w:t>
      </w:r>
      <w:r w:rsidR="00040183" w:rsidRPr="00473D69">
        <w:rPr>
          <w:rFonts w:ascii="Arial" w:eastAsia="Calibri" w:hAnsi="Arial" w:cs="Arial"/>
          <w:w w:val="110"/>
        </w:rPr>
        <w:t>areas</w:t>
      </w:r>
      <w:r w:rsidR="00040183" w:rsidRPr="00473D69">
        <w:rPr>
          <w:rFonts w:ascii="Arial" w:hAnsi="Arial" w:cs="Arial"/>
          <w:w w:val="110"/>
        </w:rPr>
        <w:t xml:space="preserve"> </w:t>
      </w:r>
      <w:r w:rsidR="00040183" w:rsidRPr="00473D69">
        <w:rPr>
          <w:rFonts w:ascii="Arial" w:eastAsia="Calibri" w:hAnsi="Arial" w:cs="Arial"/>
          <w:w w:val="110"/>
        </w:rPr>
        <w:t>however</w:t>
      </w:r>
      <w:r w:rsidR="00040183" w:rsidRPr="00473D69">
        <w:rPr>
          <w:rFonts w:ascii="Arial" w:hAnsi="Arial" w:cs="Arial"/>
          <w:w w:val="110"/>
        </w:rPr>
        <w:t xml:space="preserve"> </w:t>
      </w:r>
      <w:r w:rsidR="00040183" w:rsidRPr="00473D69">
        <w:rPr>
          <w:rFonts w:ascii="Arial" w:eastAsia="Calibri" w:hAnsi="Arial" w:cs="Arial"/>
          <w:w w:val="110"/>
        </w:rPr>
        <w:t>the</w:t>
      </w:r>
      <w:r w:rsidR="00040183" w:rsidRPr="00473D69">
        <w:rPr>
          <w:rFonts w:ascii="Arial" w:hAnsi="Arial" w:cs="Arial"/>
          <w:w w:val="110"/>
        </w:rPr>
        <w:t xml:space="preserve"> </w:t>
      </w:r>
      <w:r w:rsidR="00040183" w:rsidRPr="00473D69">
        <w:rPr>
          <w:rFonts w:ascii="Arial" w:eastAsia="Calibri" w:hAnsi="Arial" w:cs="Arial"/>
          <w:w w:val="110"/>
        </w:rPr>
        <w:t>building</w:t>
      </w:r>
      <w:r w:rsidR="00040183" w:rsidRPr="00473D69">
        <w:rPr>
          <w:rFonts w:ascii="Arial" w:hAnsi="Arial" w:cs="Arial"/>
          <w:w w:val="110"/>
        </w:rPr>
        <w:t xml:space="preserve"> </w:t>
      </w:r>
      <w:r w:rsidR="00040183" w:rsidRPr="00473D69">
        <w:rPr>
          <w:rFonts w:ascii="Arial" w:eastAsia="Calibri" w:hAnsi="Arial" w:cs="Arial"/>
          <w:w w:val="110"/>
        </w:rPr>
        <w:t>materials</w:t>
      </w:r>
      <w:r w:rsidR="00040183" w:rsidRPr="00473D69">
        <w:rPr>
          <w:rFonts w:ascii="Arial" w:hAnsi="Arial" w:cs="Arial"/>
          <w:w w:val="110"/>
        </w:rPr>
        <w:t xml:space="preserve"> </w:t>
      </w:r>
      <w:r w:rsidR="00040183" w:rsidRPr="00473D69">
        <w:rPr>
          <w:rFonts w:ascii="Arial" w:eastAsia="Calibri" w:hAnsi="Arial" w:cs="Arial"/>
          <w:w w:val="110"/>
        </w:rPr>
        <w:t>are</w:t>
      </w:r>
      <w:r w:rsidR="00040183" w:rsidRPr="00473D69">
        <w:rPr>
          <w:rFonts w:ascii="Arial" w:hAnsi="Arial" w:cs="Arial"/>
          <w:w w:val="110"/>
        </w:rPr>
        <w:t xml:space="preserve"> </w:t>
      </w:r>
      <w:r w:rsidR="00040183" w:rsidRPr="00473D69">
        <w:rPr>
          <w:rFonts w:ascii="Arial" w:eastAsia="Calibri" w:hAnsi="Arial" w:cs="Arial"/>
          <w:w w:val="110"/>
        </w:rPr>
        <w:t>characteristic</w:t>
      </w:r>
      <w:r w:rsidR="00040183" w:rsidRPr="00473D69">
        <w:rPr>
          <w:rFonts w:ascii="Arial" w:hAnsi="Arial" w:cs="Arial"/>
          <w:w w:val="110"/>
        </w:rPr>
        <w:t xml:space="preserve"> </w:t>
      </w:r>
      <w:r w:rsidR="00040183" w:rsidRPr="00473D69">
        <w:rPr>
          <w:rFonts w:ascii="Arial" w:eastAsia="Calibri" w:hAnsi="Arial" w:cs="Arial"/>
          <w:w w:val="110"/>
        </w:rPr>
        <w:t>of</w:t>
      </w:r>
      <w:r w:rsidR="00040183" w:rsidRPr="00473D69">
        <w:rPr>
          <w:rFonts w:ascii="Arial" w:hAnsi="Arial" w:cs="Arial"/>
          <w:w w:val="110"/>
        </w:rPr>
        <w:t xml:space="preserve"> </w:t>
      </w:r>
      <w:r w:rsidR="00040183" w:rsidRPr="00473D69">
        <w:rPr>
          <w:rFonts w:ascii="Arial" w:eastAsia="Calibri" w:hAnsi="Arial" w:cs="Arial"/>
          <w:w w:val="110"/>
        </w:rPr>
        <w:t>those</w:t>
      </w:r>
      <w:r w:rsidR="00040183" w:rsidRPr="00473D69">
        <w:rPr>
          <w:rFonts w:ascii="Arial" w:hAnsi="Arial" w:cs="Arial"/>
          <w:w w:val="110"/>
        </w:rPr>
        <w:t xml:space="preserve"> </w:t>
      </w:r>
      <w:r w:rsidR="00040183" w:rsidRPr="00473D69">
        <w:rPr>
          <w:rFonts w:ascii="Arial" w:eastAsia="Calibri" w:hAnsi="Arial" w:cs="Arial"/>
          <w:w w:val="110"/>
        </w:rPr>
        <w:t>found</w:t>
      </w:r>
      <w:r w:rsidR="00040183" w:rsidRPr="00473D69">
        <w:rPr>
          <w:rFonts w:ascii="Arial" w:hAnsi="Arial" w:cs="Arial"/>
          <w:w w:val="110"/>
        </w:rPr>
        <w:t xml:space="preserve"> </w:t>
      </w:r>
      <w:r w:rsidR="00040183" w:rsidRPr="00473D69">
        <w:rPr>
          <w:rFonts w:ascii="Arial" w:eastAsia="Calibri" w:hAnsi="Arial" w:cs="Arial"/>
          <w:w w:val="110"/>
        </w:rPr>
        <w:t>generally</w:t>
      </w:r>
      <w:r w:rsidR="00040183" w:rsidRPr="00473D69">
        <w:rPr>
          <w:rFonts w:ascii="Arial" w:hAnsi="Arial" w:cs="Arial"/>
          <w:w w:val="110"/>
        </w:rPr>
        <w:t xml:space="preserve"> </w:t>
      </w:r>
      <w:r w:rsidR="00040183" w:rsidRPr="00473D69">
        <w:rPr>
          <w:rFonts w:ascii="Arial" w:eastAsia="Calibri" w:hAnsi="Arial" w:cs="Arial"/>
          <w:w w:val="110"/>
        </w:rPr>
        <w:t>in</w:t>
      </w:r>
      <w:r w:rsidR="00040183" w:rsidRPr="00473D69">
        <w:rPr>
          <w:rFonts w:ascii="Arial" w:hAnsi="Arial" w:cs="Arial"/>
          <w:w w:val="110"/>
        </w:rPr>
        <w:t xml:space="preserve"> </w:t>
      </w:r>
      <w:r w:rsidR="00040183" w:rsidRPr="00473D69">
        <w:rPr>
          <w:rFonts w:ascii="Arial" w:eastAsia="Calibri" w:hAnsi="Arial" w:cs="Arial"/>
          <w:w w:val="110"/>
        </w:rPr>
        <w:t>the</w:t>
      </w:r>
      <w:r w:rsidR="00040183" w:rsidRPr="00473D69">
        <w:rPr>
          <w:rFonts w:ascii="Arial" w:hAnsi="Arial" w:cs="Arial"/>
          <w:w w:val="110"/>
        </w:rPr>
        <w:t xml:space="preserve"> </w:t>
      </w:r>
      <w:r w:rsidR="00040183" w:rsidRPr="00473D69">
        <w:rPr>
          <w:rFonts w:ascii="Arial" w:eastAsia="Calibri" w:hAnsi="Arial" w:cs="Arial"/>
          <w:w w:val="110"/>
        </w:rPr>
        <w:t>Vale</w:t>
      </w:r>
      <w:r w:rsidR="00040183" w:rsidRPr="00473D69">
        <w:rPr>
          <w:rFonts w:ascii="Arial" w:hAnsi="Arial" w:cs="Arial"/>
          <w:w w:val="110"/>
        </w:rPr>
        <w:t xml:space="preserve"> </w:t>
      </w:r>
      <w:r w:rsidR="00040183" w:rsidRPr="00473D69">
        <w:rPr>
          <w:rFonts w:ascii="Arial" w:eastAsia="Calibri" w:hAnsi="Arial" w:cs="Arial"/>
          <w:w w:val="110"/>
        </w:rPr>
        <w:t>of</w:t>
      </w:r>
      <w:r w:rsidR="00040183" w:rsidRPr="00473D69">
        <w:rPr>
          <w:rFonts w:ascii="Arial" w:hAnsi="Arial" w:cs="Arial"/>
          <w:w w:val="110"/>
        </w:rPr>
        <w:t xml:space="preserve"> </w:t>
      </w:r>
      <w:r w:rsidR="00040183" w:rsidRPr="00473D69">
        <w:rPr>
          <w:rFonts w:ascii="Arial" w:eastAsia="Calibri" w:hAnsi="Arial" w:cs="Arial"/>
          <w:w w:val="110"/>
        </w:rPr>
        <w:t>Pewsey;</w:t>
      </w:r>
      <w:r w:rsidR="00040183" w:rsidRPr="00473D69">
        <w:rPr>
          <w:rFonts w:ascii="Arial" w:hAnsi="Arial" w:cs="Arial"/>
          <w:w w:val="110"/>
        </w:rPr>
        <w:t xml:space="preserve"> </w:t>
      </w:r>
      <w:r w:rsidR="00040183" w:rsidRPr="00473D69">
        <w:rPr>
          <w:rFonts w:ascii="Arial" w:eastAsia="Calibri" w:hAnsi="Arial" w:cs="Arial"/>
          <w:w w:val="110"/>
        </w:rPr>
        <w:t>brick</w:t>
      </w:r>
      <w:r w:rsidR="00040183" w:rsidRPr="00473D69">
        <w:rPr>
          <w:rFonts w:ascii="Arial" w:hAnsi="Arial" w:cs="Arial"/>
          <w:w w:val="110"/>
        </w:rPr>
        <w:t xml:space="preserve"> </w:t>
      </w:r>
      <w:r w:rsidR="00040183" w:rsidRPr="00473D69">
        <w:rPr>
          <w:rFonts w:ascii="Arial" w:eastAsia="Calibri" w:hAnsi="Arial" w:cs="Arial"/>
          <w:w w:val="110"/>
        </w:rPr>
        <w:t>and</w:t>
      </w:r>
      <w:r w:rsidR="00040183" w:rsidRPr="00473D69">
        <w:rPr>
          <w:rFonts w:ascii="Arial" w:hAnsi="Arial" w:cs="Arial"/>
          <w:w w:val="110"/>
        </w:rPr>
        <w:t xml:space="preserve"> </w:t>
      </w:r>
      <w:r w:rsidR="00040183" w:rsidRPr="00473D69">
        <w:rPr>
          <w:rFonts w:ascii="Arial" w:eastAsia="Calibri" w:hAnsi="Arial" w:cs="Arial"/>
          <w:w w:val="110"/>
        </w:rPr>
        <w:t>timber</w:t>
      </w:r>
      <w:r w:rsidR="00040183" w:rsidRPr="00473D69">
        <w:rPr>
          <w:rFonts w:ascii="Arial" w:hAnsi="Arial" w:cs="Arial"/>
          <w:w w:val="110"/>
        </w:rPr>
        <w:t xml:space="preserve"> </w:t>
      </w:r>
      <w:r w:rsidR="00040183" w:rsidRPr="00473D69">
        <w:rPr>
          <w:rFonts w:ascii="Arial" w:eastAsia="Calibri" w:hAnsi="Arial" w:cs="Arial"/>
          <w:w w:val="110"/>
        </w:rPr>
        <w:t>framed</w:t>
      </w:r>
      <w:r w:rsidR="00040183" w:rsidRPr="00473D69">
        <w:rPr>
          <w:rFonts w:ascii="Arial" w:hAnsi="Arial" w:cs="Arial"/>
          <w:w w:val="110"/>
        </w:rPr>
        <w:t xml:space="preserve"> </w:t>
      </w:r>
      <w:r w:rsidR="00040183" w:rsidRPr="00473D69">
        <w:rPr>
          <w:rFonts w:ascii="Arial" w:eastAsia="Calibri" w:hAnsi="Arial" w:cs="Arial"/>
          <w:w w:val="110"/>
        </w:rPr>
        <w:t>buildings</w:t>
      </w:r>
      <w:r w:rsidR="00040183" w:rsidRPr="00473D69">
        <w:rPr>
          <w:rFonts w:ascii="Arial" w:hAnsi="Arial" w:cs="Arial"/>
          <w:w w:val="110"/>
        </w:rPr>
        <w:t xml:space="preserve"> </w:t>
      </w:r>
      <w:r w:rsidR="00040183" w:rsidRPr="00473D69">
        <w:rPr>
          <w:rFonts w:ascii="Arial" w:eastAsia="Calibri" w:hAnsi="Arial" w:cs="Arial"/>
          <w:w w:val="110"/>
        </w:rPr>
        <w:t>are</w:t>
      </w:r>
      <w:r w:rsidR="00040183" w:rsidRPr="00473D69">
        <w:rPr>
          <w:rFonts w:ascii="Arial" w:hAnsi="Arial" w:cs="Arial"/>
          <w:w w:val="110"/>
        </w:rPr>
        <w:t xml:space="preserve"> </w:t>
      </w:r>
      <w:r w:rsidR="00040183" w:rsidRPr="00473D69">
        <w:rPr>
          <w:rFonts w:ascii="Arial" w:eastAsia="Calibri" w:hAnsi="Arial" w:cs="Arial"/>
          <w:w w:val="110"/>
        </w:rPr>
        <w:t>therefore</w:t>
      </w:r>
      <w:r w:rsidR="00040183" w:rsidRPr="00473D69">
        <w:rPr>
          <w:rFonts w:ascii="Arial" w:hAnsi="Arial" w:cs="Arial"/>
          <w:w w:val="110"/>
        </w:rPr>
        <w:t xml:space="preserve"> </w:t>
      </w:r>
      <w:r w:rsidR="00040183" w:rsidRPr="00473D69">
        <w:rPr>
          <w:rFonts w:ascii="Arial" w:eastAsia="Calibri" w:hAnsi="Arial" w:cs="Arial"/>
          <w:w w:val="110"/>
        </w:rPr>
        <w:t>found</w:t>
      </w:r>
      <w:r w:rsidR="00040183" w:rsidRPr="00473D69">
        <w:rPr>
          <w:rFonts w:ascii="Arial" w:hAnsi="Arial" w:cs="Arial"/>
          <w:w w:val="110"/>
        </w:rPr>
        <w:t xml:space="preserve"> </w:t>
      </w:r>
      <w:r w:rsidR="00040183" w:rsidRPr="00473D69">
        <w:rPr>
          <w:rFonts w:ascii="Arial" w:eastAsia="Calibri" w:hAnsi="Arial" w:cs="Arial"/>
          <w:w w:val="110"/>
        </w:rPr>
        <w:t>in</w:t>
      </w:r>
      <w:r w:rsidR="00040183" w:rsidRPr="00473D69">
        <w:rPr>
          <w:rFonts w:ascii="Arial" w:hAnsi="Arial" w:cs="Arial"/>
          <w:w w:val="110"/>
        </w:rPr>
        <w:t xml:space="preserve"> </w:t>
      </w:r>
      <w:r w:rsidR="00040183" w:rsidRPr="00473D69">
        <w:rPr>
          <w:rFonts w:ascii="Arial" w:eastAsia="Calibri" w:hAnsi="Arial" w:cs="Arial"/>
          <w:w w:val="110"/>
        </w:rPr>
        <w:t>quantity</w:t>
      </w:r>
      <w:r w:rsidR="00040183" w:rsidRPr="00473D69">
        <w:rPr>
          <w:rFonts w:ascii="Arial" w:hAnsi="Arial" w:cs="Arial"/>
          <w:w w:val="110"/>
        </w:rPr>
        <w:t xml:space="preserve">. </w:t>
      </w:r>
      <w:r w:rsidR="00040183" w:rsidRPr="00473D69">
        <w:rPr>
          <w:rFonts w:ascii="Arial" w:eastAsia="Calibri" w:hAnsi="Arial" w:cs="Arial"/>
          <w:spacing w:val="-2"/>
          <w:w w:val="110"/>
        </w:rPr>
        <w:t>The</w:t>
      </w:r>
      <w:r w:rsidR="00040183" w:rsidRPr="00473D69">
        <w:rPr>
          <w:rFonts w:ascii="Arial" w:hAnsi="Arial" w:cs="Arial"/>
          <w:spacing w:val="-2"/>
          <w:w w:val="110"/>
        </w:rPr>
        <w:t xml:space="preserve"> </w:t>
      </w:r>
      <w:r w:rsidR="00040183" w:rsidRPr="00473D69">
        <w:rPr>
          <w:rFonts w:ascii="Arial" w:eastAsia="Calibri" w:hAnsi="Arial" w:cs="Arial"/>
          <w:w w:val="110"/>
        </w:rPr>
        <w:t>local</w:t>
      </w:r>
      <w:r w:rsidR="00040183" w:rsidRPr="00473D69">
        <w:rPr>
          <w:rFonts w:ascii="Arial" w:hAnsi="Arial" w:cs="Arial"/>
          <w:w w:val="110"/>
        </w:rPr>
        <w:t xml:space="preserve"> </w:t>
      </w:r>
      <w:r w:rsidR="00040183" w:rsidRPr="00473D69">
        <w:rPr>
          <w:rFonts w:ascii="Arial" w:eastAsia="Calibri" w:hAnsi="Arial" w:cs="Arial"/>
          <w:w w:val="110"/>
        </w:rPr>
        <w:t>geological</w:t>
      </w:r>
      <w:r w:rsidR="00040183" w:rsidRPr="00473D69">
        <w:rPr>
          <w:rFonts w:ascii="Arial" w:hAnsi="Arial" w:cs="Arial"/>
          <w:w w:val="110"/>
        </w:rPr>
        <w:t xml:space="preserve"> </w:t>
      </w:r>
      <w:r w:rsidR="00040183" w:rsidRPr="00473D69">
        <w:rPr>
          <w:rFonts w:ascii="Arial" w:eastAsia="Calibri" w:hAnsi="Arial" w:cs="Arial"/>
          <w:w w:val="110"/>
        </w:rPr>
        <w:t>prevalence</w:t>
      </w:r>
      <w:r w:rsidR="00040183" w:rsidRPr="00473D69">
        <w:rPr>
          <w:rFonts w:ascii="Arial" w:hAnsi="Arial" w:cs="Arial"/>
          <w:w w:val="110"/>
        </w:rPr>
        <w:t xml:space="preserve"> </w:t>
      </w:r>
      <w:r w:rsidR="00040183" w:rsidRPr="00473D69">
        <w:rPr>
          <w:rFonts w:ascii="Arial" w:eastAsia="Calibri" w:hAnsi="Arial" w:cs="Arial"/>
          <w:w w:val="110"/>
        </w:rPr>
        <w:t>of</w:t>
      </w:r>
      <w:r w:rsidR="00040183" w:rsidRPr="00473D69">
        <w:rPr>
          <w:rFonts w:ascii="Arial" w:hAnsi="Arial" w:cs="Arial"/>
          <w:spacing w:val="-4"/>
          <w:w w:val="110"/>
        </w:rPr>
        <w:t xml:space="preserve"> </w:t>
      </w:r>
      <w:r w:rsidR="00040183" w:rsidRPr="00473D69">
        <w:rPr>
          <w:rFonts w:ascii="Arial" w:eastAsia="Calibri" w:hAnsi="Arial" w:cs="Arial"/>
          <w:w w:val="110"/>
        </w:rPr>
        <w:t>flint</w:t>
      </w:r>
      <w:r w:rsidR="00040183" w:rsidRPr="00473D69">
        <w:rPr>
          <w:rFonts w:ascii="Arial" w:hAnsi="Arial" w:cs="Arial"/>
          <w:spacing w:val="-6"/>
          <w:w w:val="110"/>
        </w:rPr>
        <w:t xml:space="preserve"> </w:t>
      </w:r>
      <w:r w:rsidR="00040183" w:rsidRPr="00473D69">
        <w:rPr>
          <w:rFonts w:ascii="Arial" w:eastAsia="Calibri" w:hAnsi="Arial" w:cs="Arial"/>
          <w:w w:val="110"/>
        </w:rPr>
        <w:t>in</w:t>
      </w:r>
      <w:r w:rsidR="00040183" w:rsidRPr="00473D69">
        <w:rPr>
          <w:rFonts w:ascii="Arial" w:hAnsi="Arial" w:cs="Arial"/>
          <w:spacing w:val="-6"/>
          <w:w w:val="110"/>
        </w:rPr>
        <w:t xml:space="preserve"> </w:t>
      </w:r>
      <w:r w:rsidR="00040183" w:rsidRPr="00473D69">
        <w:rPr>
          <w:rFonts w:ascii="Arial" w:eastAsia="Calibri" w:hAnsi="Arial" w:cs="Arial"/>
          <w:w w:val="110"/>
        </w:rPr>
        <w:t>chalk</w:t>
      </w:r>
      <w:r w:rsidR="00040183" w:rsidRPr="00473D69">
        <w:rPr>
          <w:rFonts w:ascii="Arial" w:hAnsi="Arial" w:cs="Arial"/>
          <w:spacing w:val="-4"/>
          <w:w w:val="110"/>
        </w:rPr>
        <w:t xml:space="preserve"> </w:t>
      </w:r>
      <w:r w:rsidR="00040183" w:rsidRPr="00473D69">
        <w:rPr>
          <w:rFonts w:ascii="Arial" w:eastAsia="Calibri" w:hAnsi="Arial" w:cs="Arial"/>
          <w:w w:val="110"/>
        </w:rPr>
        <w:t>is</w:t>
      </w:r>
      <w:r w:rsidR="00040183" w:rsidRPr="00473D69">
        <w:rPr>
          <w:rFonts w:ascii="Arial" w:hAnsi="Arial" w:cs="Arial"/>
          <w:spacing w:val="-7"/>
          <w:w w:val="110"/>
        </w:rPr>
        <w:t xml:space="preserve"> </w:t>
      </w:r>
      <w:r w:rsidR="00040183" w:rsidRPr="00473D69">
        <w:rPr>
          <w:rFonts w:ascii="Arial" w:eastAsia="Calibri" w:hAnsi="Arial" w:cs="Arial"/>
          <w:w w:val="110"/>
        </w:rPr>
        <w:t>also</w:t>
      </w:r>
      <w:r w:rsidR="00040183" w:rsidRPr="00473D69">
        <w:rPr>
          <w:rFonts w:ascii="Arial" w:hAnsi="Arial" w:cs="Arial"/>
          <w:spacing w:val="-5"/>
          <w:w w:val="110"/>
        </w:rPr>
        <w:t xml:space="preserve"> </w:t>
      </w:r>
      <w:r w:rsidR="00040183" w:rsidRPr="00473D69">
        <w:rPr>
          <w:rFonts w:ascii="Arial" w:eastAsia="Calibri" w:hAnsi="Arial" w:cs="Arial"/>
          <w:w w:val="110"/>
        </w:rPr>
        <w:t>used</w:t>
      </w:r>
      <w:r w:rsidR="00040183" w:rsidRPr="00473D69">
        <w:rPr>
          <w:rFonts w:ascii="Arial" w:hAnsi="Arial" w:cs="Arial"/>
          <w:spacing w:val="-5"/>
          <w:w w:val="110"/>
        </w:rPr>
        <w:t xml:space="preserve"> </w:t>
      </w:r>
      <w:r w:rsidR="00040183" w:rsidRPr="00473D69">
        <w:rPr>
          <w:rFonts w:ascii="Arial" w:eastAsia="Calibri" w:hAnsi="Arial" w:cs="Arial"/>
          <w:w w:val="110"/>
        </w:rPr>
        <w:t>in</w:t>
      </w:r>
      <w:r w:rsidR="00040183" w:rsidRPr="00473D69">
        <w:rPr>
          <w:rFonts w:ascii="Arial" w:hAnsi="Arial" w:cs="Arial"/>
          <w:spacing w:val="-3"/>
          <w:w w:val="110"/>
        </w:rPr>
        <w:t xml:space="preserve"> </w:t>
      </w:r>
      <w:r w:rsidR="00040183" w:rsidRPr="00473D69">
        <w:rPr>
          <w:rFonts w:ascii="Arial" w:eastAsia="Calibri" w:hAnsi="Arial" w:cs="Arial"/>
          <w:w w:val="110"/>
        </w:rPr>
        <w:t>many</w:t>
      </w:r>
      <w:r w:rsidR="00040183" w:rsidRPr="00473D69">
        <w:rPr>
          <w:rFonts w:ascii="Arial" w:hAnsi="Arial" w:cs="Arial"/>
          <w:spacing w:val="-4"/>
          <w:w w:val="110"/>
        </w:rPr>
        <w:t xml:space="preserve"> </w:t>
      </w:r>
      <w:r w:rsidR="00040183" w:rsidRPr="00473D69">
        <w:rPr>
          <w:rFonts w:ascii="Arial" w:eastAsia="Calibri" w:hAnsi="Arial" w:cs="Arial"/>
          <w:w w:val="110"/>
        </w:rPr>
        <w:t>of</w:t>
      </w:r>
      <w:r w:rsidR="00040183" w:rsidRPr="00473D69">
        <w:rPr>
          <w:rFonts w:ascii="Arial" w:hAnsi="Arial" w:cs="Arial"/>
          <w:spacing w:val="-4"/>
          <w:w w:val="110"/>
        </w:rPr>
        <w:t xml:space="preserve"> </w:t>
      </w:r>
      <w:r w:rsidR="00040183" w:rsidRPr="00473D69">
        <w:rPr>
          <w:rFonts w:ascii="Arial" w:eastAsia="Calibri" w:hAnsi="Arial" w:cs="Arial"/>
          <w:w w:val="110"/>
        </w:rPr>
        <w:t>the</w:t>
      </w:r>
      <w:r w:rsidR="00040183" w:rsidRPr="00473D69">
        <w:rPr>
          <w:rFonts w:ascii="Arial" w:hAnsi="Arial" w:cs="Arial"/>
          <w:spacing w:val="-4"/>
          <w:w w:val="110"/>
        </w:rPr>
        <w:t xml:space="preserve"> </w:t>
      </w:r>
      <w:r w:rsidR="00040183" w:rsidRPr="00473D69">
        <w:rPr>
          <w:rFonts w:ascii="Arial" w:eastAsia="Calibri" w:hAnsi="Arial" w:cs="Arial"/>
          <w:w w:val="110"/>
        </w:rPr>
        <w:t>village</w:t>
      </w:r>
      <w:r w:rsidR="00040183" w:rsidRPr="00473D69">
        <w:rPr>
          <w:rFonts w:ascii="Arial" w:hAnsi="Arial" w:cs="Arial"/>
          <w:spacing w:val="-4"/>
          <w:w w:val="110"/>
        </w:rPr>
        <w:t xml:space="preserve"> </w:t>
      </w:r>
      <w:r w:rsidR="00040183" w:rsidRPr="00473D69">
        <w:rPr>
          <w:rFonts w:ascii="Arial" w:eastAsia="Calibri" w:hAnsi="Arial" w:cs="Arial"/>
          <w:w w:val="110"/>
        </w:rPr>
        <w:t>dwellings</w:t>
      </w:r>
      <w:r w:rsidR="00040183" w:rsidRPr="00473D69">
        <w:rPr>
          <w:rFonts w:ascii="Arial" w:hAnsi="Arial" w:cs="Arial"/>
          <w:w w:val="110"/>
        </w:rPr>
        <w:t>.</w:t>
      </w:r>
    </w:p>
    <w:p w14:paraId="7D2D3AFA" w14:textId="77777777" w:rsidR="00302064" w:rsidRPr="00473D69" w:rsidRDefault="00302064">
      <w:pPr>
        <w:spacing w:before="9"/>
        <w:rPr>
          <w:rFonts w:ascii="Arial" w:eastAsia="Times New Roman" w:hAnsi="Arial" w:cs="Arial"/>
          <w:sz w:val="17"/>
          <w:szCs w:val="17"/>
        </w:rPr>
      </w:pPr>
    </w:p>
    <w:p w14:paraId="68A06DAB" w14:textId="1E3EEF8B" w:rsidR="00302064" w:rsidRPr="00473D69" w:rsidRDefault="00473D69" w:rsidP="00473D69">
      <w:pPr>
        <w:pStyle w:val="BodyText"/>
        <w:spacing w:line="324" w:lineRule="auto"/>
        <w:ind w:left="720" w:right="216" w:hanging="620"/>
        <w:rPr>
          <w:rFonts w:ascii="Arial" w:hAnsi="Arial" w:cs="Arial"/>
        </w:rPr>
      </w:pPr>
      <w:r w:rsidRPr="00473D69">
        <w:rPr>
          <w:rFonts w:ascii="Arial" w:eastAsia="Calibri" w:hAnsi="Arial" w:cs="Arial"/>
          <w:w w:val="110"/>
        </w:rPr>
        <w:t>5.15</w:t>
      </w:r>
      <w:r w:rsidRPr="00473D69">
        <w:rPr>
          <w:rFonts w:ascii="Arial" w:eastAsia="Calibri" w:hAnsi="Arial" w:cs="Arial"/>
          <w:w w:val="110"/>
        </w:rPr>
        <w:tab/>
      </w:r>
      <w:r w:rsidR="00040183" w:rsidRPr="00473D69">
        <w:rPr>
          <w:rFonts w:ascii="Arial" w:eastAsia="Calibri" w:hAnsi="Arial" w:cs="Arial"/>
          <w:w w:val="110"/>
        </w:rPr>
        <w:t>Brickwork</w:t>
      </w:r>
      <w:r w:rsidR="00040183" w:rsidRPr="00473D69">
        <w:rPr>
          <w:rFonts w:ascii="Arial" w:hAnsi="Arial" w:cs="Arial"/>
          <w:spacing w:val="-4"/>
          <w:w w:val="110"/>
        </w:rPr>
        <w:t xml:space="preserve"> </w:t>
      </w:r>
      <w:r w:rsidR="00040183" w:rsidRPr="00473D69">
        <w:rPr>
          <w:rFonts w:ascii="Arial" w:eastAsia="Calibri" w:hAnsi="Arial" w:cs="Arial"/>
          <w:w w:val="110"/>
        </w:rPr>
        <w:t>is</w:t>
      </w:r>
      <w:r w:rsidR="00040183" w:rsidRPr="00473D69">
        <w:rPr>
          <w:rFonts w:ascii="Arial" w:hAnsi="Arial" w:cs="Arial"/>
          <w:spacing w:val="-7"/>
          <w:w w:val="110"/>
        </w:rPr>
        <w:t xml:space="preserve"> </w:t>
      </w:r>
      <w:r w:rsidR="00040183" w:rsidRPr="00473D69">
        <w:rPr>
          <w:rFonts w:ascii="Arial" w:eastAsia="Calibri" w:hAnsi="Arial" w:cs="Arial"/>
          <w:w w:val="110"/>
        </w:rPr>
        <w:t>frequently</w:t>
      </w:r>
      <w:r w:rsidR="00040183" w:rsidRPr="00473D69">
        <w:rPr>
          <w:rFonts w:ascii="Arial" w:hAnsi="Arial" w:cs="Arial"/>
          <w:spacing w:val="-7"/>
          <w:w w:val="110"/>
        </w:rPr>
        <w:t xml:space="preserve"> </w:t>
      </w:r>
      <w:r w:rsidR="00040183" w:rsidRPr="00473D69">
        <w:rPr>
          <w:rFonts w:ascii="Arial" w:eastAsia="Calibri" w:hAnsi="Arial" w:cs="Arial"/>
          <w:w w:val="110"/>
        </w:rPr>
        <w:t>of</w:t>
      </w:r>
      <w:r w:rsidR="00040183" w:rsidRPr="00473D69">
        <w:rPr>
          <w:rFonts w:ascii="Arial" w:hAnsi="Arial" w:cs="Arial"/>
          <w:spacing w:val="-4"/>
          <w:w w:val="110"/>
        </w:rPr>
        <w:t xml:space="preserve"> </w:t>
      </w:r>
      <w:r w:rsidR="00040183" w:rsidRPr="00473D69">
        <w:rPr>
          <w:rFonts w:ascii="Arial" w:eastAsia="Calibri" w:hAnsi="Arial" w:cs="Arial"/>
          <w:w w:val="110"/>
        </w:rPr>
        <w:t>good</w:t>
      </w:r>
      <w:r w:rsidR="00040183" w:rsidRPr="00473D69">
        <w:rPr>
          <w:rFonts w:ascii="Arial" w:hAnsi="Arial" w:cs="Arial"/>
          <w:spacing w:val="-5"/>
          <w:w w:val="110"/>
        </w:rPr>
        <w:t xml:space="preserve"> </w:t>
      </w:r>
      <w:r w:rsidR="00040183" w:rsidRPr="00473D69">
        <w:rPr>
          <w:rFonts w:ascii="Arial" w:eastAsia="Calibri" w:hAnsi="Arial" w:cs="Arial"/>
          <w:w w:val="110"/>
        </w:rPr>
        <w:t>quality</w:t>
      </w:r>
      <w:r w:rsidR="00040183" w:rsidRPr="00473D69">
        <w:rPr>
          <w:rFonts w:ascii="Arial" w:hAnsi="Arial" w:cs="Arial"/>
          <w:spacing w:val="-4"/>
          <w:w w:val="110"/>
        </w:rPr>
        <w:t xml:space="preserve"> </w:t>
      </w:r>
      <w:r w:rsidR="00040183" w:rsidRPr="00473D69">
        <w:rPr>
          <w:rFonts w:ascii="Arial" w:eastAsia="Calibri" w:hAnsi="Arial" w:cs="Arial"/>
          <w:w w:val="110"/>
        </w:rPr>
        <w:t>featuring</w:t>
      </w:r>
      <w:r w:rsidR="00040183" w:rsidRPr="00473D69">
        <w:rPr>
          <w:rFonts w:ascii="Arial" w:hAnsi="Arial" w:cs="Arial"/>
          <w:spacing w:val="-7"/>
          <w:w w:val="110"/>
        </w:rPr>
        <w:t xml:space="preserve"> </w:t>
      </w:r>
      <w:r w:rsidR="00040183" w:rsidRPr="00473D69">
        <w:rPr>
          <w:rFonts w:ascii="Arial" w:eastAsia="Calibri" w:hAnsi="Arial" w:cs="Arial"/>
          <w:w w:val="110"/>
        </w:rPr>
        <w:t>vitrified</w:t>
      </w:r>
      <w:r w:rsidR="00040183" w:rsidRPr="00473D69">
        <w:rPr>
          <w:rFonts w:ascii="Arial" w:hAnsi="Arial" w:cs="Arial"/>
          <w:spacing w:val="-5"/>
          <w:w w:val="110"/>
        </w:rPr>
        <w:t xml:space="preserve"> </w:t>
      </w:r>
      <w:r w:rsidR="00040183" w:rsidRPr="00473D69">
        <w:rPr>
          <w:rFonts w:ascii="Arial" w:eastAsia="Calibri" w:hAnsi="Arial" w:cs="Arial"/>
          <w:w w:val="110"/>
        </w:rPr>
        <w:t>headers</w:t>
      </w:r>
      <w:r w:rsidR="00040183" w:rsidRPr="00473D69">
        <w:rPr>
          <w:rFonts w:ascii="Arial" w:hAnsi="Arial" w:cs="Arial"/>
          <w:spacing w:val="-4"/>
          <w:w w:val="110"/>
        </w:rPr>
        <w:t xml:space="preserve"> </w:t>
      </w:r>
      <w:r w:rsidR="00040183" w:rsidRPr="00473D69">
        <w:rPr>
          <w:rFonts w:ascii="Arial" w:eastAsia="Calibri" w:hAnsi="Arial" w:cs="Arial"/>
          <w:w w:val="110"/>
        </w:rPr>
        <w:t>or,</w:t>
      </w:r>
      <w:r w:rsidR="00040183" w:rsidRPr="00473D69">
        <w:rPr>
          <w:rFonts w:ascii="Arial" w:hAnsi="Arial" w:cs="Arial"/>
          <w:spacing w:val="-4"/>
          <w:w w:val="110"/>
        </w:rPr>
        <w:t xml:space="preserve"> </w:t>
      </w:r>
      <w:r w:rsidR="00040183" w:rsidRPr="00473D69">
        <w:rPr>
          <w:rFonts w:ascii="Arial" w:eastAsia="Calibri" w:hAnsi="Arial" w:cs="Arial"/>
          <w:w w:val="110"/>
        </w:rPr>
        <w:t>in</w:t>
      </w:r>
      <w:r w:rsidR="00040183" w:rsidRPr="00473D69">
        <w:rPr>
          <w:rFonts w:ascii="Arial" w:hAnsi="Arial" w:cs="Arial"/>
          <w:spacing w:val="-3"/>
          <w:w w:val="110"/>
        </w:rPr>
        <w:t xml:space="preserve"> </w:t>
      </w:r>
      <w:r w:rsidR="00040183" w:rsidRPr="00473D69">
        <w:rPr>
          <w:rFonts w:ascii="Arial" w:eastAsia="Calibri" w:hAnsi="Arial" w:cs="Arial"/>
          <w:w w:val="110"/>
        </w:rPr>
        <w:t>the</w:t>
      </w:r>
      <w:r w:rsidR="00040183" w:rsidRPr="00473D69">
        <w:rPr>
          <w:rFonts w:ascii="Arial" w:hAnsi="Arial" w:cs="Arial"/>
          <w:spacing w:val="-2"/>
          <w:w w:val="110"/>
        </w:rPr>
        <w:t xml:space="preserve"> </w:t>
      </w:r>
      <w:r w:rsidR="00040183" w:rsidRPr="00473D69">
        <w:rPr>
          <w:rFonts w:ascii="Arial" w:eastAsia="Calibri" w:hAnsi="Arial" w:cs="Arial"/>
          <w:w w:val="110"/>
        </w:rPr>
        <w:t>case</w:t>
      </w:r>
      <w:r w:rsidR="00040183" w:rsidRPr="00473D69">
        <w:rPr>
          <w:rFonts w:ascii="Arial" w:hAnsi="Arial" w:cs="Arial"/>
          <w:spacing w:val="-4"/>
          <w:w w:val="110"/>
        </w:rPr>
        <w:t xml:space="preserve"> </w:t>
      </w:r>
      <w:r w:rsidR="00040183" w:rsidRPr="00473D69">
        <w:rPr>
          <w:rFonts w:ascii="Arial" w:eastAsia="Calibri" w:hAnsi="Arial" w:cs="Arial"/>
          <w:w w:val="110"/>
        </w:rPr>
        <w:t>of</w:t>
      </w:r>
      <w:r w:rsidR="00040183" w:rsidRPr="00473D69">
        <w:rPr>
          <w:rFonts w:ascii="Arial" w:hAnsi="Arial" w:cs="Arial"/>
          <w:spacing w:val="-4"/>
          <w:w w:val="110"/>
        </w:rPr>
        <w:t xml:space="preserve"> </w:t>
      </w:r>
      <w:r w:rsidR="00040183" w:rsidRPr="00473D69">
        <w:rPr>
          <w:rFonts w:ascii="Arial" w:eastAsia="Calibri" w:hAnsi="Arial" w:cs="Arial"/>
          <w:w w:val="110"/>
        </w:rPr>
        <w:t>some</w:t>
      </w:r>
      <w:r w:rsidR="00040183" w:rsidRPr="00473D69">
        <w:rPr>
          <w:rFonts w:ascii="Arial" w:hAnsi="Arial" w:cs="Arial"/>
          <w:spacing w:val="-2"/>
          <w:w w:val="110"/>
        </w:rPr>
        <w:t xml:space="preserve"> </w:t>
      </w:r>
      <w:r w:rsidR="00040183" w:rsidRPr="00473D69">
        <w:rPr>
          <w:rFonts w:ascii="Arial" w:eastAsia="Calibri" w:hAnsi="Arial" w:cs="Arial"/>
          <w:w w:val="110"/>
        </w:rPr>
        <w:t>Victorian</w:t>
      </w:r>
      <w:r w:rsidR="00040183" w:rsidRPr="00473D69">
        <w:rPr>
          <w:rFonts w:ascii="Arial" w:hAnsi="Arial" w:cs="Arial"/>
          <w:w w:val="110"/>
        </w:rPr>
        <w:t xml:space="preserve"> </w:t>
      </w:r>
      <w:r w:rsidR="00040183" w:rsidRPr="00473D69">
        <w:rPr>
          <w:rFonts w:ascii="Arial" w:eastAsia="Calibri" w:hAnsi="Arial" w:cs="Arial"/>
          <w:w w:val="110"/>
        </w:rPr>
        <w:t>buildings,</w:t>
      </w:r>
      <w:r w:rsidR="00040183" w:rsidRPr="00473D69">
        <w:rPr>
          <w:rFonts w:ascii="Arial" w:hAnsi="Arial" w:cs="Arial"/>
          <w:w w:val="110"/>
        </w:rPr>
        <w:t xml:space="preserve"> </w:t>
      </w:r>
      <w:r w:rsidR="00040183" w:rsidRPr="00473D69">
        <w:rPr>
          <w:rFonts w:ascii="Arial" w:eastAsia="Calibri" w:hAnsi="Arial" w:cs="Arial"/>
          <w:w w:val="110"/>
        </w:rPr>
        <w:t>carefully</w:t>
      </w:r>
      <w:r w:rsidR="00040183" w:rsidRPr="00473D69">
        <w:rPr>
          <w:rFonts w:ascii="Arial" w:hAnsi="Arial" w:cs="Arial"/>
          <w:w w:val="110"/>
        </w:rPr>
        <w:t xml:space="preserve"> </w:t>
      </w:r>
      <w:r w:rsidR="00040183" w:rsidRPr="00473D69">
        <w:rPr>
          <w:rFonts w:ascii="Arial" w:eastAsia="Calibri" w:hAnsi="Arial" w:cs="Arial"/>
          <w:w w:val="110"/>
        </w:rPr>
        <w:t>engineered</w:t>
      </w:r>
      <w:r w:rsidR="00040183" w:rsidRPr="00473D69">
        <w:rPr>
          <w:rFonts w:ascii="Arial" w:hAnsi="Arial" w:cs="Arial"/>
          <w:w w:val="110"/>
        </w:rPr>
        <w:t xml:space="preserve"> </w:t>
      </w:r>
      <w:r w:rsidR="00040183" w:rsidRPr="00473D69">
        <w:rPr>
          <w:rFonts w:ascii="Arial" w:eastAsia="Calibri" w:hAnsi="Arial" w:cs="Arial"/>
          <w:w w:val="110"/>
        </w:rPr>
        <w:t>designs</w:t>
      </w:r>
      <w:r w:rsidR="00040183" w:rsidRPr="00473D69">
        <w:rPr>
          <w:rFonts w:ascii="Arial" w:hAnsi="Arial" w:cs="Arial"/>
          <w:w w:val="110"/>
        </w:rPr>
        <w:t xml:space="preserve"> </w:t>
      </w:r>
      <w:r w:rsidR="00040183" w:rsidRPr="00473D69">
        <w:rPr>
          <w:rFonts w:ascii="Arial" w:eastAsia="Calibri" w:hAnsi="Arial" w:cs="Arial"/>
          <w:w w:val="110"/>
        </w:rPr>
        <w:t>in</w:t>
      </w:r>
      <w:r w:rsidR="00040183" w:rsidRPr="00473D69">
        <w:rPr>
          <w:rFonts w:ascii="Arial" w:hAnsi="Arial" w:cs="Arial"/>
          <w:w w:val="110"/>
        </w:rPr>
        <w:t xml:space="preserve"> </w:t>
      </w:r>
      <w:r w:rsidR="00040183" w:rsidRPr="00473D69">
        <w:rPr>
          <w:rFonts w:ascii="Arial" w:eastAsia="Calibri" w:hAnsi="Arial" w:cs="Arial"/>
          <w:w w:val="110"/>
        </w:rPr>
        <w:t>yellow</w:t>
      </w:r>
      <w:r w:rsidR="00040183" w:rsidRPr="00473D69">
        <w:rPr>
          <w:rFonts w:ascii="Arial" w:hAnsi="Arial" w:cs="Arial"/>
          <w:w w:val="110"/>
        </w:rPr>
        <w:t xml:space="preserve"> </w:t>
      </w:r>
      <w:r w:rsidR="00040183" w:rsidRPr="00473D69">
        <w:rPr>
          <w:rFonts w:ascii="Arial" w:eastAsia="Calibri" w:hAnsi="Arial" w:cs="Arial"/>
          <w:w w:val="110"/>
        </w:rPr>
        <w:t>and</w:t>
      </w:r>
      <w:r w:rsidR="00040183" w:rsidRPr="00473D69">
        <w:rPr>
          <w:rFonts w:ascii="Arial" w:hAnsi="Arial" w:cs="Arial"/>
          <w:w w:val="110"/>
        </w:rPr>
        <w:t xml:space="preserve"> </w:t>
      </w:r>
      <w:r w:rsidR="00040183" w:rsidRPr="00473D69">
        <w:rPr>
          <w:rFonts w:ascii="Arial" w:eastAsia="Calibri" w:hAnsi="Arial" w:cs="Arial"/>
          <w:w w:val="110"/>
        </w:rPr>
        <w:t>red</w:t>
      </w:r>
      <w:r w:rsidR="00040183" w:rsidRPr="00473D69">
        <w:rPr>
          <w:rFonts w:ascii="Arial" w:hAnsi="Arial" w:cs="Arial"/>
          <w:w w:val="110"/>
        </w:rPr>
        <w:t xml:space="preserve"> </w:t>
      </w:r>
      <w:r w:rsidR="00040183" w:rsidRPr="00473D69">
        <w:rPr>
          <w:rFonts w:ascii="Arial" w:eastAsia="Calibri" w:hAnsi="Arial" w:cs="Arial"/>
          <w:w w:val="110"/>
        </w:rPr>
        <w:t>stock</w:t>
      </w:r>
      <w:r w:rsidR="00040183" w:rsidRPr="00473D69">
        <w:rPr>
          <w:rFonts w:ascii="Arial" w:hAnsi="Arial" w:cs="Arial"/>
          <w:spacing w:val="6"/>
          <w:w w:val="110"/>
        </w:rPr>
        <w:t xml:space="preserve"> </w:t>
      </w:r>
      <w:r w:rsidR="00040183" w:rsidRPr="00473D69">
        <w:rPr>
          <w:rFonts w:ascii="Arial" w:eastAsia="Calibri" w:hAnsi="Arial" w:cs="Arial"/>
          <w:w w:val="110"/>
        </w:rPr>
        <w:t>bricks</w:t>
      </w:r>
      <w:r w:rsidR="00040183" w:rsidRPr="00473D69">
        <w:rPr>
          <w:rFonts w:ascii="Arial" w:hAnsi="Arial" w:cs="Arial"/>
          <w:w w:val="110"/>
        </w:rPr>
        <w:t>.</w:t>
      </w:r>
      <w:r>
        <w:rPr>
          <w:rFonts w:ascii="Arial" w:hAnsi="Arial" w:cs="Arial"/>
          <w:w w:val="110"/>
        </w:rPr>
        <w:t xml:space="preserve"> </w:t>
      </w:r>
      <w:r w:rsidR="0077074C" w:rsidRPr="00473D69">
        <w:rPr>
          <w:rFonts w:ascii="Arial" w:eastAsia="Calibri" w:hAnsi="Arial" w:cs="Arial"/>
        </w:rPr>
        <w:t>The</w:t>
      </w:r>
      <w:r w:rsidR="0077074C" w:rsidRPr="00473D69">
        <w:rPr>
          <w:rFonts w:ascii="Arial" w:hAnsi="Arial" w:cs="Arial"/>
        </w:rPr>
        <w:t xml:space="preserve"> </w:t>
      </w:r>
      <w:r w:rsidR="0077074C" w:rsidRPr="00473D69">
        <w:rPr>
          <w:rFonts w:ascii="Arial" w:eastAsia="Calibri" w:hAnsi="Arial" w:cs="Arial"/>
        </w:rPr>
        <w:t>palette</w:t>
      </w:r>
      <w:r w:rsidR="0077074C" w:rsidRPr="00473D69">
        <w:rPr>
          <w:rFonts w:ascii="Arial" w:hAnsi="Arial" w:cs="Arial"/>
        </w:rPr>
        <w:t xml:space="preserve"> </w:t>
      </w:r>
      <w:r w:rsidR="0077074C" w:rsidRPr="00473D69">
        <w:rPr>
          <w:rFonts w:ascii="Arial" w:eastAsia="Calibri" w:hAnsi="Arial" w:cs="Arial"/>
        </w:rPr>
        <w:t>of</w:t>
      </w:r>
      <w:r w:rsidR="0077074C" w:rsidRPr="00473D69">
        <w:rPr>
          <w:rFonts w:ascii="Arial" w:hAnsi="Arial" w:cs="Arial"/>
        </w:rPr>
        <w:t xml:space="preserve"> </w:t>
      </w:r>
      <w:r w:rsidR="0077074C" w:rsidRPr="00473D69">
        <w:rPr>
          <w:rFonts w:ascii="Arial" w:eastAsia="Calibri" w:hAnsi="Arial" w:cs="Arial"/>
        </w:rPr>
        <w:t>materials</w:t>
      </w:r>
      <w:r w:rsidR="0077074C" w:rsidRPr="00473D69">
        <w:rPr>
          <w:rFonts w:ascii="Arial" w:hAnsi="Arial" w:cs="Arial"/>
        </w:rPr>
        <w:t xml:space="preserve"> </w:t>
      </w:r>
      <w:r w:rsidR="0077074C" w:rsidRPr="00473D69">
        <w:rPr>
          <w:rFonts w:ascii="Arial" w:eastAsia="Calibri" w:hAnsi="Arial" w:cs="Arial"/>
        </w:rPr>
        <w:t>includes</w:t>
      </w:r>
      <w:r w:rsidR="0077074C" w:rsidRPr="00473D69">
        <w:rPr>
          <w:rFonts w:ascii="Arial" w:hAnsi="Arial" w:cs="Arial"/>
        </w:rPr>
        <w:t xml:space="preserve"> </w:t>
      </w:r>
      <w:r w:rsidR="0077074C" w:rsidRPr="00473D69">
        <w:rPr>
          <w:rFonts w:ascii="Arial" w:eastAsia="Calibri" w:hAnsi="Arial" w:cs="Arial"/>
        </w:rPr>
        <w:t>the</w:t>
      </w:r>
      <w:r w:rsidR="0077074C" w:rsidRPr="00473D69">
        <w:rPr>
          <w:rFonts w:ascii="Arial" w:hAnsi="Arial" w:cs="Arial"/>
        </w:rPr>
        <w:t xml:space="preserve"> </w:t>
      </w:r>
      <w:r w:rsidR="0077074C" w:rsidRPr="00473D69">
        <w:rPr>
          <w:rFonts w:ascii="Arial" w:eastAsia="Calibri" w:hAnsi="Arial" w:cs="Arial"/>
        </w:rPr>
        <w:t>extensive</w:t>
      </w:r>
      <w:r w:rsidR="0077074C" w:rsidRPr="00473D69">
        <w:rPr>
          <w:rFonts w:ascii="Arial" w:hAnsi="Arial" w:cs="Arial"/>
        </w:rPr>
        <w:t xml:space="preserve"> </w:t>
      </w:r>
      <w:r w:rsidR="0077074C" w:rsidRPr="00473D69">
        <w:rPr>
          <w:rFonts w:ascii="Arial" w:eastAsia="Calibri" w:hAnsi="Arial" w:cs="Arial"/>
        </w:rPr>
        <w:t>use</w:t>
      </w:r>
      <w:r w:rsidR="0077074C" w:rsidRPr="00473D69">
        <w:rPr>
          <w:rFonts w:ascii="Arial" w:hAnsi="Arial" w:cs="Arial"/>
        </w:rPr>
        <w:t xml:space="preserve"> </w:t>
      </w:r>
      <w:r w:rsidR="0077074C" w:rsidRPr="00473D69">
        <w:rPr>
          <w:rFonts w:ascii="Arial" w:eastAsia="Calibri" w:hAnsi="Arial" w:cs="Arial"/>
        </w:rPr>
        <w:t>of</w:t>
      </w:r>
      <w:r w:rsidR="0077074C" w:rsidRPr="00473D69">
        <w:rPr>
          <w:rFonts w:ascii="Arial" w:hAnsi="Arial" w:cs="Arial"/>
        </w:rPr>
        <w:t xml:space="preserve"> </w:t>
      </w:r>
      <w:r w:rsidR="0077074C" w:rsidRPr="00473D69">
        <w:rPr>
          <w:rFonts w:ascii="Arial" w:eastAsia="Calibri" w:hAnsi="Arial" w:cs="Arial"/>
        </w:rPr>
        <w:t>thatch,</w:t>
      </w:r>
      <w:r w:rsidR="0077074C" w:rsidRPr="00473D69">
        <w:rPr>
          <w:rFonts w:ascii="Arial" w:hAnsi="Arial" w:cs="Arial"/>
        </w:rPr>
        <w:t xml:space="preserve"> </w:t>
      </w:r>
      <w:r w:rsidR="0077074C" w:rsidRPr="00473D69">
        <w:rPr>
          <w:rFonts w:ascii="Arial" w:eastAsia="Calibri" w:hAnsi="Arial" w:cs="Arial"/>
        </w:rPr>
        <w:t>particularly</w:t>
      </w:r>
      <w:r w:rsidR="0077074C" w:rsidRPr="00473D69">
        <w:rPr>
          <w:rFonts w:ascii="Arial" w:hAnsi="Arial" w:cs="Arial"/>
        </w:rPr>
        <w:t xml:space="preserve"> '</w:t>
      </w:r>
      <w:r w:rsidR="0077074C" w:rsidRPr="00473D69">
        <w:rPr>
          <w:rFonts w:ascii="Arial" w:eastAsia="Calibri" w:hAnsi="Arial" w:cs="Arial"/>
        </w:rPr>
        <w:t>Long</w:t>
      </w:r>
      <w:r w:rsidR="0077074C" w:rsidRPr="00473D69">
        <w:rPr>
          <w:rFonts w:ascii="Arial" w:hAnsi="Arial" w:cs="Arial"/>
        </w:rPr>
        <w:t xml:space="preserve"> </w:t>
      </w:r>
      <w:r w:rsidR="0077074C" w:rsidRPr="00473D69">
        <w:rPr>
          <w:rFonts w:ascii="Arial" w:eastAsia="Calibri" w:hAnsi="Arial" w:cs="Arial"/>
        </w:rPr>
        <w:t>Straw</w:t>
      </w:r>
      <w:r w:rsidR="0077074C" w:rsidRPr="00473D69">
        <w:rPr>
          <w:rFonts w:ascii="Arial" w:hAnsi="Arial" w:cs="Arial"/>
        </w:rPr>
        <w:t>'</w:t>
      </w:r>
      <w:r w:rsidR="0077074C" w:rsidRPr="00473D69">
        <w:rPr>
          <w:rFonts w:ascii="Arial" w:eastAsia="Calibri" w:hAnsi="Arial" w:cs="Arial"/>
        </w:rPr>
        <w:t>,</w:t>
      </w:r>
      <w:r w:rsidR="0077074C" w:rsidRPr="00473D69">
        <w:rPr>
          <w:rFonts w:ascii="Arial" w:hAnsi="Arial" w:cs="Arial"/>
        </w:rPr>
        <w:t xml:space="preserve"> </w:t>
      </w:r>
      <w:r w:rsidR="0077074C" w:rsidRPr="00473D69">
        <w:rPr>
          <w:rFonts w:ascii="Arial" w:eastAsia="Calibri" w:hAnsi="Arial" w:cs="Arial"/>
        </w:rPr>
        <w:t>Welsh</w:t>
      </w:r>
      <w:r w:rsidR="0077074C" w:rsidRPr="00473D69">
        <w:rPr>
          <w:rFonts w:ascii="Arial" w:hAnsi="Arial" w:cs="Arial"/>
        </w:rPr>
        <w:t xml:space="preserve"> </w:t>
      </w:r>
      <w:r w:rsidR="0077074C" w:rsidRPr="00473D69">
        <w:rPr>
          <w:rFonts w:ascii="Arial" w:eastAsia="Calibri" w:hAnsi="Arial" w:cs="Arial"/>
        </w:rPr>
        <w:t>slate</w:t>
      </w:r>
      <w:r w:rsidR="0077074C" w:rsidRPr="00473D69">
        <w:rPr>
          <w:rFonts w:ascii="Arial" w:hAnsi="Arial" w:cs="Arial"/>
        </w:rPr>
        <w:t xml:space="preserve"> </w:t>
      </w:r>
      <w:r w:rsidR="0077074C" w:rsidRPr="00473D69">
        <w:rPr>
          <w:rFonts w:ascii="Arial" w:eastAsia="Calibri" w:hAnsi="Arial" w:cs="Arial"/>
        </w:rPr>
        <w:t>and,</w:t>
      </w:r>
      <w:r w:rsidR="0077074C" w:rsidRPr="00473D69">
        <w:rPr>
          <w:rFonts w:ascii="Arial" w:hAnsi="Arial" w:cs="Arial"/>
        </w:rPr>
        <w:t xml:space="preserve"> </w:t>
      </w:r>
      <w:r w:rsidR="0077074C" w:rsidRPr="00473D69">
        <w:rPr>
          <w:rFonts w:ascii="Arial" w:eastAsia="Calibri" w:hAnsi="Arial" w:cs="Arial"/>
        </w:rPr>
        <w:t>more</w:t>
      </w:r>
      <w:r w:rsidR="0077074C" w:rsidRPr="00473D69">
        <w:rPr>
          <w:rFonts w:ascii="Arial" w:hAnsi="Arial" w:cs="Arial"/>
        </w:rPr>
        <w:t xml:space="preserve"> </w:t>
      </w:r>
      <w:r w:rsidR="0077074C" w:rsidRPr="00473D69">
        <w:rPr>
          <w:rFonts w:ascii="Arial" w:eastAsia="Calibri" w:hAnsi="Arial" w:cs="Arial"/>
        </w:rPr>
        <w:t>recently,</w:t>
      </w:r>
      <w:r w:rsidR="0077074C" w:rsidRPr="00473D69">
        <w:rPr>
          <w:rFonts w:ascii="Arial" w:hAnsi="Arial" w:cs="Arial"/>
        </w:rPr>
        <w:t xml:space="preserve"> </w:t>
      </w:r>
      <w:r w:rsidR="0077074C" w:rsidRPr="00473D69">
        <w:rPr>
          <w:rFonts w:ascii="Arial" w:eastAsia="Calibri" w:hAnsi="Arial" w:cs="Arial"/>
        </w:rPr>
        <w:t>plain</w:t>
      </w:r>
      <w:r w:rsidR="0077074C" w:rsidRPr="00473D69">
        <w:rPr>
          <w:rFonts w:ascii="Arial" w:hAnsi="Arial" w:cs="Arial"/>
        </w:rPr>
        <w:t xml:space="preserve"> </w:t>
      </w:r>
      <w:r w:rsidR="0077074C" w:rsidRPr="00473D69">
        <w:rPr>
          <w:rFonts w:ascii="Arial" w:eastAsia="Calibri" w:hAnsi="Arial" w:cs="Arial"/>
        </w:rPr>
        <w:t>clay</w:t>
      </w:r>
      <w:r w:rsidR="0077074C" w:rsidRPr="00473D69">
        <w:rPr>
          <w:rFonts w:ascii="Arial" w:hAnsi="Arial" w:cs="Arial"/>
        </w:rPr>
        <w:t xml:space="preserve"> </w:t>
      </w:r>
      <w:r w:rsidR="0077074C" w:rsidRPr="00473D69">
        <w:rPr>
          <w:rFonts w:ascii="Arial" w:eastAsia="Calibri" w:hAnsi="Arial" w:cs="Arial"/>
        </w:rPr>
        <w:t>tiles</w:t>
      </w:r>
      <w:r w:rsidR="0077074C" w:rsidRPr="00473D69">
        <w:rPr>
          <w:rFonts w:ascii="Arial" w:hAnsi="Arial" w:cs="Arial"/>
        </w:rPr>
        <w:t xml:space="preserve">. </w:t>
      </w:r>
      <w:r w:rsidR="0077074C" w:rsidRPr="00473D69">
        <w:rPr>
          <w:rFonts w:ascii="Arial" w:eastAsia="Calibri" w:hAnsi="Arial" w:cs="Arial"/>
        </w:rPr>
        <w:t>Walls</w:t>
      </w:r>
      <w:r w:rsidR="0077074C" w:rsidRPr="00473D69">
        <w:rPr>
          <w:rFonts w:ascii="Arial" w:hAnsi="Arial" w:cs="Arial"/>
        </w:rPr>
        <w:t xml:space="preserve"> </w:t>
      </w:r>
      <w:r w:rsidR="0077074C" w:rsidRPr="00473D69">
        <w:rPr>
          <w:rFonts w:ascii="Arial" w:eastAsia="Calibri" w:hAnsi="Arial" w:cs="Arial"/>
        </w:rPr>
        <w:t>are</w:t>
      </w:r>
      <w:r w:rsidR="0077074C" w:rsidRPr="00473D69">
        <w:rPr>
          <w:rFonts w:ascii="Arial" w:hAnsi="Arial" w:cs="Arial"/>
        </w:rPr>
        <w:t xml:space="preserve"> </w:t>
      </w:r>
      <w:r w:rsidR="0077074C" w:rsidRPr="00473D69">
        <w:rPr>
          <w:rFonts w:ascii="Arial" w:eastAsia="Calibri" w:hAnsi="Arial" w:cs="Arial"/>
        </w:rPr>
        <w:t>often</w:t>
      </w:r>
      <w:r w:rsidR="0077074C" w:rsidRPr="00473D69">
        <w:rPr>
          <w:rFonts w:ascii="Arial" w:hAnsi="Arial" w:cs="Arial"/>
        </w:rPr>
        <w:t xml:space="preserve"> </w:t>
      </w:r>
      <w:r w:rsidR="0077074C" w:rsidRPr="00473D69">
        <w:rPr>
          <w:rFonts w:ascii="Arial" w:eastAsia="Calibri" w:hAnsi="Arial" w:cs="Arial"/>
        </w:rPr>
        <w:t>of</w:t>
      </w:r>
      <w:r w:rsidR="0077074C" w:rsidRPr="00473D69">
        <w:rPr>
          <w:rFonts w:ascii="Arial" w:hAnsi="Arial" w:cs="Arial"/>
        </w:rPr>
        <w:t xml:space="preserve"> </w:t>
      </w:r>
      <w:r w:rsidR="0077074C" w:rsidRPr="00473D69">
        <w:rPr>
          <w:rFonts w:ascii="Arial" w:eastAsia="Calibri" w:hAnsi="Arial" w:cs="Arial"/>
        </w:rPr>
        <w:t>timber</w:t>
      </w:r>
      <w:r w:rsidR="0077074C" w:rsidRPr="00473D69">
        <w:rPr>
          <w:rFonts w:ascii="Arial" w:hAnsi="Arial" w:cs="Arial"/>
        </w:rPr>
        <w:t xml:space="preserve"> </w:t>
      </w:r>
      <w:r w:rsidR="0077074C" w:rsidRPr="00473D69">
        <w:rPr>
          <w:rFonts w:ascii="Arial" w:eastAsia="Calibri" w:hAnsi="Arial" w:cs="Arial"/>
        </w:rPr>
        <w:t>frame</w:t>
      </w:r>
      <w:r w:rsidR="0077074C" w:rsidRPr="00473D69">
        <w:rPr>
          <w:rFonts w:ascii="Arial" w:hAnsi="Arial" w:cs="Arial"/>
        </w:rPr>
        <w:t xml:space="preserve"> </w:t>
      </w:r>
      <w:r w:rsidR="0077074C" w:rsidRPr="00473D69">
        <w:rPr>
          <w:rFonts w:ascii="Arial" w:eastAsia="Calibri" w:hAnsi="Arial" w:cs="Arial"/>
        </w:rPr>
        <w:t>construction</w:t>
      </w:r>
      <w:r w:rsidR="0077074C" w:rsidRPr="00473D69">
        <w:rPr>
          <w:rFonts w:ascii="Arial" w:hAnsi="Arial" w:cs="Arial"/>
        </w:rPr>
        <w:t xml:space="preserve"> </w:t>
      </w:r>
      <w:r w:rsidR="0077074C" w:rsidRPr="00473D69">
        <w:rPr>
          <w:rFonts w:ascii="Arial" w:eastAsia="Calibri" w:hAnsi="Arial" w:cs="Arial"/>
        </w:rPr>
        <w:t>with</w:t>
      </w:r>
      <w:r w:rsidR="0077074C" w:rsidRPr="00473D69">
        <w:rPr>
          <w:rFonts w:ascii="Arial" w:hAnsi="Arial" w:cs="Arial"/>
        </w:rPr>
        <w:t xml:space="preserve"> </w:t>
      </w:r>
      <w:r w:rsidR="0077074C" w:rsidRPr="00473D69">
        <w:rPr>
          <w:rFonts w:ascii="Arial" w:eastAsia="Calibri" w:hAnsi="Arial" w:cs="Arial"/>
        </w:rPr>
        <w:t>brick</w:t>
      </w:r>
      <w:r w:rsidR="0077074C" w:rsidRPr="00473D69">
        <w:rPr>
          <w:rFonts w:ascii="Arial" w:hAnsi="Arial" w:cs="Arial"/>
        </w:rPr>
        <w:t xml:space="preserve"> </w:t>
      </w:r>
      <w:r w:rsidR="0077074C" w:rsidRPr="00473D69">
        <w:rPr>
          <w:rFonts w:ascii="Arial" w:eastAsia="Calibri" w:hAnsi="Arial" w:cs="Arial"/>
        </w:rPr>
        <w:t>and</w:t>
      </w:r>
      <w:r w:rsidR="0077074C" w:rsidRPr="00473D69">
        <w:rPr>
          <w:rFonts w:ascii="Arial" w:hAnsi="Arial" w:cs="Arial"/>
        </w:rPr>
        <w:t xml:space="preserve"> </w:t>
      </w:r>
      <w:r w:rsidR="0077074C" w:rsidRPr="00473D69">
        <w:rPr>
          <w:rFonts w:ascii="Arial" w:eastAsia="Calibri" w:hAnsi="Arial" w:cs="Arial"/>
        </w:rPr>
        <w:t>noggin</w:t>
      </w:r>
      <w:r w:rsidR="0077074C" w:rsidRPr="00473D69">
        <w:rPr>
          <w:rFonts w:ascii="Arial" w:hAnsi="Arial" w:cs="Arial"/>
          <w:spacing w:val="-36"/>
        </w:rPr>
        <w:t xml:space="preserve"> </w:t>
      </w:r>
      <w:r w:rsidR="0077074C" w:rsidRPr="00473D69">
        <w:rPr>
          <w:rFonts w:ascii="Arial" w:eastAsia="Calibri" w:hAnsi="Arial" w:cs="Arial"/>
        </w:rPr>
        <w:t>infill</w:t>
      </w:r>
      <w:r w:rsidR="0077074C" w:rsidRPr="00473D69">
        <w:rPr>
          <w:rFonts w:ascii="Arial" w:hAnsi="Arial" w:cs="Arial"/>
        </w:rPr>
        <w:t>.</w:t>
      </w:r>
      <w:r w:rsidRPr="00473D69">
        <w:rPr>
          <w:rFonts w:ascii="Arial" w:hAnsi="Arial" w:cs="Arial"/>
        </w:rPr>
        <w:t xml:space="preserve"> </w:t>
      </w:r>
      <w:r w:rsidR="0077074C" w:rsidRPr="00473D69">
        <w:rPr>
          <w:rFonts w:ascii="Arial" w:eastAsia="Calibri" w:hAnsi="Arial" w:cs="Arial"/>
        </w:rPr>
        <w:t>Roughcast</w:t>
      </w:r>
      <w:r w:rsidR="0077074C" w:rsidRPr="00473D69">
        <w:rPr>
          <w:rFonts w:ascii="Arial" w:hAnsi="Arial" w:cs="Arial"/>
          <w:spacing w:val="-10"/>
        </w:rPr>
        <w:t xml:space="preserve"> </w:t>
      </w:r>
      <w:r w:rsidR="0077074C" w:rsidRPr="00473D69">
        <w:rPr>
          <w:rFonts w:ascii="Arial" w:eastAsia="Calibri" w:hAnsi="Arial" w:cs="Arial"/>
        </w:rPr>
        <w:t>and</w:t>
      </w:r>
      <w:r w:rsidR="0077074C" w:rsidRPr="00473D69">
        <w:rPr>
          <w:rFonts w:ascii="Arial" w:hAnsi="Arial" w:cs="Arial"/>
          <w:spacing w:val="-8"/>
        </w:rPr>
        <w:t xml:space="preserve"> </w:t>
      </w:r>
      <w:r w:rsidR="0077074C" w:rsidRPr="00473D69">
        <w:rPr>
          <w:rFonts w:ascii="Arial" w:eastAsia="Calibri" w:hAnsi="Arial" w:cs="Arial"/>
        </w:rPr>
        <w:t>colourwash</w:t>
      </w:r>
      <w:r w:rsidR="0077074C" w:rsidRPr="00473D69">
        <w:rPr>
          <w:rFonts w:ascii="Arial" w:hAnsi="Arial" w:cs="Arial"/>
          <w:spacing w:val="-10"/>
        </w:rPr>
        <w:t xml:space="preserve"> </w:t>
      </w:r>
      <w:r w:rsidR="0077074C" w:rsidRPr="00473D69">
        <w:rPr>
          <w:rFonts w:ascii="Arial" w:eastAsia="Calibri" w:hAnsi="Arial" w:cs="Arial"/>
        </w:rPr>
        <w:t>ftnishes</w:t>
      </w:r>
      <w:r w:rsidR="0077074C" w:rsidRPr="00473D69">
        <w:rPr>
          <w:rFonts w:ascii="Arial" w:hAnsi="Arial" w:cs="Arial"/>
          <w:spacing w:val="-10"/>
        </w:rPr>
        <w:t xml:space="preserve"> </w:t>
      </w:r>
      <w:r w:rsidR="0077074C" w:rsidRPr="00473D69">
        <w:rPr>
          <w:rFonts w:ascii="Arial" w:eastAsia="Calibri" w:hAnsi="Arial" w:cs="Arial"/>
        </w:rPr>
        <w:t>are</w:t>
      </w:r>
      <w:r w:rsidR="0077074C" w:rsidRPr="00473D69">
        <w:rPr>
          <w:rFonts w:ascii="Arial" w:hAnsi="Arial" w:cs="Arial"/>
          <w:spacing w:val="-10"/>
        </w:rPr>
        <w:t xml:space="preserve"> </w:t>
      </w:r>
      <w:r w:rsidR="0077074C" w:rsidRPr="00473D69">
        <w:rPr>
          <w:rFonts w:ascii="Arial" w:eastAsia="Calibri" w:hAnsi="Arial" w:cs="Arial"/>
        </w:rPr>
        <w:t>a</w:t>
      </w:r>
      <w:r w:rsidR="0077074C" w:rsidRPr="00473D69">
        <w:rPr>
          <w:rFonts w:ascii="Arial" w:hAnsi="Arial" w:cs="Arial"/>
          <w:spacing w:val="-8"/>
        </w:rPr>
        <w:t xml:space="preserve"> </w:t>
      </w:r>
      <w:r w:rsidR="0077074C" w:rsidRPr="00473D69">
        <w:rPr>
          <w:rFonts w:ascii="Arial" w:eastAsia="Calibri" w:hAnsi="Arial" w:cs="Arial"/>
        </w:rPr>
        <w:t>common</w:t>
      </w:r>
      <w:r w:rsidR="0077074C" w:rsidRPr="00473D69">
        <w:rPr>
          <w:rFonts w:ascii="Arial" w:hAnsi="Arial" w:cs="Arial"/>
          <w:spacing w:val="-8"/>
        </w:rPr>
        <w:t xml:space="preserve"> </w:t>
      </w:r>
      <w:r w:rsidR="0077074C" w:rsidRPr="00473D69">
        <w:rPr>
          <w:rFonts w:ascii="Arial" w:eastAsia="Calibri" w:hAnsi="Arial" w:cs="Arial"/>
        </w:rPr>
        <w:t>sight</w:t>
      </w:r>
      <w:r w:rsidR="0077074C" w:rsidRPr="00473D69">
        <w:rPr>
          <w:rFonts w:ascii="Arial" w:hAnsi="Arial" w:cs="Arial"/>
          <w:spacing w:val="-10"/>
        </w:rPr>
        <w:t xml:space="preserve"> </w:t>
      </w:r>
      <w:r w:rsidR="0077074C" w:rsidRPr="00473D69">
        <w:rPr>
          <w:rFonts w:ascii="Arial" w:eastAsia="Calibri" w:hAnsi="Arial" w:cs="Arial"/>
        </w:rPr>
        <w:t>throughout</w:t>
      </w:r>
      <w:r w:rsidR="0077074C" w:rsidRPr="00473D69">
        <w:rPr>
          <w:rFonts w:ascii="Arial" w:hAnsi="Arial" w:cs="Arial"/>
          <w:spacing w:val="-10"/>
        </w:rPr>
        <w:t xml:space="preserve"> </w:t>
      </w:r>
      <w:r w:rsidR="0077074C" w:rsidRPr="00473D69">
        <w:rPr>
          <w:rFonts w:ascii="Arial" w:eastAsia="Calibri" w:hAnsi="Arial" w:cs="Arial"/>
        </w:rPr>
        <w:t>the</w:t>
      </w:r>
      <w:r w:rsidR="0077074C" w:rsidRPr="00473D69">
        <w:rPr>
          <w:rFonts w:ascii="Arial" w:hAnsi="Arial" w:cs="Arial"/>
          <w:spacing w:val="-8"/>
        </w:rPr>
        <w:t xml:space="preserve"> </w:t>
      </w:r>
      <w:r w:rsidR="0077074C" w:rsidRPr="00473D69">
        <w:rPr>
          <w:rFonts w:ascii="Arial" w:eastAsia="Calibri" w:hAnsi="Arial" w:cs="Arial"/>
        </w:rPr>
        <w:t>older</w:t>
      </w:r>
      <w:r w:rsidR="0077074C" w:rsidRPr="00473D69">
        <w:rPr>
          <w:rFonts w:ascii="Arial" w:hAnsi="Arial" w:cs="Arial"/>
          <w:spacing w:val="-10"/>
        </w:rPr>
        <w:t xml:space="preserve"> </w:t>
      </w:r>
      <w:r w:rsidR="0077074C" w:rsidRPr="00473D69">
        <w:rPr>
          <w:rFonts w:ascii="Arial" w:eastAsia="Calibri" w:hAnsi="Arial" w:cs="Arial"/>
        </w:rPr>
        <w:t>areas</w:t>
      </w:r>
      <w:r w:rsidR="0077074C" w:rsidRPr="00473D69">
        <w:rPr>
          <w:rFonts w:ascii="Arial" w:hAnsi="Arial" w:cs="Arial"/>
          <w:spacing w:val="-6"/>
        </w:rPr>
        <w:t xml:space="preserve"> </w:t>
      </w:r>
      <w:r w:rsidR="0077074C" w:rsidRPr="00473D69">
        <w:rPr>
          <w:rFonts w:ascii="Arial" w:eastAsia="Calibri" w:hAnsi="Arial" w:cs="Arial"/>
        </w:rPr>
        <w:t>of</w:t>
      </w:r>
      <w:r w:rsidR="0077074C" w:rsidRPr="00473D69">
        <w:rPr>
          <w:rFonts w:ascii="Arial" w:hAnsi="Arial" w:cs="Arial"/>
          <w:spacing w:val="-8"/>
        </w:rPr>
        <w:t xml:space="preserve"> </w:t>
      </w:r>
      <w:r w:rsidR="0077074C" w:rsidRPr="00473D69">
        <w:rPr>
          <w:rFonts w:ascii="Arial" w:eastAsia="Calibri" w:hAnsi="Arial" w:cs="Arial"/>
        </w:rPr>
        <w:t>the</w:t>
      </w:r>
      <w:r w:rsidR="0077074C" w:rsidRPr="00473D69">
        <w:rPr>
          <w:rFonts w:ascii="Arial" w:hAnsi="Arial" w:cs="Arial"/>
        </w:rPr>
        <w:t xml:space="preserve"> </w:t>
      </w:r>
      <w:r w:rsidR="0077074C" w:rsidRPr="00473D69">
        <w:rPr>
          <w:rFonts w:ascii="Arial" w:eastAsia="Calibri" w:hAnsi="Arial" w:cs="Arial"/>
        </w:rPr>
        <w:t>village</w:t>
      </w:r>
      <w:r w:rsidR="0077074C" w:rsidRPr="00473D69">
        <w:rPr>
          <w:rFonts w:ascii="Arial" w:hAnsi="Arial" w:cs="Arial"/>
        </w:rPr>
        <w:t>.</w:t>
      </w:r>
    </w:p>
    <w:p w14:paraId="143542DA" w14:textId="77777777" w:rsidR="00302064" w:rsidRDefault="00302064">
      <w:pPr>
        <w:spacing w:before="4"/>
        <w:rPr>
          <w:rFonts w:ascii="Times New Roman" w:eastAsia="Times New Roman" w:hAnsi="Times New Roman" w:cs="Times New Roman"/>
          <w:sz w:val="20"/>
          <w:szCs w:val="20"/>
        </w:rPr>
      </w:pPr>
    </w:p>
    <w:p w14:paraId="5A527179" w14:textId="1444FD5E" w:rsidR="00302064" w:rsidRPr="00473D69" w:rsidRDefault="00473D69" w:rsidP="00473D69">
      <w:pPr>
        <w:pStyle w:val="BodyText"/>
        <w:spacing w:before="53" w:line="324" w:lineRule="auto"/>
        <w:ind w:left="720" w:right="228" w:hanging="620"/>
        <w:rPr>
          <w:rFonts w:ascii="Arial" w:hAnsi="Arial" w:cs="Arial"/>
        </w:rPr>
      </w:pPr>
      <w:r>
        <w:rPr>
          <w:rFonts w:ascii="Arial" w:hAnsi="Arial" w:cs="Arial"/>
          <w:w w:val="110"/>
        </w:rPr>
        <w:t>5.16</w:t>
      </w:r>
      <w:r>
        <w:rPr>
          <w:rFonts w:ascii="Arial" w:hAnsi="Arial" w:cs="Arial"/>
          <w:w w:val="110"/>
        </w:rPr>
        <w:tab/>
      </w:r>
      <w:r w:rsidR="00040183" w:rsidRPr="00473D69">
        <w:rPr>
          <w:rFonts w:ascii="Arial" w:hAnsi="Arial" w:cs="Arial"/>
          <w:w w:val="110"/>
        </w:rPr>
        <w:t>From the twentieth century onwards, brick and tiles have become the most common material for use in construction in the village. Double glazed units are common in more modern dwellings however these are largely timber framed; PVCu or trickle-vented fixtures are not</w:t>
      </w:r>
      <w:r w:rsidR="00040183" w:rsidRPr="00473D69">
        <w:rPr>
          <w:rFonts w:ascii="Arial" w:hAnsi="Arial" w:cs="Arial"/>
          <w:spacing w:val="6"/>
          <w:w w:val="110"/>
        </w:rPr>
        <w:t xml:space="preserve"> </w:t>
      </w:r>
      <w:r w:rsidR="00040183" w:rsidRPr="00473D69">
        <w:rPr>
          <w:rFonts w:ascii="Arial" w:hAnsi="Arial" w:cs="Arial"/>
          <w:w w:val="110"/>
        </w:rPr>
        <w:t>encouraged.</w:t>
      </w:r>
    </w:p>
    <w:p w14:paraId="27D8055A" w14:textId="77777777" w:rsidR="00302064" w:rsidRPr="00473D69" w:rsidRDefault="00302064">
      <w:pPr>
        <w:spacing w:before="9"/>
        <w:rPr>
          <w:rFonts w:ascii="Arial" w:eastAsia="Times New Roman" w:hAnsi="Arial" w:cs="Arial"/>
          <w:sz w:val="17"/>
          <w:szCs w:val="17"/>
        </w:rPr>
      </w:pPr>
    </w:p>
    <w:p w14:paraId="255211BB" w14:textId="35B8CCA0" w:rsidR="00302064" w:rsidRPr="00473D69" w:rsidRDefault="00473D69" w:rsidP="00473D69">
      <w:pPr>
        <w:pStyle w:val="BodyText"/>
        <w:spacing w:line="324" w:lineRule="auto"/>
        <w:ind w:left="720" w:right="82" w:hanging="620"/>
        <w:rPr>
          <w:rFonts w:ascii="Arial" w:hAnsi="Arial" w:cs="Arial"/>
        </w:rPr>
      </w:pPr>
      <w:r>
        <w:rPr>
          <w:rFonts w:ascii="Arial" w:hAnsi="Arial" w:cs="Arial"/>
          <w:w w:val="110"/>
        </w:rPr>
        <w:t>5.17</w:t>
      </w:r>
      <w:r>
        <w:rPr>
          <w:rFonts w:ascii="Arial" w:hAnsi="Arial" w:cs="Arial"/>
          <w:w w:val="110"/>
        </w:rPr>
        <w:tab/>
      </w:r>
      <w:r w:rsidR="00040183" w:rsidRPr="00473D69">
        <w:rPr>
          <w:rFonts w:ascii="Arial" w:hAnsi="Arial" w:cs="Arial"/>
          <w:w w:val="110"/>
        </w:rPr>
        <w:t>A number of brick boundary walls form the backdrop and setting of protected buildings whilst also cropping the banks of the High Street; these contribute further to the built character and setting of the conservation</w:t>
      </w:r>
      <w:r w:rsidR="00040183" w:rsidRPr="00473D69">
        <w:rPr>
          <w:rFonts w:ascii="Arial" w:hAnsi="Arial" w:cs="Arial"/>
          <w:spacing w:val="9"/>
          <w:w w:val="110"/>
        </w:rPr>
        <w:t xml:space="preserve"> </w:t>
      </w:r>
      <w:r w:rsidR="00040183" w:rsidRPr="00473D69">
        <w:rPr>
          <w:rFonts w:ascii="Arial" w:hAnsi="Arial" w:cs="Arial"/>
          <w:w w:val="110"/>
        </w:rPr>
        <w:t>area.</w:t>
      </w:r>
    </w:p>
    <w:p w14:paraId="587F0A13" w14:textId="77777777" w:rsidR="00302064" w:rsidRPr="00473D69" w:rsidRDefault="00302064">
      <w:pPr>
        <w:spacing w:before="9"/>
        <w:rPr>
          <w:rFonts w:ascii="Arial" w:eastAsia="Times New Roman" w:hAnsi="Arial" w:cs="Arial"/>
          <w:sz w:val="17"/>
          <w:szCs w:val="17"/>
        </w:rPr>
      </w:pPr>
    </w:p>
    <w:p w14:paraId="1CB25E42" w14:textId="0D8EE8ED" w:rsidR="00302064" w:rsidRPr="00473D69" w:rsidRDefault="00473D69" w:rsidP="00473D69">
      <w:pPr>
        <w:pStyle w:val="BodyText"/>
        <w:spacing w:line="324" w:lineRule="auto"/>
        <w:ind w:left="720" w:right="330" w:hanging="620"/>
        <w:jc w:val="both"/>
        <w:rPr>
          <w:rFonts w:ascii="Arial" w:hAnsi="Arial" w:cs="Arial"/>
        </w:rPr>
      </w:pPr>
      <w:r>
        <w:rPr>
          <w:rFonts w:ascii="Arial" w:hAnsi="Arial" w:cs="Arial"/>
          <w:w w:val="110"/>
        </w:rPr>
        <w:t>5.18</w:t>
      </w:r>
      <w:r>
        <w:rPr>
          <w:rFonts w:ascii="Arial" w:hAnsi="Arial" w:cs="Arial"/>
          <w:w w:val="110"/>
        </w:rPr>
        <w:tab/>
      </w:r>
      <w:r w:rsidR="00040183" w:rsidRPr="00473D69">
        <w:rPr>
          <w:rFonts w:ascii="Arial" w:hAnsi="Arial" w:cs="Arial"/>
          <w:w w:val="110"/>
        </w:rPr>
        <w:t>The Kennet and Avon Canal along with a rich assortment of vernacular buildings are established features of Burbage. They create diversity and individuality and harmonise with the softer green landscape made up of mature trees, hedgerows and green spaces between buildings. The history and evolution of the village is evident through the variety of buildings set out in the linear ribbon pattern.</w:t>
      </w:r>
    </w:p>
    <w:p w14:paraId="01D6DE46" w14:textId="77777777" w:rsidR="00302064" w:rsidRDefault="00302064">
      <w:pPr>
        <w:rPr>
          <w:rFonts w:ascii="Times New Roman" w:eastAsia="Times New Roman" w:hAnsi="Times New Roman" w:cs="Times New Roman"/>
        </w:rPr>
      </w:pPr>
    </w:p>
    <w:p w14:paraId="2B19E42B" w14:textId="77777777" w:rsidR="00302064" w:rsidRDefault="00302064">
      <w:pPr>
        <w:rPr>
          <w:rFonts w:ascii="Times New Roman" w:eastAsia="Times New Roman" w:hAnsi="Times New Roman" w:cs="Times New Roman"/>
        </w:rPr>
      </w:pPr>
    </w:p>
    <w:p w14:paraId="1B531D11" w14:textId="77777777" w:rsidR="00302064" w:rsidRDefault="00302064">
      <w:pPr>
        <w:spacing w:before="6"/>
        <w:rPr>
          <w:rFonts w:ascii="Times New Roman" w:eastAsia="Times New Roman" w:hAnsi="Times New Roman" w:cs="Times New Roman"/>
          <w:sz w:val="20"/>
          <w:szCs w:val="20"/>
        </w:rPr>
      </w:pPr>
    </w:p>
    <w:p w14:paraId="5E8EDEAE" w14:textId="6F7878B7" w:rsidR="00302064" w:rsidRPr="00473D69" w:rsidRDefault="00473D69">
      <w:pPr>
        <w:pStyle w:val="Heading2"/>
        <w:ind w:right="228"/>
        <w:rPr>
          <w:rFonts w:cs="Arial"/>
          <w:color w:val="000000" w:themeColor="text1"/>
          <w:sz w:val="22"/>
          <w:szCs w:val="22"/>
        </w:rPr>
      </w:pPr>
      <w:r w:rsidRPr="00473D69">
        <w:rPr>
          <w:rFonts w:cs="Arial"/>
          <w:color w:val="000000" w:themeColor="text1"/>
          <w:w w:val="110"/>
          <w:sz w:val="22"/>
          <w:szCs w:val="22"/>
        </w:rPr>
        <w:t>5.19</w:t>
      </w:r>
      <w:r w:rsidRPr="00473D69">
        <w:rPr>
          <w:rFonts w:cs="Arial"/>
          <w:color w:val="000000" w:themeColor="text1"/>
          <w:w w:val="110"/>
          <w:sz w:val="22"/>
          <w:szCs w:val="22"/>
        </w:rPr>
        <w:tab/>
      </w:r>
      <w:r w:rsidR="00040183" w:rsidRPr="004750AC">
        <w:rPr>
          <w:rFonts w:cs="Arial"/>
          <w:b/>
          <w:color w:val="000000" w:themeColor="text1"/>
          <w:w w:val="110"/>
          <w:sz w:val="22"/>
          <w:szCs w:val="22"/>
        </w:rPr>
        <w:t>Population</w:t>
      </w:r>
      <w:r w:rsidR="00040183" w:rsidRPr="004750AC">
        <w:rPr>
          <w:rFonts w:cs="Arial"/>
          <w:b/>
          <w:color w:val="000000" w:themeColor="text1"/>
          <w:spacing w:val="-52"/>
          <w:w w:val="110"/>
          <w:sz w:val="22"/>
          <w:szCs w:val="22"/>
        </w:rPr>
        <w:t xml:space="preserve"> </w:t>
      </w:r>
      <w:r w:rsidR="00040183" w:rsidRPr="004750AC">
        <w:rPr>
          <w:rFonts w:cs="Arial"/>
          <w:b/>
          <w:color w:val="000000" w:themeColor="text1"/>
          <w:w w:val="110"/>
          <w:sz w:val="22"/>
          <w:szCs w:val="22"/>
        </w:rPr>
        <w:t>and</w:t>
      </w:r>
      <w:r w:rsidR="00040183" w:rsidRPr="004750AC">
        <w:rPr>
          <w:rFonts w:cs="Arial"/>
          <w:b/>
          <w:color w:val="000000" w:themeColor="text1"/>
          <w:spacing w:val="-51"/>
          <w:w w:val="110"/>
          <w:sz w:val="22"/>
          <w:szCs w:val="22"/>
        </w:rPr>
        <w:t xml:space="preserve"> </w:t>
      </w:r>
      <w:r w:rsidR="00040183" w:rsidRPr="004750AC">
        <w:rPr>
          <w:rFonts w:cs="Arial"/>
          <w:b/>
          <w:color w:val="000000" w:themeColor="text1"/>
          <w:w w:val="110"/>
          <w:sz w:val="22"/>
          <w:szCs w:val="22"/>
        </w:rPr>
        <w:t>Housing</w:t>
      </w:r>
      <w:r w:rsidR="00040183" w:rsidRPr="004750AC">
        <w:rPr>
          <w:rFonts w:cs="Arial"/>
          <w:b/>
          <w:color w:val="000000" w:themeColor="text1"/>
          <w:spacing w:val="-49"/>
          <w:w w:val="110"/>
          <w:sz w:val="22"/>
          <w:szCs w:val="22"/>
        </w:rPr>
        <w:t xml:space="preserve"> </w:t>
      </w:r>
      <w:r w:rsidR="00040183" w:rsidRPr="004750AC">
        <w:rPr>
          <w:rFonts w:cs="Arial"/>
          <w:b/>
          <w:color w:val="000000" w:themeColor="text1"/>
          <w:w w:val="110"/>
          <w:sz w:val="22"/>
          <w:szCs w:val="22"/>
        </w:rPr>
        <w:t>Provision</w:t>
      </w:r>
    </w:p>
    <w:p w14:paraId="2A019A52" w14:textId="77777777" w:rsidR="00302064" w:rsidRPr="00473D69" w:rsidRDefault="00040183" w:rsidP="00473D69">
      <w:pPr>
        <w:pStyle w:val="BodyText"/>
        <w:spacing w:before="23" w:line="324" w:lineRule="auto"/>
        <w:ind w:left="720" w:right="82"/>
        <w:rPr>
          <w:rFonts w:ascii="Arial" w:hAnsi="Arial" w:cs="Arial"/>
        </w:rPr>
      </w:pPr>
      <w:r w:rsidRPr="00473D69">
        <w:rPr>
          <w:rFonts w:ascii="Arial" w:hAnsi="Arial" w:cs="Arial"/>
          <w:w w:val="115"/>
        </w:rPr>
        <w:t>Burbage</w:t>
      </w:r>
      <w:r w:rsidRPr="00473D69">
        <w:rPr>
          <w:rFonts w:ascii="Arial" w:hAnsi="Arial" w:cs="Arial"/>
          <w:spacing w:val="-27"/>
          <w:w w:val="115"/>
        </w:rPr>
        <w:t xml:space="preserve"> </w:t>
      </w:r>
      <w:r w:rsidRPr="00473D69">
        <w:rPr>
          <w:rFonts w:ascii="Arial" w:hAnsi="Arial" w:cs="Arial"/>
          <w:w w:val="115"/>
        </w:rPr>
        <w:t>is</w:t>
      </w:r>
      <w:r w:rsidRPr="00473D69">
        <w:rPr>
          <w:rFonts w:ascii="Arial" w:hAnsi="Arial" w:cs="Arial"/>
          <w:spacing w:val="-28"/>
          <w:w w:val="115"/>
        </w:rPr>
        <w:t xml:space="preserve"> </w:t>
      </w:r>
      <w:r w:rsidRPr="00473D69">
        <w:rPr>
          <w:rFonts w:ascii="Arial" w:hAnsi="Arial" w:cs="Arial"/>
          <w:w w:val="115"/>
        </w:rPr>
        <w:t>located</w:t>
      </w:r>
      <w:r w:rsidRPr="00473D69">
        <w:rPr>
          <w:rFonts w:ascii="Arial" w:hAnsi="Arial" w:cs="Arial"/>
          <w:spacing w:val="-29"/>
          <w:w w:val="115"/>
        </w:rPr>
        <w:t xml:space="preserve"> </w:t>
      </w:r>
      <w:r w:rsidRPr="00473D69">
        <w:rPr>
          <w:rFonts w:ascii="Arial" w:hAnsi="Arial" w:cs="Arial"/>
          <w:w w:val="115"/>
        </w:rPr>
        <w:t>in</w:t>
      </w:r>
      <w:r w:rsidRPr="00473D69">
        <w:rPr>
          <w:rFonts w:ascii="Arial" w:hAnsi="Arial" w:cs="Arial"/>
          <w:spacing w:val="-27"/>
          <w:w w:val="115"/>
        </w:rPr>
        <w:t xml:space="preserve"> </w:t>
      </w:r>
      <w:r w:rsidRPr="00473D69">
        <w:rPr>
          <w:rFonts w:ascii="Arial" w:hAnsi="Arial" w:cs="Arial"/>
          <w:w w:val="115"/>
        </w:rPr>
        <w:t>the</w:t>
      </w:r>
      <w:r w:rsidRPr="00473D69">
        <w:rPr>
          <w:rFonts w:ascii="Arial" w:hAnsi="Arial" w:cs="Arial"/>
          <w:spacing w:val="-29"/>
          <w:w w:val="115"/>
        </w:rPr>
        <w:t xml:space="preserve"> </w:t>
      </w:r>
      <w:r w:rsidRPr="00473D69">
        <w:rPr>
          <w:rFonts w:ascii="Arial" w:hAnsi="Arial" w:cs="Arial"/>
          <w:w w:val="115"/>
        </w:rPr>
        <w:t>predominantly</w:t>
      </w:r>
      <w:r w:rsidRPr="00473D69">
        <w:rPr>
          <w:rFonts w:ascii="Arial" w:hAnsi="Arial" w:cs="Arial"/>
          <w:spacing w:val="-30"/>
          <w:w w:val="115"/>
        </w:rPr>
        <w:t xml:space="preserve"> </w:t>
      </w:r>
      <w:r w:rsidRPr="00473D69">
        <w:rPr>
          <w:rFonts w:ascii="Arial" w:hAnsi="Arial" w:cs="Arial"/>
          <w:w w:val="115"/>
        </w:rPr>
        <w:t>rural</w:t>
      </w:r>
      <w:r w:rsidRPr="00473D69">
        <w:rPr>
          <w:rFonts w:ascii="Arial" w:hAnsi="Arial" w:cs="Arial"/>
          <w:spacing w:val="-28"/>
          <w:w w:val="115"/>
        </w:rPr>
        <w:t xml:space="preserve"> </w:t>
      </w:r>
      <w:r w:rsidRPr="00473D69">
        <w:rPr>
          <w:rFonts w:ascii="Arial" w:hAnsi="Arial" w:cs="Arial"/>
          <w:w w:val="115"/>
        </w:rPr>
        <w:t>county</w:t>
      </w:r>
      <w:r w:rsidRPr="00473D69">
        <w:rPr>
          <w:rFonts w:ascii="Arial" w:hAnsi="Arial" w:cs="Arial"/>
          <w:spacing w:val="-28"/>
          <w:w w:val="115"/>
        </w:rPr>
        <w:t xml:space="preserve"> </w:t>
      </w:r>
      <w:r w:rsidRPr="00473D69">
        <w:rPr>
          <w:rFonts w:ascii="Arial" w:hAnsi="Arial" w:cs="Arial"/>
          <w:w w:val="115"/>
        </w:rPr>
        <w:t>of</w:t>
      </w:r>
      <w:r w:rsidRPr="00473D69">
        <w:rPr>
          <w:rFonts w:ascii="Arial" w:hAnsi="Arial" w:cs="Arial"/>
          <w:spacing w:val="-29"/>
          <w:w w:val="115"/>
        </w:rPr>
        <w:t xml:space="preserve"> </w:t>
      </w:r>
      <w:r w:rsidRPr="00473D69">
        <w:rPr>
          <w:rFonts w:ascii="Arial" w:hAnsi="Arial" w:cs="Arial"/>
          <w:w w:val="115"/>
        </w:rPr>
        <w:t>Wiltshire</w:t>
      </w:r>
      <w:r w:rsidRPr="00473D69">
        <w:rPr>
          <w:rFonts w:ascii="Arial" w:hAnsi="Arial" w:cs="Arial"/>
          <w:spacing w:val="-28"/>
          <w:w w:val="115"/>
        </w:rPr>
        <w:t xml:space="preserve"> </w:t>
      </w:r>
      <w:r w:rsidRPr="00473D69">
        <w:rPr>
          <w:rFonts w:ascii="Arial" w:hAnsi="Arial" w:cs="Arial"/>
          <w:w w:val="115"/>
        </w:rPr>
        <w:t>and</w:t>
      </w:r>
      <w:r w:rsidRPr="00473D69">
        <w:rPr>
          <w:rFonts w:ascii="Arial" w:hAnsi="Arial" w:cs="Arial"/>
          <w:spacing w:val="-30"/>
          <w:w w:val="115"/>
        </w:rPr>
        <w:t xml:space="preserve"> </w:t>
      </w:r>
      <w:r w:rsidRPr="00473D69">
        <w:rPr>
          <w:rFonts w:ascii="Arial" w:hAnsi="Arial" w:cs="Arial"/>
          <w:w w:val="115"/>
        </w:rPr>
        <w:t>shares</w:t>
      </w:r>
      <w:r w:rsidRPr="00473D69">
        <w:rPr>
          <w:rFonts w:ascii="Arial" w:hAnsi="Arial" w:cs="Arial"/>
          <w:spacing w:val="-28"/>
          <w:w w:val="115"/>
        </w:rPr>
        <w:t xml:space="preserve"> </w:t>
      </w:r>
      <w:r w:rsidRPr="00473D69">
        <w:rPr>
          <w:rFonts w:ascii="Arial" w:hAnsi="Arial" w:cs="Arial"/>
          <w:w w:val="115"/>
        </w:rPr>
        <w:t>a</w:t>
      </w:r>
      <w:r w:rsidRPr="00473D69">
        <w:rPr>
          <w:rFonts w:ascii="Arial" w:hAnsi="Arial" w:cs="Arial"/>
          <w:spacing w:val="-29"/>
          <w:w w:val="115"/>
        </w:rPr>
        <w:t xml:space="preserve"> </w:t>
      </w:r>
      <w:r w:rsidRPr="00473D69">
        <w:rPr>
          <w:rFonts w:ascii="Arial" w:hAnsi="Arial" w:cs="Arial"/>
          <w:w w:val="115"/>
        </w:rPr>
        <w:t>reasonable</w:t>
      </w:r>
      <w:r w:rsidRPr="00473D69">
        <w:rPr>
          <w:rFonts w:ascii="Arial" w:hAnsi="Arial" w:cs="Arial"/>
          <w:spacing w:val="-28"/>
          <w:w w:val="115"/>
        </w:rPr>
        <w:t xml:space="preserve"> </w:t>
      </w:r>
      <w:r w:rsidRPr="00473D69">
        <w:rPr>
          <w:rFonts w:ascii="Arial" w:hAnsi="Arial" w:cs="Arial"/>
          <w:w w:val="115"/>
        </w:rPr>
        <w:t>common demography</w:t>
      </w:r>
      <w:r w:rsidRPr="00473D69">
        <w:rPr>
          <w:rFonts w:ascii="Arial" w:hAnsi="Arial" w:cs="Arial"/>
          <w:spacing w:val="-22"/>
          <w:w w:val="115"/>
        </w:rPr>
        <w:t xml:space="preserve"> </w:t>
      </w:r>
      <w:r w:rsidRPr="00473D69">
        <w:rPr>
          <w:rFonts w:ascii="Arial" w:hAnsi="Arial" w:cs="Arial"/>
          <w:w w:val="115"/>
        </w:rPr>
        <w:t>with</w:t>
      </w:r>
      <w:r w:rsidRPr="00473D69">
        <w:rPr>
          <w:rFonts w:ascii="Arial" w:hAnsi="Arial" w:cs="Arial"/>
          <w:spacing w:val="-24"/>
          <w:w w:val="115"/>
        </w:rPr>
        <w:t xml:space="preserve"> </w:t>
      </w:r>
      <w:r w:rsidRPr="00473D69">
        <w:rPr>
          <w:rFonts w:ascii="Arial" w:hAnsi="Arial" w:cs="Arial"/>
          <w:w w:val="115"/>
        </w:rPr>
        <w:t>the</w:t>
      </w:r>
      <w:r w:rsidRPr="00473D69">
        <w:rPr>
          <w:rFonts w:ascii="Arial" w:hAnsi="Arial" w:cs="Arial"/>
          <w:spacing w:val="-22"/>
          <w:w w:val="115"/>
        </w:rPr>
        <w:t xml:space="preserve"> </w:t>
      </w:r>
      <w:r w:rsidRPr="00473D69">
        <w:rPr>
          <w:rFonts w:ascii="Arial" w:hAnsi="Arial" w:cs="Arial"/>
          <w:w w:val="115"/>
        </w:rPr>
        <w:t>rest</w:t>
      </w:r>
      <w:r w:rsidRPr="00473D69">
        <w:rPr>
          <w:rFonts w:ascii="Arial" w:hAnsi="Arial" w:cs="Arial"/>
          <w:spacing w:val="-22"/>
          <w:w w:val="115"/>
        </w:rPr>
        <w:t xml:space="preserve"> </w:t>
      </w:r>
      <w:r w:rsidRPr="00473D69">
        <w:rPr>
          <w:rFonts w:ascii="Arial" w:hAnsi="Arial" w:cs="Arial"/>
          <w:w w:val="115"/>
        </w:rPr>
        <w:t>of</w:t>
      </w:r>
      <w:r w:rsidRPr="00473D69">
        <w:rPr>
          <w:rFonts w:ascii="Arial" w:hAnsi="Arial" w:cs="Arial"/>
          <w:spacing w:val="-22"/>
          <w:w w:val="115"/>
        </w:rPr>
        <w:t xml:space="preserve"> </w:t>
      </w:r>
      <w:r w:rsidRPr="00473D69">
        <w:rPr>
          <w:rFonts w:ascii="Arial" w:hAnsi="Arial" w:cs="Arial"/>
          <w:w w:val="115"/>
        </w:rPr>
        <w:t>the</w:t>
      </w:r>
      <w:r w:rsidRPr="00473D69">
        <w:rPr>
          <w:rFonts w:ascii="Arial" w:hAnsi="Arial" w:cs="Arial"/>
          <w:spacing w:val="-21"/>
          <w:w w:val="115"/>
        </w:rPr>
        <w:t xml:space="preserve"> </w:t>
      </w:r>
      <w:r w:rsidRPr="00473D69">
        <w:rPr>
          <w:rFonts w:ascii="Arial" w:hAnsi="Arial" w:cs="Arial"/>
          <w:w w:val="115"/>
        </w:rPr>
        <w:t>county.</w:t>
      </w:r>
    </w:p>
    <w:p w14:paraId="1A89FEDA" w14:textId="7BBC00C8" w:rsidR="00302064" w:rsidRPr="004750AC" w:rsidRDefault="00473D69" w:rsidP="00473D69">
      <w:pPr>
        <w:pStyle w:val="Heading3"/>
        <w:ind w:right="228"/>
        <w:rPr>
          <w:rFonts w:cs="Arial"/>
          <w:i w:val="0"/>
          <w:color w:val="000000" w:themeColor="text1"/>
          <w:sz w:val="22"/>
          <w:szCs w:val="22"/>
        </w:rPr>
      </w:pPr>
      <w:r w:rsidRPr="004750AC">
        <w:rPr>
          <w:rFonts w:cs="Arial"/>
          <w:i w:val="0"/>
          <w:color w:val="000000" w:themeColor="text1"/>
          <w:w w:val="110"/>
          <w:sz w:val="22"/>
          <w:szCs w:val="22"/>
        </w:rPr>
        <w:t>5.20</w:t>
      </w:r>
      <w:r w:rsidRPr="004750AC">
        <w:rPr>
          <w:rFonts w:cs="Arial"/>
          <w:i w:val="0"/>
          <w:color w:val="000000" w:themeColor="text1"/>
          <w:w w:val="110"/>
          <w:sz w:val="22"/>
          <w:szCs w:val="22"/>
        </w:rPr>
        <w:tab/>
      </w:r>
      <w:r w:rsidR="00040183" w:rsidRPr="004750AC">
        <w:rPr>
          <w:rFonts w:cs="Arial"/>
          <w:b/>
          <w:i w:val="0"/>
          <w:color w:val="000000" w:themeColor="text1"/>
          <w:w w:val="110"/>
          <w:sz w:val="22"/>
          <w:szCs w:val="22"/>
        </w:rPr>
        <w:t>Population</w:t>
      </w:r>
    </w:p>
    <w:p w14:paraId="30D9321B" w14:textId="77880A4F" w:rsidR="00302064" w:rsidRPr="00473D69" w:rsidRDefault="00040183" w:rsidP="00473D69">
      <w:pPr>
        <w:pStyle w:val="BodyText"/>
        <w:spacing w:before="24" w:line="324" w:lineRule="auto"/>
        <w:ind w:left="720" w:right="82"/>
        <w:rPr>
          <w:rFonts w:ascii="Arial" w:hAnsi="Arial" w:cs="Arial"/>
        </w:rPr>
      </w:pPr>
      <w:r w:rsidRPr="00473D69">
        <w:rPr>
          <w:rFonts w:ascii="Arial" w:hAnsi="Arial" w:cs="Arial"/>
          <w:w w:val="110"/>
        </w:rPr>
        <w:t>The 2011 Census records the Parish as having an adult (aged 16 and over) population of 1,429; 182 were</w:t>
      </w:r>
      <w:r w:rsidRPr="00473D69">
        <w:rPr>
          <w:rFonts w:ascii="Arial" w:hAnsi="Arial" w:cs="Arial"/>
          <w:spacing w:val="-5"/>
          <w:w w:val="110"/>
        </w:rPr>
        <w:t xml:space="preserve"> </w:t>
      </w:r>
      <w:r w:rsidRPr="00473D69">
        <w:rPr>
          <w:rFonts w:ascii="Arial" w:hAnsi="Arial" w:cs="Arial"/>
          <w:w w:val="110"/>
        </w:rPr>
        <w:t>aged</w:t>
      </w:r>
      <w:r w:rsidRPr="00473D69">
        <w:rPr>
          <w:rFonts w:ascii="Arial" w:hAnsi="Arial" w:cs="Arial"/>
          <w:spacing w:val="-6"/>
          <w:w w:val="110"/>
        </w:rPr>
        <w:t xml:space="preserve"> </w:t>
      </w:r>
      <w:r w:rsidRPr="00473D69">
        <w:rPr>
          <w:rFonts w:ascii="Arial" w:hAnsi="Arial" w:cs="Arial"/>
          <w:w w:val="110"/>
        </w:rPr>
        <w:t>between</w:t>
      </w:r>
      <w:r w:rsidRPr="00473D69">
        <w:rPr>
          <w:rFonts w:ascii="Arial" w:hAnsi="Arial" w:cs="Arial"/>
          <w:spacing w:val="-4"/>
          <w:w w:val="110"/>
        </w:rPr>
        <w:t xml:space="preserve"> </w:t>
      </w:r>
      <w:r w:rsidRPr="00473D69">
        <w:rPr>
          <w:rFonts w:ascii="Arial" w:hAnsi="Arial" w:cs="Arial"/>
          <w:w w:val="110"/>
        </w:rPr>
        <w:t>65</w:t>
      </w:r>
      <w:r w:rsidRPr="00473D69">
        <w:rPr>
          <w:rFonts w:ascii="Arial" w:hAnsi="Arial" w:cs="Arial"/>
          <w:spacing w:val="-5"/>
          <w:w w:val="110"/>
        </w:rPr>
        <w:t xml:space="preserve"> </w:t>
      </w:r>
      <w:r w:rsidRPr="00473D69">
        <w:rPr>
          <w:rFonts w:ascii="Arial" w:hAnsi="Arial" w:cs="Arial"/>
          <w:w w:val="110"/>
        </w:rPr>
        <w:t>and</w:t>
      </w:r>
      <w:r w:rsidRPr="00473D69">
        <w:rPr>
          <w:rFonts w:ascii="Arial" w:hAnsi="Arial" w:cs="Arial"/>
          <w:spacing w:val="-6"/>
          <w:w w:val="110"/>
        </w:rPr>
        <w:t xml:space="preserve"> </w:t>
      </w:r>
      <w:r w:rsidRPr="00473D69">
        <w:rPr>
          <w:rFonts w:ascii="Arial" w:hAnsi="Arial" w:cs="Arial"/>
          <w:w w:val="110"/>
        </w:rPr>
        <w:t>74</w:t>
      </w:r>
      <w:r w:rsidRPr="00473D69">
        <w:rPr>
          <w:rFonts w:ascii="Arial" w:hAnsi="Arial" w:cs="Arial"/>
          <w:spacing w:val="-5"/>
          <w:w w:val="110"/>
        </w:rPr>
        <w:t xml:space="preserve"> </w:t>
      </w:r>
      <w:r w:rsidRPr="00473D69">
        <w:rPr>
          <w:rFonts w:ascii="Arial" w:hAnsi="Arial" w:cs="Arial"/>
          <w:w w:val="110"/>
        </w:rPr>
        <w:t>years</w:t>
      </w:r>
      <w:r w:rsidRPr="00473D69">
        <w:rPr>
          <w:rFonts w:ascii="Arial" w:hAnsi="Arial" w:cs="Arial"/>
          <w:spacing w:val="-5"/>
          <w:w w:val="110"/>
        </w:rPr>
        <w:t xml:space="preserve"> </w:t>
      </w:r>
      <w:r w:rsidRPr="00473D69">
        <w:rPr>
          <w:rFonts w:ascii="Arial" w:hAnsi="Arial" w:cs="Arial"/>
          <w:w w:val="110"/>
        </w:rPr>
        <w:t>and</w:t>
      </w:r>
      <w:r w:rsidRPr="00473D69">
        <w:rPr>
          <w:rFonts w:ascii="Arial" w:hAnsi="Arial" w:cs="Arial"/>
          <w:spacing w:val="-6"/>
          <w:w w:val="110"/>
        </w:rPr>
        <w:t xml:space="preserve"> </w:t>
      </w:r>
      <w:r w:rsidRPr="00473D69">
        <w:rPr>
          <w:rFonts w:ascii="Arial" w:hAnsi="Arial" w:cs="Arial"/>
          <w:w w:val="110"/>
        </w:rPr>
        <w:t>146</w:t>
      </w:r>
      <w:r w:rsidRPr="00473D69">
        <w:rPr>
          <w:rFonts w:ascii="Arial" w:hAnsi="Arial" w:cs="Arial"/>
          <w:spacing w:val="-5"/>
          <w:w w:val="110"/>
        </w:rPr>
        <w:t xml:space="preserve"> </w:t>
      </w:r>
      <w:r w:rsidRPr="00473D69">
        <w:rPr>
          <w:rFonts w:ascii="Arial" w:hAnsi="Arial" w:cs="Arial"/>
          <w:w w:val="110"/>
        </w:rPr>
        <w:t>aged</w:t>
      </w:r>
      <w:r w:rsidRPr="00473D69">
        <w:rPr>
          <w:rFonts w:ascii="Arial" w:hAnsi="Arial" w:cs="Arial"/>
          <w:spacing w:val="-8"/>
          <w:w w:val="110"/>
        </w:rPr>
        <w:t xml:space="preserve"> </w:t>
      </w:r>
      <w:r w:rsidRPr="00473D69">
        <w:rPr>
          <w:rFonts w:ascii="Arial" w:hAnsi="Arial" w:cs="Arial"/>
          <w:w w:val="110"/>
        </w:rPr>
        <w:t>over</w:t>
      </w:r>
      <w:r w:rsidRPr="00473D69">
        <w:rPr>
          <w:rFonts w:ascii="Arial" w:hAnsi="Arial" w:cs="Arial"/>
          <w:spacing w:val="-4"/>
          <w:w w:val="110"/>
        </w:rPr>
        <w:t xml:space="preserve"> </w:t>
      </w:r>
      <w:r w:rsidRPr="00473D69">
        <w:rPr>
          <w:rFonts w:ascii="Arial" w:hAnsi="Arial" w:cs="Arial"/>
          <w:w w:val="110"/>
        </w:rPr>
        <w:t>75</w:t>
      </w:r>
      <w:r w:rsidRPr="00473D69">
        <w:rPr>
          <w:rFonts w:ascii="Arial" w:hAnsi="Arial" w:cs="Arial"/>
          <w:spacing w:val="-7"/>
          <w:w w:val="110"/>
        </w:rPr>
        <w:t xml:space="preserve"> </w:t>
      </w:r>
      <w:r w:rsidRPr="00473D69">
        <w:rPr>
          <w:rFonts w:ascii="Arial" w:hAnsi="Arial" w:cs="Arial"/>
          <w:w w:val="110"/>
        </w:rPr>
        <w:t>years.</w:t>
      </w:r>
      <w:r w:rsidRPr="00473D69">
        <w:rPr>
          <w:rFonts w:ascii="Arial" w:hAnsi="Arial" w:cs="Arial"/>
          <w:spacing w:val="-6"/>
          <w:w w:val="110"/>
        </w:rPr>
        <w:t xml:space="preserve"> </w:t>
      </w:r>
      <w:r w:rsidRPr="00473D69">
        <w:rPr>
          <w:rFonts w:ascii="Arial" w:hAnsi="Arial" w:cs="Arial"/>
          <w:w w:val="110"/>
        </w:rPr>
        <w:t>The</w:t>
      </w:r>
      <w:r w:rsidRPr="00473D69">
        <w:rPr>
          <w:rFonts w:ascii="Arial" w:hAnsi="Arial" w:cs="Arial"/>
          <w:spacing w:val="-6"/>
          <w:w w:val="110"/>
        </w:rPr>
        <w:t xml:space="preserve"> </w:t>
      </w:r>
      <w:r w:rsidRPr="00473D69">
        <w:rPr>
          <w:rFonts w:ascii="Arial" w:hAnsi="Arial" w:cs="Arial"/>
          <w:w w:val="110"/>
        </w:rPr>
        <w:t>Census</w:t>
      </w:r>
      <w:r w:rsidRPr="00473D69">
        <w:rPr>
          <w:rFonts w:ascii="Arial" w:hAnsi="Arial" w:cs="Arial"/>
          <w:spacing w:val="-5"/>
          <w:w w:val="110"/>
        </w:rPr>
        <w:t xml:space="preserve"> </w:t>
      </w:r>
      <w:r w:rsidRPr="00473D69">
        <w:rPr>
          <w:rFonts w:ascii="Arial" w:hAnsi="Arial" w:cs="Arial"/>
          <w:w w:val="110"/>
        </w:rPr>
        <w:t>further</w:t>
      </w:r>
      <w:r w:rsidRPr="00473D69">
        <w:rPr>
          <w:rFonts w:ascii="Arial" w:hAnsi="Arial" w:cs="Arial"/>
          <w:spacing w:val="-4"/>
          <w:w w:val="110"/>
        </w:rPr>
        <w:t xml:space="preserve"> </w:t>
      </w:r>
      <w:r w:rsidRPr="00473D69">
        <w:rPr>
          <w:rFonts w:ascii="Arial" w:hAnsi="Arial" w:cs="Arial"/>
          <w:w w:val="110"/>
        </w:rPr>
        <w:t>shows</w:t>
      </w:r>
      <w:r w:rsidRPr="00473D69">
        <w:rPr>
          <w:rFonts w:ascii="Arial" w:hAnsi="Arial" w:cs="Arial"/>
          <w:spacing w:val="-8"/>
          <w:w w:val="110"/>
        </w:rPr>
        <w:t xml:space="preserve"> </w:t>
      </w:r>
      <w:r w:rsidRPr="00473D69">
        <w:rPr>
          <w:rFonts w:ascii="Arial" w:hAnsi="Arial" w:cs="Arial"/>
          <w:w w:val="110"/>
        </w:rPr>
        <w:t>that</w:t>
      </w:r>
      <w:r w:rsidRPr="00473D69">
        <w:rPr>
          <w:rFonts w:ascii="Arial" w:hAnsi="Arial" w:cs="Arial"/>
          <w:spacing w:val="-7"/>
          <w:w w:val="110"/>
        </w:rPr>
        <w:t xml:space="preserve"> </w:t>
      </w:r>
      <w:r w:rsidRPr="00473D69">
        <w:rPr>
          <w:rFonts w:ascii="Arial" w:hAnsi="Arial" w:cs="Arial"/>
          <w:w w:val="110"/>
        </w:rPr>
        <w:t>32% of</w:t>
      </w:r>
      <w:r w:rsidRPr="00473D69">
        <w:rPr>
          <w:rFonts w:ascii="Arial" w:hAnsi="Arial" w:cs="Arial"/>
          <w:spacing w:val="-6"/>
          <w:w w:val="110"/>
        </w:rPr>
        <w:t xml:space="preserve"> </w:t>
      </w:r>
      <w:r w:rsidRPr="00473D69">
        <w:rPr>
          <w:rFonts w:ascii="Arial" w:hAnsi="Arial" w:cs="Arial"/>
          <w:w w:val="110"/>
        </w:rPr>
        <w:t>the</w:t>
      </w:r>
      <w:r w:rsidRPr="00473D69">
        <w:rPr>
          <w:rFonts w:ascii="Arial" w:hAnsi="Arial" w:cs="Arial"/>
          <w:spacing w:val="-4"/>
          <w:w w:val="110"/>
        </w:rPr>
        <w:t xml:space="preserve"> </w:t>
      </w:r>
      <w:r w:rsidRPr="00473D69">
        <w:rPr>
          <w:rFonts w:ascii="Arial" w:hAnsi="Arial" w:cs="Arial"/>
          <w:w w:val="110"/>
        </w:rPr>
        <w:t>population</w:t>
      </w:r>
      <w:r w:rsidRPr="00473D69">
        <w:rPr>
          <w:rFonts w:ascii="Arial" w:hAnsi="Arial" w:cs="Arial"/>
          <w:spacing w:val="-5"/>
          <w:w w:val="110"/>
        </w:rPr>
        <w:t xml:space="preserve"> </w:t>
      </w:r>
      <w:r w:rsidRPr="00473D69">
        <w:rPr>
          <w:rFonts w:ascii="Arial" w:hAnsi="Arial" w:cs="Arial"/>
          <w:w w:val="110"/>
        </w:rPr>
        <w:t>of</w:t>
      </w:r>
      <w:r w:rsidRPr="00473D69">
        <w:rPr>
          <w:rFonts w:ascii="Arial" w:hAnsi="Arial" w:cs="Arial"/>
          <w:spacing w:val="-6"/>
          <w:w w:val="110"/>
        </w:rPr>
        <w:t xml:space="preserve"> </w:t>
      </w:r>
      <w:r w:rsidRPr="00473D69">
        <w:rPr>
          <w:rFonts w:ascii="Arial" w:hAnsi="Arial" w:cs="Arial"/>
          <w:w w:val="110"/>
        </w:rPr>
        <w:t>the</w:t>
      </w:r>
      <w:r w:rsidRPr="00473D69">
        <w:rPr>
          <w:rFonts w:ascii="Arial" w:hAnsi="Arial" w:cs="Arial"/>
          <w:spacing w:val="-6"/>
          <w:w w:val="110"/>
        </w:rPr>
        <w:t xml:space="preserve"> </w:t>
      </w:r>
      <w:r w:rsidRPr="00473D69">
        <w:rPr>
          <w:rFonts w:ascii="Arial" w:hAnsi="Arial" w:cs="Arial"/>
          <w:w w:val="110"/>
        </w:rPr>
        <w:t>Parish</w:t>
      </w:r>
      <w:r w:rsidRPr="00473D69">
        <w:rPr>
          <w:rFonts w:ascii="Arial" w:hAnsi="Arial" w:cs="Arial"/>
          <w:spacing w:val="-5"/>
          <w:w w:val="110"/>
        </w:rPr>
        <w:t xml:space="preserve"> </w:t>
      </w:r>
      <w:r w:rsidRPr="00473D69">
        <w:rPr>
          <w:rFonts w:ascii="Arial" w:hAnsi="Arial" w:cs="Arial"/>
          <w:w w:val="110"/>
        </w:rPr>
        <w:t>is</w:t>
      </w:r>
      <w:r w:rsidRPr="00473D69">
        <w:rPr>
          <w:rFonts w:ascii="Arial" w:hAnsi="Arial" w:cs="Arial"/>
          <w:spacing w:val="-6"/>
          <w:w w:val="110"/>
        </w:rPr>
        <w:t xml:space="preserve"> </w:t>
      </w:r>
      <w:r w:rsidRPr="00473D69">
        <w:rPr>
          <w:rFonts w:ascii="Arial" w:hAnsi="Arial" w:cs="Arial"/>
          <w:w w:val="110"/>
        </w:rPr>
        <w:t>aged</w:t>
      </w:r>
      <w:r w:rsidRPr="00473D69">
        <w:rPr>
          <w:rFonts w:ascii="Arial" w:hAnsi="Arial" w:cs="Arial"/>
          <w:spacing w:val="-7"/>
          <w:w w:val="110"/>
        </w:rPr>
        <w:t xml:space="preserve"> </w:t>
      </w:r>
      <w:r w:rsidRPr="00473D69">
        <w:rPr>
          <w:rFonts w:ascii="Arial" w:hAnsi="Arial" w:cs="Arial"/>
          <w:w w:val="110"/>
        </w:rPr>
        <w:t>65</w:t>
      </w:r>
      <w:r w:rsidRPr="00473D69">
        <w:rPr>
          <w:rFonts w:ascii="Arial" w:hAnsi="Arial" w:cs="Arial"/>
          <w:spacing w:val="-6"/>
          <w:w w:val="110"/>
        </w:rPr>
        <w:t xml:space="preserve"> </w:t>
      </w:r>
      <w:r w:rsidRPr="00473D69">
        <w:rPr>
          <w:rFonts w:ascii="Arial" w:hAnsi="Arial" w:cs="Arial"/>
          <w:w w:val="110"/>
        </w:rPr>
        <w:t>and</w:t>
      </w:r>
      <w:r w:rsidRPr="00473D69">
        <w:rPr>
          <w:rFonts w:ascii="Arial" w:hAnsi="Arial" w:cs="Arial"/>
          <w:spacing w:val="-7"/>
          <w:w w:val="110"/>
        </w:rPr>
        <w:t xml:space="preserve"> </w:t>
      </w:r>
      <w:r w:rsidRPr="00473D69">
        <w:rPr>
          <w:rFonts w:ascii="Arial" w:hAnsi="Arial" w:cs="Arial"/>
          <w:w w:val="110"/>
        </w:rPr>
        <w:t>over</w:t>
      </w:r>
      <w:r w:rsidRPr="00473D69">
        <w:rPr>
          <w:rFonts w:ascii="Arial" w:hAnsi="Arial" w:cs="Arial"/>
          <w:spacing w:val="-7"/>
          <w:w w:val="110"/>
        </w:rPr>
        <w:t xml:space="preserve"> </w:t>
      </w:r>
      <w:r w:rsidRPr="00473D69">
        <w:rPr>
          <w:rFonts w:ascii="Arial" w:hAnsi="Arial" w:cs="Arial"/>
          <w:w w:val="110"/>
        </w:rPr>
        <w:t>with</w:t>
      </w:r>
      <w:r w:rsidRPr="00473D69">
        <w:rPr>
          <w:rFonts w:ascii="Arial" w:hAnsi="Arial" w:cs="Arial"/>
          <w:spacing w:val="-5"/>
          <w:w w:val="110"/>
        </w:rPr>
        <w:t xml:space="preserve"> </w:t>
      </w:r>
      <w:r w:rsidRPr="00473D69">
        <w:rPr>
          <w:rFonts w:ascii="Arial" w:hAnsi="Arial" w:cs="Arial"/>
          <w:w w:val="110"/>
        </w:rPr>
        <w:t>57%</w:t>
      </w:r>
      <w:r w:rsidRPr="00473D69">
        <w:rPr>
          <w:rFonts w:ascii="Arial" w:hAnsi="Arial" w:cs="Arial"/>
          <w:spacing w:val="-7"/>
          <w:w w:val="110"/>
        </w:rPr>
        <w:t xml:space="preserve"> </w:t>
      </w:r>
      <w:r w:rsidRPr="00473D69">
        <w:rPr>
          <w:rFonts w:ascii="Arial" w:hAnsi="Arial" w:cs="Arial"/>
          <w:w w:val="110"/>
        </w:rPr>
        <w:t>in</w:t>
      </w:r>
      <w:r w:rsidRPr="00473D69">
        <w:rPr>
          <w:rFonts w:ascii="Arial" w:hAnsi="Arial" w:cs="Arial"/>
          <w:spacing w:val="-5"/>
          <w:w w:val="110"/>
        </w:rPr>
        <w:t xml:space="preserve"> </w:t>
      </w:r>
      <w:r w:rsidRPr="00473D69">
        <w:rPr>
          <w:rFonts w:ascii="Arial" w:hAnsi="Arial" w:cs="Arial"/>
          <w:w w:val="110"/>
        </w:rPr>
        <w:t>the</w:t>
      </w:r>
      <w:r w:rsidRPr="00473D69">
        <w:rPr>
          <w:rFonts w:ascii="Arial" w:hAnsi="Arial" w:cs="Arial"/>
          <w:spacing w:val="-4"/>
          <w:w w:val="110"/>
        </w:rPr>
        <w:t xml:space="preserve"> </w:t>
      </w:r>
      <w:r w:rsidRPr="00473D69">
        <w:rPr>
          <w:rFonts w:ascii="Arial" w:hAnsi="Arial" w:cs="Arial"/>
          <w:w w:val="110"/>
        </w:rPr>
        <w:t>35</w:t>
      </w:r>
      <w:r w:rsidRPr="00473D69">
        <w:rPr>
          <w:rFonts w:ascii="Arial" w:hAnsi="Arial" w:cs="Arial"/>
          <w:spacing w:val="-8"/>
          <w:w w:val="110"/>
        </w:rPr>
        <w:t xml:space="preserve"> </w:t>
      </w:r>
      <w:r w:rsidRPr="00473D69">
        <w:rPr>
          <w:rFonts w:ascii="Arial" w:hAnsi="Arial" w:cs="Arial"/>
          <w:w w:val="110"/>
        </w:rPr>
        <w:t>to</w:t>
      </w:r>
      <w:r w:rsidRPr="00473D69">
        <w:rPr>
          <w:rFonts w:ascii="Arial" w:hAnsi="Arial" w:cs="Arial"/>
          <w:spacing w:val="-7"/>
          <w:w w:val="110"/>
        </w:rPr>
        <w:t xml:space="preserve"> </w:t>
      </w:r>
      <w:r w:rsidRPr="00473D69">
        <w:rPr>
          <w:rFonts w:ascii="Arial" w:hAnsi="Arial" w:cs="Arial"/>
          <w:w w:val="110"/>
        </w:rPr>
        <w:t>64</w:t>
      </w:r>
      <w:r w:rsidRPr="00473D69">
        <w:rPr>
          <w:rFonts w:ascii="Arial" w:hAnsi="Arial" w:cs="Arial"/>
          <w:spacing w:val="-6"/>
          <w:w w:val="110"/>
        </w:rPr>
        <w:t xml:space="preserve"> </w:t>
      </w:r>
      <w:r w:rsidRPr="00473D69">
        <w:rPr>
          <w:rFonts w:ascii="Arial" w:hAnsi="Arial" w:cs="Arial"/>
          <w:w w:val="110"/>
        </w:rPr>
        <w:t>age</w:t>
      </w:r>
      <w:r w:rsidRPr="00473D69">
        <w:rPr>
          <w:rFonts w:ascii="Arial" w:hAnsi="Arial" w:cs="Arial"/>
          <w:spacing w:val="-4"/>
          <w:w w:val="110"/>
        </w:rPr>
        <w:t xml:space="preserve"> </w:t>
      </w:r>
      <w:r w:rsidRPr="00473D69">
        <w:rPr>
          <w:rFonts w:ascii="Arial" w:hAnsi="Arial" w:cs="Arial"/>
          <w:w w:val="110"/>
        </w:rPr>
        <w:t>bracket.</w:t>
      </w:r>
      <w:r w:rsidR="00473D69">
        <w:rPr>
          <w:rFonts w:ascii="Arial" w:hAnsi="Arial" w:cs="Arial"/>
          <w:w w:val="110"/>
        </w:rPr>
        <w:t xml:space="preserve"> </w:t>
      </w:r>
      <w:r w:rsidRPr="00473D69">
        <w:rPr>
          <w:rFonts w:ascii="Arial" w:hAnsi="Arial" w:cs="Arial"/>
          <w:w w:val="110"/>
        </w:rPr>
        <w:t>Local</w:t>
      </w:r>
      <w:r w:rsidRPr="00473D69">
        <w:rPr>
          <w:rFonts w:ascii="Arial" w:hAnsi="Arial" w:cs="Arial"/>
          <w:spacing w:val="-8"/>
          <w:w w:val="110"/>
        </w:rPr>
        <w:t xml:space="preserve"> </w:t>
      </w:r>
      <w:r w:rsidRPr="00473D69">
        <w:rPr>
          <w:rFonts w:ascii="Arial" w:hAnsi="Arial" w:cs="Arial"/>
          <w:w w:val="110"/>
        </w:rPr>
        <w:t>authority</w:t>
      </w:r>
      <w:r w:rsidRPr="00473D69">
        <w:rPr>
          <w:rFonts w:ascii="Arial" w:hAnsi="Arial" w:cs="Arial"/>
          <w:spacing w:val="-8"/>
          <w:w w:val="110"/>
        </w:rPr>
        <w:t xml:space="preserve"> </w:t>
      </w:r>
      <w:r w:rsidRPr="00473D69">
        <w:rPr>
          <w:rFonts w:ascii="Arial" w:hAnsi="Arial" w:cs="Arial"/>
          <w:w w:val="110"/>
        </w:rPr>
        <w:t>statistics</w:t>
      </w:r>
      <w:r w:rsidRPr="00473D69">
        <w:rPr>
          <w:rFonts w:ascii="Arial" w:hAnsi="Arial" w:cs="Arial"/>
          <w:spacing w:val="-11"/>
          <w:w w:val="110"/>
        </w:rPr>
        <w:t xml:space="preserve"> </w:t>
      </w:r>
      <w:r w:rsidRPr="00473D69">
        <w:rPr>
          <w:rFonts w:ascii="Arial" w:hAnsi="Arial" w:cs="Arial"/>
          <w:w w:val="110"/>
        </w:rPr>
        <w:t>forecast</w:t>
      </w:r>
      <w:r w:rsidRPr="00473D69">
        <w:rPr>
          <w:rFonts w:ascii="Arial" w:hAnsi="Arial" w:cs="Arial"/>
          <w:spacing w:val="-6"/>
          <w:w w:val="110"/>
        </w:rPr>
        <w:t xml:space="preserve"> </w:t>
      </w:r>
      <w:r w:rsidRPr="00473D69">
        <w:rPr>
          <w:rFonts w:ascii="Arial" w:hAnsi="Arial" w:cs="Arial"/>
          <w:w w:val="110"/>
        </w:rPr>
        <w:t>that</w:t>
      </w:r>
      <w:r w:rsidRPr="00473D69">
        <w:rPr>
          <w:rFonts w:ascii="Arial" w:hAnsi="Arial" w:cs="Arial"/>
          <w:spacing w:val="-8"/>
          <w:w w:val="110"/>
        </w:rPr>
        <w:t xml:space="preserve"> </w:t>
      </w:r>
      <w:r w:rsidRPr="00473D69">
        <w:rPr>
          <w:rFonts w:ascii="Arial" w:hAnsi="Arial" w:cs="Arial"/>
          <w:w w:val="110"/>
        </w:rPr>
        <w:t>by</w:t>
      </w:r>
      <w:r w:rsidRPr="00473D69">
        <w:rPr>
          <w:rFonts w:ascii="Arial" w:hAnsi="Arial" w:cs="Arial"/>
          <w:spacing w:val="-11"/>
          <w:w w:val="110"/>
        </w:rPr>
        <w:t xml:space="preserve"> </w:t>
      </w:r>
      <w:r w:rsidRPr="00473D69">
        <w:rPr>
          <w:rFonts w:ascii="Arial" w:hAnsi="Arial" w:cs="Arial"/>
          <w:w w:val="110"/>
        </w:rPr>
        <w:t>2026</w:t>
      </w:r>
      <w:r w:rsidRPr="00473D69">
        <w:rPr>
          <w:rFonts w:ascii="Arial" w:hAnsi="Arial" w:cs="Arial"/>
          <w:spacing w:val="-8"/>
          <w:w w:val="110"/>
        </w:rPr>
        <w:t xml:space="preserve"> </w:t>
      </w:r>
      <w:r w:rsidRPr="00473D69">
        <w:rPr>
          <w:rFonts w:ascii="Arial" w:hAnsi="Arial" w:cs="Arial"/>
          <w:w w:val="110"/>
        </w:rPr>
        <w:t>there</w:t>
      </w:r>
      <w:r w:rsidRPr="00473D69">
        <w:rPr>
          <w:rFonts w:ascii="Arial" w:hAnsi="Arial" w:cs="Arial"/>
          <w:spacing w:val="-8"/>
          <w:w w:val="110"/>
        </w:rPr>
        <w:t xml:space="preserve"> </w:t>
      </w:r>
      <w:r w:rsidRPr="00473D69">
        <w:rPr>
          <w:rFonts w:ascii="Arial" w:hAnsi="Arial" w:cs="Arial"/>
          <w:w w:val="110"/>
        </w:rPr>
        <w:t>will</w:t>
      </w:r>
      <w:r w:rsidRPr="00473D69">
        <w:rPr>
          <w:rFonts w:ascii="Arial" w:hAnsi="Arial" w:cs="Arial"/>
          <w:spacing w:val="-8"/>
          <w:w w:val="110"/>
        </w:rPr>
        <w:t xml:space="preserve"> </w:t>
      </w:r>
      <w:r w:rsidRPr="00473D69">
        <w:rPr>
          <w:rFonts w:ascii="Arial" w:hAnsi="Arial" w:cs="Arial"/>
          <w:w w:val="110"/>
        </w:rPr>
        <w:t>be</w:t>
      </w:r>
      <w:r w:rsidRPr="00473D69">
        <w:rPr>
          <w:rFonts w:ascii="Arial" w:hAnsi="Arial" w:cs="Arial"/>
          <w:spacing w:val="-7"/>
          <w:w w:val="110"/>
        </w:rPr>
        <w:t xml:space="preserve"> </w:t>
      </w:r>
      <w:r w:rsidRPr="00473D69">
        <w:rPr>
          <w:rFonts w:ascii="Arial" w:hAnsi="Arial" w:cs="Arial"/>
          <w:w w:val="110"/>
        </w:rPr>
        <w:t>an</w:t>
      </w:r>
      <w:r w:rsidRPr="00473D69">
        <w:rPr>
          <w:rFonts w:ascii="Arial" w:hAnsi="Arial" w:cs="Arial"/>
          <w:spacing w:val="-7"/>
          <w:w w:val="110"/>
        </w:rPr>
        <w:t xml:space="preserve"> </w:t>
      </w:r>
      <w:r w:rsidRPr="00473D69">
        <w:rPr>
          <w:rFonts w:ascii="Arial" w:hAnsi="Arial" w:cs="Arial"/>
          <w:w w:val="110"/>
        </w:rPr>
        <w:t>increase</w:t>
      </w:r>
      <w:r w:rsidRPr="00473D69">
        <w:rPr>
          <w:rFonts w:ascii="Arial" w:hAnsi="Arial" w:cs="Arial"/>
          <w:spacing w:val="-6"/>
          <w:w w:val="110"/>
        </w:rPr>
        <w:t xml:space="preserve"> </w:t>
      </w:r>
      <w:r w:rsidRPr="00473D69">
        <w:rPr>
          <w:rFonts w:ascii="Arial" w:hAnsi="Arial" w:cs="Arial"/>
          <w:w w:val="110"/>
        </w:rPr>
        <w:t>of</w:t>
      </w:r>
      <w:r w:rsidRPr="00473D69">
        <w:rPr>
          <w:rFonts w:ascii="Arial" w:hAnsi="Arial" w:cs="Arial"/>
          <w:spacing w:val="-8"/>
          <w:w w:val="110"/>
        </w:rPr>
        <w:t xml:space="preserve"> </w:t>
      </w:r>
      <w:r w:rsidRPr="00473D69">
        <w:rPr>
          <w:rFonts w:ascii="Arial" w:hAnsi="Arial" w:cs="Arial"/>
          <w:w w:val="110"/>
        </w:rPr>
        <w:t>9300</w:t>
      </w:r>
      <w:r w:rsidRPr="00473D69">
        <w:rPr>
          <w:rFonts w:ascii="Arial" w:hAnsi="Arial" w:cs="Arial"/>
          <w:spacing w:val="-8"/>
          <w:w w:val="110"/>
        </w:rPr>
        <w:t xml:space="preserve"> </w:t>
      </w:r>
      <w:r w:rsidRPr="00473D69">
        <w:rPr>
          <w:rFonts w:ascii="Arial" w:hAnsi="Arial" w:cs="Arial"/>
          <w:w w:val="110"/>
        </w:rPr>
        <w:t>in</w:t>
      </w:r>
      <w:r w:rsidRPr="00473D69">
        <w:rPr>
          <w:rFonts w:ascii="Arial" w:hAnsi="Arial" w:cs="Arial"/>
          <w:spacing w:val="-7"/>
          <w:w w:val="110"/>
        </w:rPr>
        <w:t xml:space="preserve"> </w:t>
      </w:r>
      <w:r w:rsidRPr="00473D69">
        <w:rPr>
          <w:rFonts w:ascii="Arial" w:hAnsi="Arial" w:cs="Arial"/>
          <w:w w:val="110"/>
        </w:rPr>
        <w:t>the</w:t>
      </w:r>
      <w:r w:rsidRPr="00473D69">
        <w:rPr>
          <w:rFonts w:ascii="Arial" w:hAnsi="Arial" w:cs="Arial"/>
          <w:spacing w:val="-8"/>
          <w:w w:val="110"/>
        </w:rPr>
        <w:t xml:space="preserve"> </w:t>
      </w:r>
      <w:r w:rsidRPr="00473D69">
        <w:rPr>
          <w:rFonts w:ascii="Arial" w:hAnsi="Arial" w:cs="Arial"/>
          <w:w w:val="110"/>
        </w:rPr>
        <w:t>population</w:t>
      </w:r>
      <w:r w:rsidRPr="00473D69">
        <w:rPr>
          <w:rFonts w:ascii="Arial" w:hAnsi="Arial" w:cs="Arial"/>
          <w:spacing w:val="-9"/>
          <w:w w:val="110"/>
        </w:rPr>
        <w:t xml:space="preserve"> </w:t>
      </w:r>
      <w:r w:rsidRPr="00473D69">
        <w:rPr>
          <w:rFonts w:ascii="Arial" w:hAnsi="Arial" w:cs="Arial"/>
          <w:w w:val="110"/>
        </w:rPr>
        <w:t>of Kennet</w:t>
      </w:r>
      <w:r w:rsidRPr="00473D69">
        <w:rPr>
          <w:rFonts w:ascii="Arial" w:hAnsi="Arial" w:cs="Arial"/>
          <w:spacing w:val="-6"/>
          <w:w w:val="110"/>
        </w:rPr>
        <w:t xml:space="preserve"> </w:t>
      </w:r>
      <w:r w:rsidRPr="00473D69">
        <w:rPr>
          <w:rFonts w:ascii="Arial" w:hAnsi="Arial" w:cs="Arial"/>
          <w:w w:val="110"/>
        </w:rPr>
        <w:t>District,</w:t>
      </w:r>
      <w:r w:rsidRPr="00473D69">
        <w:rPr>
          <w:rFonts w:ascii="Arial" w:hAnsi="Arial" w:cs="Arial"/>
          <w:spacing w:val="-8"/>
          <w:w w:val="110"/>
        </w:rPr>
        <w:t xml:space="preserve"> </w:t>
      </w:r>
      <w:r w:rsidRPr="00473D69">
        <w:rPr>
          <w:rFonts w:ascii="Arial" w:hAnsi="Arial" w:cs="Arial"/>
          <w:w w:val="110"/>
        </w:rPr>
        <w:t>which</w:t>
      </w:r>
      <w:r w:rsidRPr="00473D69">
        <w:rPr>
          <w:rFonts w:ascii="Arial" w:hAnsi="Arial" w:cs="Arial"/>
          <w:spacing w:val="-5"/>
          <w:w w:val="110"/>
        </w:rPr>
        <w:t xml:space="preserve"> </w:t>
      </w:r>
      <w:r w:rsidRPr="00473D69">
        <w:rPr>
          <w:rFonts w:ascii="Arial" w:hAnsi="Arial" w:cs="Arial"/>
          <w:w w:val="110"/>
        </w:rPr>
        <w:t>covers</w:t>
      </w:r>
      <w:r w:rsidRPr="00473D69">
        <w:rPr>
          <w:rFonts w:ascii="Arial" w:hAnsi="Arial" w:cs="Arial"/>
          <w:spacing w:val="-6"/>
          <w:w w:val="110"/>
        </w:rPr>
        <w:t xml:space="preserve"> </w:t>
      </w:r>
      <w:r w:rsidRPr="00473D69">
        <w:rPr>
          <w:rFonts w:ascii="Arial" w:hAnsi="Arial" w:cs="Arial"/>
          <w:w w:val="110"/>
        </w:rPr>
        <w:t>the</w:t>
      </w:r>
      <w:r w:rsidRPr="00473D69">
        <w:rPr>
          <w:rFonts w:ascii="Arial" w:hAnsi="Arial" w:cs="Arial"/>
          <w:spacing w:val="-6"/>
          <w:w w:val="110"/>
        </w:rPr>
        <w:t xml:space="preserve"> </w:t>
      </w:r>
      <w:r w:rsidRPr="00473D69">
        <w:rPr>
          <w:rFonts w:ascii="Arial" w:hAnsi="Arial" w:cs="Arial"/>
          <w:w w:val="110"/>
        </w:rPr>
        <w:t>whole</w:t>
      </w:r>
      <w:r w:rsidRPr="00473D69">
        <w:rPr>
          <w:rFonts w:ascii="Arial" w:hAnsi="Arial" w:cs="Arial"/>
          <w:spacing w:val="-4"/>
          <w:w w:val="110"/>
        </w:rPr>
        <w:t xml:space="preserve"> </w:t>
      </w:r>
      <w:r w:rsidRPr="00473D69">
        <w:rPr>
          <w:rFonts w:ascii="Arial" w:hAnsi="Arial" w:cs="Arial"/>
          <w:w w:val="110"/>
        </w:rPr>
        <w:t>of</w:t>
      </w:r>
      <w:r w:rsidRPr="00473D69">
        <w:rPr>
          <w:rFonts w:ascii="Arial" w:hAnsi="Arial" w:cs="Arial"/>
          <w:spacing w:val="-8"/>
          <w:w w:val="110"/>
        </w:rPr>
        <w:t xml:space="preserve"> </w:t>
      </w:r>
      <w:r w:rsidRPr="00473D69">
        <w:rPr>
          <w:rFonts w:ascii="Arial" w:hAnsi="Arial" w:cs="Arial"/>
          <w:w w:val="110"/>
        </w:rPr>
        <w:t>Pewsey</w:t>
      </w:r>
      <w:r w:rsidRPr="00473D69">
        <w:rPr>
          <w:rFonts w:ascii="Arial" w:hAnsi="Arial" w:cs="Arial"/>
          <w:spacing w:val="-6"/>
          <w:w w:val="110"/>
        </w:rPr>
        <w:t xml:space="preserve"> </w:t>
      </w:r>
      <w:r w:rsidRPr="00473D69">
        <w:rPr>
          <w:rFonts w:ascii="Arial" w:hAnsi="Arial" w:cs="Arial"/>
          <w:w w:val="110"/>
        </w:rPr>
        <w:t>Vale</w:t>
      </w:r>
      <w:r w:rsidRPr="00473D69">
        <w:rPr>
          <w:rFonts w:ascii="Arial" w:hAnsi="Arial" w:cs="Arial"/>
          <w:spacing w:val="-6"/>
          <w:w w:val="110"/>
        </w:rPr>
        <w:t xml:space="preserve"> </w:t>
      </w:r>
      <w:r w:rsidRPr="00473D69">
        <w:rPr>
          <w:rFonts w:ascii="Arial" w:hAnsi="Arial" w:cs="Arial"/>
          <w:w w:val="110"/>
        </w:rPr>
        <w:t>and</w:t>
      </w:r>
      <w:r w:rsidRPr="00473D69">
        <w:rPr>
          <w:rFonts w:ascii="Arial" w:hAnsi="Arial" w:cs="Arial"/>
          <w:spacing w:val="-9"/>
          <w:w w:val="110"/>
        </w:rPr>
        <w:t xml:space="preserve"> </w:t>
      </w:r>
      <w:r w:rsidRPr="00473D69">
        <w:rPr>
          <w:rFonts w:ascii="Arial" w:hAnsi="Arial" w:cs="Arial"/>
          <w:w w:val="110"/>
        </w:rPr>
        <w:t>includes</w:t>
      </w:r>
      <w:r w:rsidRPr="00473D69">
        <w:rPr>
          <w:rFonts w:ascii="Arial" w:hAnsi="Arial" w:cs="Arial"/>
          <w:spacing w:val="-6"/>
          <w:w w:val="110"/>
        </w:rPr>
        <w:t xml:space="preserve"> </w:t>
      </w:r>
      <w:r w:rsidRPr="00473D69">
        <w:rPr>
          <w:rFonts w:ascii="Arial" w:hAnsi="Arial" w:cs="Arial"/>
          <w:w w:val="110"/>
        </w:rPr>
        <w:t>the</w:t>
      </w:r>
      <w:r w:rsidRPr="00473D69">
        <w:rPr>
          <w:rFonts w:ascii="Arial" w:hAnsi="Arial" w:cs="Arial"/>
          <w:spacing w:val="-6"/>
          <w:w w:val="110"/>
        </w:rPr>
        <w:t xml:space="preserve"> </w:t>
      </w:r>
      <w:r w:rsidRPr="00473D69">
        <w:rPr>
          <w:rFonts w:ascii="Arial" w:hAnsi="Arial" w:cs="Arial"/>
          <w:w w:val="110"/>
        </w:rPr>
        <w:t>town</w:t>
      </w:r>
      <w:r w:rsidRPr="00473D69">
        <w:rPr>
          <w:rFonts w:ascii="Arial" w:hAnsi="Arial" w:cs="Arial"/>
          <w:spacing w:val="-5"/>
          <w:w w:val="110"/>
        </w:rPr>
        <w:t xml:space="preserve"> </w:t>
      </w:r>
      <w:r w:rsidRPr="00473D69">
        <w:rPr>
          <w:rFonts w:ascii="Arial" w:hAnsi="Arial" w:cs="Arial"/>
          <w:w w:val="110"/>
        </w:rPr>
        <w:t>of</w:t>
      </w:r>
      <w:r w:rsidRPr="00473D69">
        <w:rPr>
          <w:rFonts w:ascii="Arial" w:hAnsi="Arial" w:cs="Arial"/>
          <w:spacing w:val="-6"/>
          <w:w w:val="110"/>
        </w:rPr>
        <w:t xml:space="preserve"> </w:t>
      </w:r>
      <w:r w:rsidRPr="00473D69">
        <w:rPr>
          <w:rFonts w:ascii="Arial" w:hAnsi="Arial" w:cs="Arial"/>
          <w:w w:val="110"/>
        </w:rPr>
        <w:t>Devizes.</w:t>
      </w:r>
    </w:p>
    <w:p w14:paraId="1763FDF8" w14:textId="39006559" w:rsidR="00302064" w:rsidRPr="004750AC" w:rsidRDefault="00473D69">
      <w:pPr>
        <w:pStyle w:val="Heading3"/>
        <w:spacing w:before="191"/>
        <w:ind w:right="228"/>
        <w:rPr>
          <w:rFonts w:cs="Arial"/>
          <w:b/>
          <w:i w:val="0"/>
          <w:color w:val="000000" w:themeColor="text1"/>
          <w:sz w:val="22"/>
          <w:szCs w:val="22"/>
        </w:rPr>
      </w:pPr>
      <w:r w:rsidRPr="004750AC">
        <w:rPr>
          <w:rFonts w:cs="Arial"/>
          <w:i w:val="0"/>
          <w:color w:val="000000" w:themeColor="text1"/>
          <w:w w:val="105"/>
          <w:sz w:val="22"/>
          <w:szCs w:val="22"/>
        </w:rPr>
        <w:t>5.21</w:t>
      </w:r>
      <w:r w:rsidRPr="004750AC">
        <w:rPr>
          <w:rFonts w:cs="Arial"/>
          <w:i w:val="0"/>
          <w:color w:val="000000" w:themeColor="text1"/>
          <w:w w:val="105"/>
          <w:sz w:val="22"/>
          <w:szCs w:val="22"/>
        </w:rPr>
        <w:tab/>
      </w:r>
      <w:r w:rsidR="00040183" w:rsidRPr="004750AC">
        <w:rPr>
          <w:rFonts w:cs="Arial"/>
          <w:b/>
          <w:i w:val="0"/>
          <w:color w:val="000000" w:themeColor="text1"/>
          <w:w w:val="105"/>
          <w:sz w:val="22"/>
          <w:szCs w:val="22"/>
        </w:rPr>
        <w:t>Housing</w:t>
      </w:r>
    </w:p>
    <w:p w14:paraId="7212C37F" w14:textId="77777777" w:rsidR="00302064" w:rsidRPr="00473D69" w:rsidRDefault="00040183" w:rsidP="00473D69">
      <w:pPr>
        <w:pStyle w:val="BodyText"/>
        <w:spacing w:before="26" w:line="324" w:lineRule="auto"/>
        <w:ind w:left="720" w:right="82"/>
        <w:rPr>
          <w:rFonts w:ascii="Arial" w:hAnsi="Arial" w:cs="Arial"/>
        </w:rPr>
      </w:pPr>
      <w:r w:rsidRPr="00473D69">
        <w:rPr>
          <w:rFonts w:ascii="Arial" w:hAnsi="Arial" w:cs="Arial"/>
          <w:w w:val="110"/>
        </w:rPr>
        <w:t>There are 758 dwellings none of which are classified as 'shared' in the latest Census. Approximately 94% of dwellings in the Parish are houses or bungalows, whether detached, semi-detached or terraced; the remaining accommodation is flats, maisonettes or</w:t>
      </w:r>
      <w:r w:rsidRPr="00473D69">
        <w:rPr>
          <w:rFonts w:ascii="Arial" w:hAnsi="Arial" w:cs="Arial"/>
          <w:spacing w:val="26"/>
          <w:w w:val="110"/>
        </w:rPr>
        <w:t xml:space="preserve"> </w:t>
      </w:r>
      <w:r w:rsidRPr="00473D69">
        <w:rPr>
          <w:rFonts w:ascii="Arial" w:hAnsi="Arial" w:cs="Arial"/>
          <w:w w:val="110"/>
        </w:rPr>
        <w:t>apartments.</w:t>
      </w:r>
    </w:p>
    <w:p w14:paraId="54E2C603" w14:textId="77777777" w:rsidR="00302064" w:rsidRPr="00473D69" w:rsidRDefault="00302064">
      <w:pPr>
        <w:spacing w:before="9"/>
        <w:rPr>
          <w:rFonts w:ascii="Arial" w:eastAsia="Times New Roman" w:hAnsi="Arial" w:cs="Arial"/>
          <w:sz w:val="17"/>
          <w:szCs w:val="17"/>
        </w:rPr>
      </w:pPr>
    </w:p>
    <w:p w14:paraId="795115A7" w14:textId="57590162" w:rsidR="00302064" w:rsidRPr="00473D69" w:rsidRDefault="00473D69" w:rsidP="00473D69">
      <w:pPr>
        <w:pStyle w:val="BodyText"/>
        <w:spacing w:line="324" w:lineRule="auto"/>
        <w:ind w:left="720" w:right="228" w:hanging="620"/>
        <w:rPr>
          <w:rFonts w:ascii="Arial" w:hAnsi="Arial" w:cs="Arial"/>
        </w:rPr>
      </w:pPr>
      <w:r>
        <w:rPr>
          <w:rFonts w:ascii="Arial" w:hAnsi="Arial" w:cs="Arial"/>
          <w:w w:val="110"/>
        </w:rPr>
        <w:t>5.22</w:t>
      </w:r>
      <w:r>
        <w:rPr>
          <w:rFonts w:ascii="Arial" w:hAnsi="Arial" w:cs="Arial"/>
          <w:w w:val="110"/>
        </w:rPr>
        <w:tab/>
      </w:r>
      <w:r w:rsidR="00040183" w:rsidRPr="00473D69">
        <w:rPr>
          <w:rFonts w:ascii="Arial" w:hAnsi="Arial" w:cs="Arial"/>
          <w:w w:val="110"/>
        </w:rPr>
        <w:t>23% of people live alone; 41% are in two person households with 34% of residents in accommodation containing between 3 and 5 adults. Only 14 properties contain 6 or more</w:t>
      </w:r>
      <w:r w:rsidR="00040183" w:rsidRPr="00473D69">
        <w:rPr>
          <w:rFonts w:ascii="Arial" w:hAnsi="Arial" w:cs="Arial"/>
          <w:spacing w:val="-7"/>
          <w:w w:val="110"/>
        </w:rPr>
        <w:t xml:space="preserve"> </w:t>
      </w:r>
      <w:r w:rsidR="00040183" w:rsidRPr="00473D69">
        <w:rPr>
          <w:rFonts w:ascii="Arial" w:hAnsi="Arial" w:cs="Arial"/>
          <w:w w:val="110"/>
        </w:rPr>
        <w:t>people.</w:t>
      </w:r>
      <w:r>
        <w:rPr>
          <w:rFonts w:ascii="Arial" w:hAnsi="Arial" w:cs="Arial"/>
          <w:w w:val="110"/>
        </w:rPr>
        <w:t xml:space="preserve"> </w:t>
      </w:r>
      <w:r w:rsidR="00040183" w:rsidRPr="00473D69">
        <w:rPr>
          <w:rFonts w:ascii="Arial" w:hAnsi="Arial" w:cs="Arial"/>
          <w:w w:val="110"/>
        </w:rPr>
        <w:t>The</w:t>
      </w:r>
      <w:r w:rsidR="00040183" w:rsidRPr="00473D69">
        <w:rPr>
          <w:rFonts w:ascii="Arial" w:hAnsi="Arial" w:cs="Arial"/>
          <w:spacing w:val="-2"/>
          <w:w w:val="110"/>
        </w:rPr>
        <w:t xml:space="preserve"> </w:t>
      </w:r>
      <w:r w:rsidR="00040183" w:rsidRPr="00473D69">
        <w:rPr>
          <w:rFonts w:ascii="Arial" w:hAnsi="Arial" w:cs="Arial"/>
          <w:w w:val="110"/>
        </w:rPr>
        <w:t>majority</w:t>
      </w:r>
      <w:r w:rsidR="00040183" w:rsidRPr="00473D69">
        <w:rPr>
          <w:rFonts w:ascii="Arial" w:hAnsi="Arial" w:cs="Arial"/>
          <w:spacing w:val="-4"/>
          <w:w w:val="110"/>
        </w:rPr>
        <w:t xml:space="preserve"> </w:t>
      </w:r>
      <w:r w:rsidR="00040183" w:rsidRPr="00473D69">
        <w:rPr>
          <w:rFonts w:ascii="Arial" w:hAnsi="Arial" w:cs="Arial"/>
          <w:w w:val="110"/>
        </w:rPr>
        <w:t>of</w:t>
      </w:r>
      <w:r w:rsidR="00040183" w:rsidRPr="00473D69">
        <w:rPr>
          <w:rFonts w:ascii="Arial" w:hAnsi="Arial" w:cs="Arial"/>
          <w:spacing w:val="-6"/>
          <w:w w:val="110"/>
        </w:rPr>
        <w:t xml:space="preserve"> </w:t>
      </w:r>
      <w:r w:rsidR="00040183" w:rsidRPr="00473D69">
        <w:rPr>
          <w:rFonts w:ascii="Arial" w:hAnsi="Arial" w:cs="Arial"/>
          <w:w w:val="110"/>
        </w:rPr>
        <w:t>housing</w:t>
      </w:r>
      <w:r w:rsidR="00040183" w:rsidRPr="00473D69">
        <w:rPr>
          <w:rFonts w:ascii="Arial" w:hAnsi="Arial" w:cs="Arial"/>
          <w:spacing w:val="-7"/>
          <w:w w:val="110"/>
        </w:rPr>
        <w:t xml:space="preserve"> </w:t>
      </w:r>
      <w:r w:rsidR="00040183" w:rsidRPr="00473D69">
        <w:rPr>
          <w:rFonts w:ascii="Arial" w:hAnsi="Arial" w:cs="Arial"/>
          <w:w w:val="110"/>
        </w:rPr>
        <w:t>(71%)</w:t>
      </w:r>
      <w:r w:rsidR="00040183" w:rsidRPr="00473D69">
        <w:rPr>
          <w:rFonts w:ascii="Arial" w:hAnsi="Arial" w:cs="Arial"/>
          <w:spacing w:val="-6"/>
          <w:w w:val="110"/>
        </w:rPr>
        <w:t xml:space="preserve"> </w:t>
      </w:r>
      <w:r w:rsidR="00040183" w:rsidRPr="00473D69">
        <w:rPr>
          <w:rFonts w:ascii="Arial" w:hAnsi="Arial" w:cs="Arial"/>
          <w:w w:val="110"/>
        </w:rPr>
        <w:t>within</w:t>
      </w:r>
      <w:r w:rsidR="00040183" w:rsidRPr="00473D69">
        <w:rPr>
          <w:rFonts w:ascii="Arial" w:hAnsi="Arial" w:cs="Arial"/>
          <w:spacing w:val="-3"/>
          <w:w w:val="110"/>
        </w:rPr>
        <w:t xml:space="preserve"> </w:t>
      </w:r>
      <w:r w:rsidR="00040183" w:rsidRPr="00473D69">
        <w:rPr>
          <w:rFonts w:ascii="Arial" w:hAnsi="Arial" w:cs="Arial"/>
          <w:w w:val="110"/>
        </w:rPr>
        <w:t>the</w:t>
      </w:r>
      <w:r w:rsidR="00040183" w:rsidRPr="00473D69">
        <w:rPr>
          <w:rFonts w:ascii="Arial" w:hAnsi="Arial" w:cs="Arial"/>
          <w:spacing w:val="-4"/>
          <w:w w:val="110"/>
        </w:rPr>
        <w:t xml:space="preserve"> </w:t>
      </w:r>
      <w:r w:rsidR="00040183" w:rsidRPr="00473D69">
        <w:rPr>
          <w:rFonts w:ascii="Arial" w:hAnsi="Arial" w:cs="Arial"/>
          <w:w w:val="110"/>
        </w:rPr>
        <w:t>Parish</w:t>
      </w:r>
      <w:r w:rsidR="00040183" w:rsidRPr="00473D69">
        <w:rPr>
          <w:rFonts w:ascii="Arial" w:hAnsi="Arial" w:cs="Arial"/>
          <w:spacing w:val="-3"/>
          <w:w w:val="110"/>
        </w:rPr>
        <w:t xml:space="preserve"> </w:t>
      </w:r>
      <w:r w:rsidR="00040183" w:rsidRPr="00473D69">
        <w:rPr>
          <w:rFonts w:ascii="Arial" w:hAnsi="Arial" w:cs="Arial"/>
          <w:w w:val="110"/>
        </w:rPr>
        <w:t>is</w:t>
      </w:r>
      <w:r w:rsidR="00040183" w:rsidRPr="00473D69">
        <w:rPr>
          <w:rFonts w:ascii="Arial" w:hAnsi="Arial" w:cs="Arial"/>
          <w:spacing w:val="-4"/>
          <w:w w:val="110"/>
        </w:rPr>
        <w:t xml:space="preserve"> </w:t>
      </w:r>
      <w:r w:rsidR="00040183" w:rsidRPr="00473D69">
        <w:rPr>
          <w:rFonts w:ascii="Arial" w:hAnsi="Arial" w:cs="Arial"/>
          <w:w w:val="110"/>
        </w:rPr>
        <w:t>owned</w:t>
      </w:r>
      <w:r w:rsidR="00040183" w:rsidRPr="00473D69">
        <w:rPr>
          <w:rFonts w:ascii="Arial" w:hAnsi="Arial" w:cs="Arial"/>
          <w:spacing w:val="-10"/>
          <w:w w:val="110"/>
        </w:rPr>
        <w:t xml:space="preserve"> </w:t>
      </w:r>
      <w:r w:rsidR="00040183" w:rsidRPr="00473D69">
        <w:rPr>
          <w:rFonts w:ascii="Arial" w:hAnsi="Arial" w:cs="Arial"/>
          <w:w w:val="110"/>
        </w:rPr>
        <w:t>either</w:t>
      </w:r>
      <w:r w:rsidR="00040183" w:rsidRPr="00473D69">
        <w:rPr>
          <w:rFonts w:ascii="Arial" w:hAnsi="Arial" w:cs="Arial"/>
          <w:spacing w:val="-3"/>
          <w:w w:val="110"/>
        </w:rPr>
        <w:t xml:space="preserve"> </w:t>
      </w:r>
      <w:r w:rsidR="00040183" w:rsidRPr="00473D69">
        <w:rPr>
          <w:rFonts w:ascii="Arial" w:hAnsi="Arial" w:cs="Arial"/>
          <w:w w:val="110"/>
        </w:rPr>
        <w:t>outright</w:t>
      </w:r>
      <w:r w:rsidR="00040183" w:rsidRPr="00473D69">
        <w:rPr>
          <w:rFonts w:ascii="Arial" w:hAnsi="Arial" w:cs="Arial"/>
          <w:spacing w:val="-6"/>
          <w:w w:val="110"/>
        </w:rPr>
        <w:t xml:space="preserve"> </w:t>
      </w:r>
      <w:r w:rsidR="00040183" w:rsidRPr="00473D69">
        <w:rPr>
          <w:rFonts w:ascii="Arial" w:hAnsi="Arial" w:cs="Arial"/>
          <w:w w:val="110"/>
        </w:rPr>
        <w:t>or</w:t>
      </w:r>
      <w:r w:rsidR="00040183" w:rsidRPr="00473D69">
        <w:rPr>
          <w:rFonts w:ascii="Arial" w:hAnsi="Arial" w:cs="Arial"/>
          <w:spacing w:val="-3"/>
          <w:w w:val="110"/>
        </w:rPr>
        <w:t xml:space="preserve"> </w:t>
      </w:r>
      <w:r w:rsidR="00040183" w:rsidRPr="00473D69">
        <w:rPr>
          <w:rFonts w:ascii="Arial" w:hAnsi="Arial" w:cs="Arial"/>
          <w:w w:val="110"/>
        </w:rPr>
        <w:t>with</w:t>
      </w:r>
      <w:r w:rsidR="00040183" w:rsidRPr="00473D69">
        <w:rPr>
          <w:rFonts w:ascii="Arial" w:hAnsi="Arial" w:cs="Arial"/>
          <w:spacing w:val="-5"/>
          <w:w w:val="110"/>
        </w:rPr>
        <w:t xml:space="preserve"> </w:t>
      </w:r>
      <w:r w:rsidR="00040183" w:rsidRPr="00473D69">
        <w:rPr>
          <w:rFonts w:ascii="Arial" w:hAnsi="Arial" w:cs="Arial"/>
          <w:w w:val="110"/>
        </w:rPr>
        <w:t>a</w:t>
      </w:r>
      <w:r w:rsidR="00040183" w:rsidRPr="00473D69">
        <w:rPr>
          <w:rFonts w:ascii="Arial" w:hAnsi="Arial" w:cs="Arial"/>
          <w:spacing w:val="-4"/>
          <w:w w:val="110"/>
        </w:rPr>
        <w:t xml:space="preserve"> </w:t>
      </w:r>
      <w:r w:rsidR="00040183" w:rsidRPr="00473D69">
        <w:rPr>
          <w:rFonts w:ascii="Arial" w:hAnsi="Arial" w:cs="Arial"/>
          <w:w w:val="110"/>
        </w:rPr>
        <w:t>mortgage;</w:t>
      </w:r>
      <w:r w:rsidR="00040183" w:rsidRPr="00473D69">
        <w:rPr>
          <w:rFonts w:ascii="Arial" w:hAnsi="Arial" w:cs="Arial"/>
          <w:spacing w:val="-4"/>
          <w:w w:val="110"/>
        </w:rPr>
        <w:t xml:space="preserve"> </w:t>
      </w:r>
      <w:r w:rsidR="00040183" w:rsidRPr="00473D69">
        <w:rPr>
          <w:rFonts w:ascii="Arial" w:hAnsi="Arial" w:cs="Arial"/>
          <w:w w:val="110"/>
        </w:rPr>
        <w:t>25% of accommodation is rented either privately or social</w:t>
      </w:r>
      <w:r w:rsidR="00040183" w:rsidRPr="00473D69">
        <w:rPr>
          <w:rFonts w:ascii="Arial" w:hAnsi="Arial" w:cs="Arial"/>
          <w:spacing w:val="2"/>
          <w:w w:val="110"/>
        </w:rPr>
        <w:t xml:space="preserve"> </w:t>
      </w:r>
      <w:r w:rsidR="00040183" w:rsidRPr="00473D69">
        <w:rPr>
          <w:rFonts w:ascii="Arial" w:hAnsi="Arial" w:cs="Arial"/>
          <w:w w:val="110"/>
        </w:rPr>
        <w:t>housing.</w:t>
      </w:r>
    </w:p>
    <w:p w14:paraId="36B89B35" w14:textId="77777777" w:rsidR="00302064" w:rsidRPr="00473D69" w:rsidRDefault="00302064">
      <w:pPr>
        <w:spacing w:line="326" w:lineRule="auto"/>
        <w:rPr>
          <w:rFonts w:ascii="Arial" w:hAnsi="Arial" w:cs="Arial"/>
        </w:rPr>
        <w:sectPr w:rsidR="00302064" w:rsidRPr="00473D69">
          <w:headerReference w:type="default" r:id="rId16"/>
          <w:pgSz w:w="11910" w:h="16840"/>
          <w:pgMar w:top="1160" w:right="1020" w:bottom="920" w:left="980" w:header="647" w:footer="720" w:gutter="0"/>
          <w:cols w:space="720"/>
        </w:sectPr>
      </w:pPr>
    </w:p>
    <w:p w14:paraId="63271DB0" w14:textId="77777777" w:rsidR="00302064" w:rsidRDefault="00302064">
      <w:pPr>
        <w:spacing w:before="11"/>
        <w:rPr>
          <w:rFonts w:ascii="Times New Roman" w:eastAsia="Times New Roman" w:hAnsi="Times New Roman" w:cs="Times New Roman"/>
          <w:sz w:val="18"/>
          <w:szCs w:val="18"/>
        </w:rPr>
      </w:pPr>
    </w:p>
    <w:p w14:paraId="6EAAD62E" w14:textId="0C96FF05" w:rsidR="00302064" w:rsidRPr="00473D69" w:rsidRDefault="00473D69">
      <w:pPr>
        <w:pStyle w:val="Heading2"/>
        <w:spacing w:before="67"/>
        <w:ind w:right="216"/>
        <w:rPr>
          <w:rFonts w:cs="Arial"/>
          <w:color w:val="000000" w:themeColor="text1"/>
          <w:sz w:val="22"/>
          <w:szCs w:val="22"/>
        </w:rPr>
      </w:pPr>
      <w:r w:rsidRPr="00473D69">
        <w:rPr>
          <w:rFonts w:cs="Arial"/>
          <w:color w:val="000000" w:themeColor="text1"/>
          <w:w w:val="110"/>
          <w:sz w:val="22"/>
          <w:szCs w:val="22"/>
        </w:rPr>
        <w:t>5.23</w:t>
      </w:r>
      <w:r w:rsidRPr="00473D69">
        <w:rPr>
          <w:rFonts w:cs="Arial"/>
          <w:color w:val="000000" w:themeColor="text1"/>
          <w:w w:val="110"/>
          <w:sz w:val="22"/>
          <w:szCs w:val="22"/>
        </w:rPr>
        <w:tab/>
      </w:r>
      <w:r w:rsidR="00040183" w:rsidRPr="004750AC">
        <w:rPr>
          <w:rFonts w:cs="Arial"/>
          <w:b/>
          <w:color w:val="000000" w:themeColor="text1"/>
          <w:w w:val="110"/>
          <w:sz w:val="22"/>
          <w:szCs w:val="22"/>
        </w:rPr>
        <w:t>Community Well-being and</w:t>
      </w:r>
      <w:r w:rsidR="00040183" w:rsidRPr="004750AC">
        <w:rPr>
          <w:rFonts w:cs="Arial"/>
          <w:b/>
          <w:color w:val="000000" w:themeColor="text1"/>
          <w:spacing w:val="12"/>
          <w:w w:val="110"/>
          <w:sz w:val="22"/>
          <w:szCs w:val="22"/>
        </w:rPr>
        <w:t xml:space="preserve"> </w:t>
      </w:r>
      <w:r w:rsidR="00040183" w:rsidRPr="004750AC">
        <w:rPr>
          <w:rFonts w:cs="Arial"/>
          <w:b/>
          <w:color w:val="000000" w:themeColor="text1"/>
          <w:w w:val="110"/>
          <w:sz w:val="22"/>
          <w:szCs w:val="22"/>
        </w:rPr>
        <w:t>Health</w:t>
      </w:r>
    </w:p>
    <w:p w14:paraId="2AE79C79" w14:textId="6A2495CB" w:rsidR="00302064" w:rsidRPr="00473D69" w:rsidRDefault="00040183" w:rsidP="00473D69">
      <w:pPr>
        <w:pStyle w:val="BodyText"/>
        <w:spacing w:before="23" w:line="324" w:lineRule="auto"/>
        <w:ind w:left="720" w:right="118"/>
        <w:rPr>
          <w:rFonts w:ascii="Arial" w:hAnsi="Arial" w:cs="Arial"/>
        </w:rPr>
      </w:pPr>
      <w:r w:rsidRPr="00473D69">
        <w:rPr>
          <w:rFonts w:ascii="Arial" w:hAnsi="Arial" w:cs="Arial"/>
          <w:w w:val="110"/>
        </w:rPr>
        <w:t>There are many thriving sports clubs within the village e.g. football, cricket, tennis, pool among them; most of which have well attended junior sections. The cricket pitch has a well-equipped club house and bar which hold regular other events for the whole community. Other fitness activities for all ages are held in the Village Hall including adult and children's dance and fitness, table tennis, tai chi and '</w:t>
      </w:r>
      <w:r w:rsidR="0090256C" w:rsidRPr="00473D69">
        <w:rPr>
          <w:rFonts w:ascii="Arial" w:hAnsi="Arial" w:cs="Arial"/>
          <w:w w:val="110"/>
        </w:rPr>
        <w:t>Zumba</w:t>
      </w:r>
      <w:r w:rsidRPr="00473D69">
        <w:rPr>
          <w:rFonts w:ascii="Arial" w:hAnsi="Arial" w:cs="Arial"/>
          <w:w w:val="110"/>
        </w:rPr>
        <w:t>'</w:t>
      </w:r>
      <w:r w:rsidRPr="00473D69">
        <w:rPr>
          <w:rFonts w:ascii="Arial" w:hAnsi="Arial" w:cs="Arial"/>
          <w:spacing w:val="30"/>
          <w:w w:val="110"/>
        </w:rPr>
        <w:t xml:space="preserve"> </w:t>
      </w:r>
      <w:r w:rsidRPr="00473D69">
        <w:rPr>
          <w:rFonts w:ascii="Arial" w:hAnsi="Arial" w:cs="Arial"/>
          <w:w w:val="110"/>
        </w:rPr>
        <w:t>classes.</w:t>
      </w:r>
    </w:p>
    <w:p w14:paraId="126A87E1" w14:textId="77777777" w:rsidR="00302064" w:rsidRPr="00473D69" w:rsidRDefault="00302064">
      <w:pPr>
        <w:spacing w:before="6"/>
        <w:rPr>
          <w:rFonts w:ascii="Arial" w:eastAsia="Times New Roman" w:hAnsi="Arial" w:cs="Arial"/>
          <w:sz w:val="17"/>
          <w:szCs w:val="17"/>
        </w:rPr>
      </w:pPr>
    </w:p>
    <w:p w14:paraId="65806C34" w14:textId="5D403F96" w:rsidR="00302064" w:rsidRPr="00473D69" w:rsidRDefault="00473D69" w:rsidP="004750AC">
      <w:pPr>
        <w:pStyle w:val="BodyText"/>
        <w:spacing w:line="324" w:lineRule="auto"/>
        <w:ind w:left="720" w:right="216" w:hanging="620"/>
        <w:rPr>
          <w:rFonts w:ascii="Arial" w:hAnsi="Arial" w:cs="Arial"/>
        </w:rPr>
      </w:pPr>
      <w:r>
        <w:rPr>
          <w:rFonts w:ascii="Arial" w:hAnsi="Arial" w:cs="Arial"/>
          <w:w w:val="110"/>
        </w:rPr>
        <w:t>5.24</w:t>
      </w:r>
      <w:r>
        <w:rPr>
          <w:rFonts w:ascii="Arial" w:hAnsi="Arial" w:cs="Arial"/>
          <w:w w:val="110"/>
        </w:rPr>
        <w:tab/>
      </w:r>
      <w:r w:rsidR="00040183" w:rsidRPr="00473D69">
        <w:rPr>
          <w:rFonts w:ascii="Arial" w:hAnsi="Arial" w:cs="Arial"/>
          <w:w w:val="110"/>
        </w:rPr>
        <w:t xml:space="preserve">Primary health care is provided by a Doctor's surgery at </w:t>
      </w:r>
      <w:r w:rsidR="00040183" w:rsidRPr="00473D69">
        <w:rPr>
          <w:rFonts w:ascii="Arial" w:hAnsi="Arial" w:cs="Arial"/>
          <w:spacing w:val="-2"/>
          <w:w w:val="110"/>
        </w:rPr>
        <w:t xml:space="preserve">The </w:t>
      </w:r>
      <w:r w:rsidR="00040183" w:rsidRPr="00473D69">
        <w:rPr>
          <w:rFonts w:ascii="Arial" w:hAnsi="Arial" w:cs="Arial"/>
          <w:w w:val="110"/>
        </w:rPr>
        <w:t>Sprays, Burbage with good facilities including Practice Nursing and dispensing facilities on site. Secondary health care is provided mainly at the Great Western Hospital, Swindon and at the local Savernake hospital. Sheltered care for the elderly is available in the village at Seymour</w:t>
      </w:r>
      <w:r w:rsidR="00040183" w:rsidRPr="00473D69">
        <w:rPr>
          <w:rFonts w:ascii="Arial" w:hAnsi="Arial" w:cs="Arial"/>
          <w:spacing w:val="-29"/>
          <w:w w:val="110"/>
        </w:rPr>
        <w:t xml:space="preserve"> </w:t>
      </w:r>
      <w:r w:rsidR="00040183" w:rsidRPr="00473D69">
        <w:rPr>
          <w:rFonts w:ascii="Arial" w:hAnsi="Arial" w:cs="Arial"/>
          <w:w w:val="110"/>
        </w:rPr>
        <w:t>Court.</w:t>
      </w:r>
      <w:r w:rsidR="004750AC">
        <w:rPr>
          <w:rFonts w:ascii="Arial" w:hAnsi="Arial" w:cs="Arial"/>
          <w:w w:val="110"/>
        </w:rPr>
        <w:t xml:space="preserve"> </w:t>
      </w:r>
      <w:r w:rsidR="00040183" w:rsidRPr="00473D69">
        <w:rPr>
          <w:rFonts w:ascii="Arial" w:hAnsi="Arial" w:cs="Arial"/>
          <w:w w:val="110"/>
        </w:rPr>
        <w:t>Local authority indicators show that although general health is improving an ageing population may have implications for the provision of services, housing and</w:t>
      </w:r>
      <w:r w:rsidR="00040183" w:rsidRPr="00473D69">
        <w:rPr>
          <w:rFonts w:ascii="Arial" w:hAnsi="Arial" w:cs="Arial"/>
          <w:spacing w:val="-13"/>
          <w:w w:val="110"/>
        </w:rPr>
        <w:t xml:space="preserve"> </w:t>
      </w:r>
      <w:r w:rsidR="00040183" w:rsidRPr="00473D69">
        <w:rPr>
          <w:rFonts w:ascii="Arial" w:hAnsi="Arial" w:cs="Arial"/>
          <w:w w:val="110"/>
        </w:rPr>
        <w:t>recreation.</w:t>
      </w:r>
    </w:p>
    <w:p w14:paraId="0AC3FD0E" w14:textId="77777777" w:rsidR="00302064" w:rsidRPr="00473D69" w:rsidRDefault="00302064">
      <w:pPr>
        <w:spacing w:before="6"/>
        <w:rPr>
          <w:rFonts w:ascii="Arial" w:eastAsia="Times New Roman" w:hAnsi="Arial" w:cs="Arial"/>
          <w:sz w:val="17"/>
          <w:szCs w:val="17"/>
        </w:rPr>
      </w:pPr>
    </w:p>
    <w:p w14:paraId="1BCFC6B9" w14:textId="5C670908" w:rsidR="00302064" w:rsidRPr="00473D69" w:rsidRDefault="004750AC" w:rsidP="00473D69">
      <w:pPr>
        <w:pStyle w:val="BodyText"/>
        <w:spacing w:line="324" w:lineRule="auto"/>
        <w:ind w:left="720" w:right="216" w:hanging="620"/>
        <w:rPr>
          <w:rFonts w:ascii="Arial" w:hAnsi="Arial" w:cs="Arial"/>
        </w:rPr>
      </w:pPr>
      <w:r>
        <w:rPr>
          <w:rFonts w:ascii="Arial" w:hAnsi="Arial" w:cs="Arial"/>
          <w:w w:val="110"/>
        </w:rPr>
        <w:t>5.25</w:t>
      </w:r>
      <w:r w:rsidR="00473D69">
        <w:rPr>
          <w:rFonts w:ascii="Arial" w:hAnsi="Arial" w:cs="Arial"/>
          <w:w w:val="110"/>
        </w:rPr>
        <w:tab/>
      </w:r>
      <w:r w:rsidR="00040183" w:rsidRPr="00473D69">
        <w:rPr>
          <w:rFonts w:ascii="Arial" w:hAnsi="Arial" w:cs="Arial"/>
          <w:w w:val="110"/>
        </w:rPr>
        <w:t>Burbage is acknowledged as a low crime area and the local population says they feel reasonably safe in their environment. Local policing is provided from Marlborough and Tidworth</w:t>
      </w:r>
      <w:r w:rsidR="0090256C" w:rsidRPr="00473D69">
        <w:rPr>
          <w:rFonts w:ascii="Arial" w:hAnsi="Arial" w:cs="Arial"/>
          <w:w w:val="110"/>
        </w:rPr>
        <w:t>.</w:t>
      </w:r>
    </w:p>
    <w:p w14:paraId="706223E5" w14:textId="77777777" w:rsidR="00302064" w:rsidRPr="00473D69" w:rsidRDefault="00302064">
      <w:pPr>
        <w:rPr>
          <w:rFonts w:ascii="Arial" w:eastAsia="Times New Roman" w:hAnsi="Arial" w:cs="Arial"/>
        </w:rPr>
      </w:pPr>
    </w:p>
    <w:p w14:paraId="000805DA" w14:textId="77777777" w:rsidR="00302064" w:rsidRPr="00473D69" w:rsidRDefault="00302064">
      <w:pPr>
        <w:spacing w:before="6"/>
        <w:rPr>
          <w:rFonts w:ascii="Arial" w:eastAsia="Times New Roman" w:hAnsi="Arial" w:cs="Arial"/>
          <w:sz w:val="20"/>
          <w:szCs w:val="20"/>
        </w:rPr>
      </w:pPr>
    </w:p>
    <w:p w14:paraId="4ED520D6" w14:textId="5DCCF912" w:rsidR="00302064" w:rsidRPr="004750AC" w:rsidRDefault="004750AC">
      <w:pPr>
        <w:pStyle w:val="Heading2"/>
        <w:ind w:right="216"/>
        <w:rPr>
          <w:rFonts w:cs="Arial"/>
          <w:b/>
          <w:color w:val="000000" w:themeColor="text1"/>
          <w:sz w:val="22"/>
          <w:szCs w:val="22"/>
        </w:rPr>
      </w:pPr>
      <w:r>
        <w:rPr>
          <w:rFonts w:cs="Arial"/>
          <w:color w:val="000000" w:themeColor="text1"/>
          <w:w w:val="105"/>
          <w:sz w:val="22"/>
          <w:szCs w:val="22"/>
        </w:rPr>
        <w:t>5.26</w:t>
      </w:r>
      <w:r w:rsidR="00473D69" w:rsidRPr="00473D69">
        <w:rPr>
          <w:rFonts w:cs="Arial"/>
          <w:color w:val="000000" w:themeColor="text1"/>
          <w:w w:val="105"/>
          <w:sz w:val="22"/>
          <w:szCs w:val="22"/>
        </w:rPr>
        <w:tab/>
      </w:r>
      <w:r w:rsidR="00040183" w:rsidRPr="004750AC">
        <w:rPr>
          <w:rFonts w:cs="Arial"/>
          <w:b/>
          <w:color w:val="000000" w:themeColor="text1"/>
          <w:w w:val="105"/>
          <w:sz w:val="22"/>
          <w:szCs w:val="22"/>
        </w:rPr>
        <w:t>Education and Skills</w:t>
      </w:r>
    </w:p>
    <w:p w14:paraId="3D5EAA46" w14:textId="546C6966" w:rsidR="00302064" w:rsidRPr="00473D69" w:rsidRDefault="00040183" w:rsidP="00473D69">
      <w:pPr>
        <w:pStyle w:val="BodyText"/>
        <w:spacing w:before="23" w:line="324" w:lineRule="auto"/>
        <w:ind w:left="720" w:right="216"/>
        <w:rPr>
          <w:rFonts w:ascii="Arial" w:hAnsi="Arial" w:cs="Arial"/>
        </w:rPr>
      </w:pPr>
      <w:r w:rsidRPr="00473D69">
        <w:rPr>
          <w:rFonts w:ascii="Arial" w:hAnsi="Arial" w:cs="Arial"/>
          <w:w w:val="110"/>
        </w:rPr>
        <w:t xml:space="preserve">Pre-school and Primary education are provided in the parish by the local Primary School and pre- school facilities. </w:t>
      </w:r>
      <w:r w:rsidRPr="00473D69">
        <w:rPr>
          <w:rFonts w:ascii="Arial" w:hAnsi="Arial" w:cs="Arial"/>
          <w:spacing w:val="-2"/>
          <w:w w:val="110"/>
        </w:rPr>
        <w:t xml:space="preserve">The </w:t>
      </w:r>
      <w:r w:rsidRPr="00473D69">
        <w:rPr>
          <w:rFonts w:ascii="Arial" w:hAnsi="Arial" w:cs="Arial"/>
          <w:w w:val="110"/>
        </w:rPr>
        <w:t>Primary School is located in Blackman's Lane, Burbage. At the time of the OfSted</w:t>
      </w:r>
      <w:r w:rsidRPr="00473D69">
        <w:rPr>
          <w:rFonts w:ascii="Arial" w:hAnsi="Arial" w:cs="Arial"/>
          <w:spacing w:val="-11"/>
          <w:w w:val="110"/>
        </w:rPr>
        <w:t xml:space="preserve"> </w:t>
      </w:r>
      <w:r w:rsidRPr="00473D69">
        <w:rPr>
          <w:rFonts w:ascii="Arial" w:hAnsi="Arial" w:cs="Arial"/>
          <w:w w:val="110"/>
        </w:rPr>
        <w:t>inspection</w:t>
      </w:r>
      <w:r w:rsidRPr="00473D69">
        <w:rPr>
          <w:rFonts w:ascii="Arial" w:hAnsi="Arial" w:cs="Arial"/>
          <w:spacing w:val="-8"/>
          <w:w w:val="110"/>
        </w:rPr>
        <w:t xml:space="preserve"> </w:t>
      </w:r>
      <w:r w:rsidRPr="00473D69">
        <w:rPr>
          <w:rFonts w:ascii="Arial" w:hAnsi="Arial" w:cs="Arial"/>
          <w:w w:val="110"/>
        </w:rPr>
        <w:t>in</w:t>
      </w:r>
      <w:r w:rsidRPr="00473D69">
        <w:rPr>
          <w:rFonts w:ascii="Arial" w:hAnsi="Arial" w:cs="Arial"/>
          <w:spacing w:val="-8"/>
          <w:w w:val="110"/>
        </w:rPr>
        <w:t xml:space="preserve"> </w:t>
      </w:r>
      <w:r w:rsidRPr="00473D69">
        <w:rPr>
          <w:rFonts w:ascii="Arial" w:hAnsi="Arial" w:cs="Arial"/>
          <w:w w:val="110"/>
        </w:rPr>
        <w:t>2012</w:t>
      </w:r>
      <w:r w:rsidRPr="00473D69">
        <w:rPr>
          <w:rFonts w:ascii="Arial" w:hAnsi="Arial" w:cs="Arial"/>
          <w:spacing w:val="-8"/>
          <w:w w:val="110"/>
        </w:rPr>
        <w:t xml:space="preserve"> </w:t>
      </w:r>
      <w:r w:rsidRPr="00473D69">
        <w:rPr>
          <w:rFonts w:ascii="Arial" w:hAnsi="Arial" w:cs="Arial"/>
          <w:w w:val="110"/>
        </w:rPr>
        <w:t>there</w:t>
      </w:r>
      <w:r w:rsidRPr="00473D69">
        <w:rPr>
          <w:rFonts w:ascii="Arial" w:hAnsi="Arial" w:cs="Arial"/>
          <w:spacing w:val="-8"/>
          <w:w w:val="110"/>
        </w:rPr>
        <w:t xml:space="preserve"> </w:t>
      </w:r>
      <w:r w:rsidRPr="00473D69">
        <w:rPr>
          <w:rFonts w:ascii="Arial" w:hAnsi="Arial" w:cs="Arial"/>
          <w:w w:val="110"/>
        </w:rPr>
        <w:t>were</w:t>
      </w:r>
      <w:r w:rsidRPr="00473D69">
        <w:rPr>
          <w:rFonts w:ascii="Arial" w:hAnsi="Arial" w:cs="Arial"/>
          <w:spacing w:val="-8"/>
          <w:w w:val="110"/>
        </w:rPr>
        <w:t xml:space="preserve"> </w:t>
      </w:r>
      <w:r w:rsidRPr="00473D69">
        <w:rPr>
          <w:rFonts w:ascii="Arial" w:hAnsi="Arial" w:cs="Arial"/>
          <w:w w:val="110"/>
        </w:rPr>
        <w:t>118</w:t>
      </w:r>
      <w:r w:rsidRPr="00473D69">
        <w:rPr>
          <w:rFonts w:ascii="Arial" w:hAnsi="Arial" w:cs="Arial"/>
          <w:spacing w:val="-8"/>
          <w:w w:val="110"/>
        </w:rPr>
        <w:t xml:space="preserve"> </w:t>
      </w:r>
      <w:r w:rsidRPr="00473D69">
        <w:rPr>
          <w:rFonts w:ascii="Arial" w:hAnsi="Arial" w:cs="Arial"/>
          <w:w w:val="110"/>
        </w:rPr>
        <w:t>pupils</w:t>
      </w:r>
      <w:r w:rsidRPr="00473D69">
        <w:rPr>
          <w:rFonts w:ascii="Arial" w:hAnsi="Arial" w:cs="Arial"/>
          <w:spacing w:val="-11"/>
          <w:w w:val="110"/>
        </w:rPr>
        <w:t xml:space="preserve"> </w:t>
      </w:r>
      <w:r w:rsidRPr="00473D69">
        <w:rPr>
          <w:rFonts w:ascii="Arial" w:hAnsi="Arial" w:cs="Arial"/>
          <w:w w:val="110"/>
        </w:rPr>
        <w:t>registered.</w:t>
      </w:r>
      <w:r w:rsidR="00473D69">
        <w:rPr>
          <w:rFonts w:ascii="Arial" w:hAnsi="Arial" w:cs="Arial"/>
          <w:w w:val="110"/>
        </w:rPr>
        <w:t xml:space="preserve"> </w:t>
      </w:r>
      <w:r w:rsidRPr="00473D69">
        <w:rPr>
          <w:rFonts w:ascii="Arial" w:hAnsi="Arial" w:cs="Arial"/>
          <w:w w:val="110"/>
        </w:rPr>
        <w:t>Secondary education provision is outside the parish with Pewsey Vale and St John's School Marlborough being key</w:t>
      </w:r>
      <w:r w:rsidRPr="00473D69">
        <w:rPr>
          <w:rFonts w:ascii="Arial" w:hAnsi="Arial" w:cs="Arial"/>
          <w:spacing w:val="29"/>
          <w:w w:val="110"/>
        </w:rPr>
        <w:t xml:space="preserve"> </w:t>
      </w:r>
      <w:r w:rsidRPr="00473D69">
        <w:rPr>
          <w:rFonts w:ascii="Arial" w:hAnsi="Arial" w:cs="Arial"/>
          <w:w w:val="110"/>
        </w:rPr>
        <w:t>providers.</w:t>
      </w:r>
    </w:p>
    <w:p w14:paraId="53CCACAB" w14:textId="77777777" w:rsidR="00302064" w:rsidRPr="00473D69" w:rsidRDefault="00302064">
      <w:pPr>
        <w:rPr>
          <w:rFonts w:ascii="Arial" w:eastAsia="Times New Roman" w:hAnsi="Arial" w:cs="Arial"/>
        </w:rPr>
      </w:pPr>
    </w:p>
    <w:p w14:paraId="6E08EEC4" w14:textId="00D4A653" w:rsidR="00302064" w:rsidRPr="00473D69" w:rsidRDefault="004750AC">
      <w:pPr>
        <w:pStyle w:val="Heading2"/>
        <w:spacing w:before="159"/>
        <w:ind w:right="216"/>
        <w:rPr>
          <w:rFonts w:cs="Arial"/>
          <w:color w:val="000000" w:themeColor="text1"/>
          <w:w w:val="105"/>
          <w:sz w:val="22"/>
          <w:szCs w:val="22"/>
        </w:rPr>
      </w:pPr>
      <w:r>
        <w:rPr>
          <w:rFonts w:cs="Arial"/>
          <w:color w:val="000000" w:themeColor="text1"/>
          <w:w w:val="105"/>
          <w:sz w:val="22"/>
          <w:szCs w:val="22"/>
        </w:rPr>
        <w:t>5.27</w:t>
      </w:r>
      <w:r w:rsidR="00473D69" w:rsidRPr="00473D69">
        <w:rPr>
          <w:rFonts w:cs="Arial"/>
          <w:color w:val="000000" w:themeColor="text1"/>
          <w:w w:val="105"/>
          <w:sz w:val="22"/>
          <w:szCs w:val="22"/>
        </w:rPr>
        <w:tab/>
      </w:r>
      <w:r w:rsidR="00040183" w:rsidRPr="004750AC">
        <w:rPr>
          <w:rFonts w:cs="Arial"/>
          <w:b/>
          <w:color w:val="000000" w:themeColor="text1"/>
          <w:w w:val="105"/>
          <w:sz w:val="22"/>
          <w:szCs w:val="22"/>
        </w:rPr>
        <w:t>Service Centre</w:t>
      </w:r>
      <w:r w:rsidR="00040183" w:rsidRPr="004750AC">
        <w:rPr>
          <w:rFonts w:cs="Arial"/>
          <w:b/>
          <w:color w:val="000000" w:themeColor="text1"/>
          <w:spacing w:val="-5"/>
          <w:w w:val="105"/>
          <w:sz w:val="22"/>
          <w:szCs w:val="22"/>
        </w:rPr>
        <w:t xml:space="preserve"> </w:t>
      </w:r>
      <w:r w:rsidR="00040183" w:rsidRPr="004750AC">
        <w:rPr>
          <w:rFonts w:cs="Arial"/>
          <w:b/>
          <w:color w:val="000000" w:themeColor="text1"/>
          <w:w w:val="105"/>
          <w:sz w:val="22"/>
          <w:szCs w:val="22"/>
        </w:rPr>
        <w:t>Provision</w:t>
      </w:r>
    </w:p>
    <w:p w14:paraId="67BCBC74" w14:textId="260978CF" w:rsidR="00302064" w:rsidRPr="00473D69" w:rsidRDefault="0090256C" w:rsidP="00473D69">
      <w:pPr>
        <w:pStyle w:val="BodyText"/>
        <w:ind w:left="720" w:right="223"/>
        <w:rPr>
          <w:rFonts w:ascii="Arial" w:hAnsi="Arial" w:cs="Arial"/>
        </w:rPr>
      </w:pPr>
      <w:r w:rsidRPr="00473D69">
        <w:rPr>
          <w:rFonts w:ascii="Arial" w:hAnsi="Arial" w:cs="Arial"/>
          <w:w w:val="110"/>
        </w:rPr>
        <w:t>Pewsey and Marlborough are designated as the local Service Centres in the Core</w:t>
      </w:r>
      <w:r w:rsidRPr="00473D69">
        <w:rPr>
          <w:rFonts w:ascii="Arial" w:hAnsi="Arial" w:cs="Arial"/>
          <w:spacing w:val="-28"/>
          <w:w w:val="110"/>
        </w:rPr>
        <w:t xml:space="preserve"> </w:t>
      </w:r>
      <w:r w:rsidRPr="00473D69">
        <w:rPr>
          <w:rFonts w:ascii="Arial" w:hAnsi="Arial" w:cs="Arial"/>
          <w:w w:val="110"/>
        </w:rPr>
        <w:t xml:space="preserve">Strategy, but </w:t>
      </w:r>
      <w:r w:rsidR="00040183" w:rsidRPr="00473D69">
        <w:rPr>
          <w:rFonts w:ascii="Arial" w:hAnsi="Arial" w:cs="Arial"/>
          <w:w w:val="110"/>
        </w:rPr>
        <w:t>Burbage has some local and well-used resources including Marr Green Farm Shop, 'Spar' convenience</w:t>
      </w:r>
      <w:r w:rsidR="00040183" w:rsidRPr="00473D69">
        <w:rPr>
          <w:rFonts w:ascii="Arial" w:hAnsi="Arial" w:cs="Arial"/>
          <w:spacing w:val="-5"/>
          <w:w w:val="110"/>
        </w:rPr>
        <w:t xml:space="preserve"> </w:t>
      </w:r>
      <w:r w:rsidR="00040183" w:rsidRPr="00473D69">
        <w:rPr>
          <w:rFonts w:ascii="Arial" w:hAnsi="Arial" w:cs="Arial"/>
          <w:w w:val="110"/>
        </w:rPr>
        <w:t>store,</w:t>
      </w:r>
      <w:r w:rsidR="00040183" w:rsidRPr="00473D69">
        <w:rPr>
          <w:rFonts w:ascii="Arial" w:hAnsi="Arial" w:cs="Arial"/>
          <w:spacing w:val="-5"/>
          <w:w w:val="110"/>
        </w:rPr>
        <w:t xml:space="preserve"> </w:t>
      </w:r>
      <w:r w:rsidR="00040183" w:rsidRPr="00473D69">
        <w:rPr>
          <w:rFonts w:ascii="Arial" w:hAnsi="Arial" w:cs="Arial"/>
          <w:w w:val="110"/>
        </w:rPr>
        <w:t>petrol</w:t>
      </w:r>
      <w:r w:rsidR="00040183" w:rsidRPr="00473D69">
        <w:rPr>
          <w:rFonts w:ascii="Arial" w:hAnsi="Arial" w:cs="Arial"/>
          <w:spacing w:val="-7"/>
          <w:w w:val="110"/>
        </w:rPr>
        <w:t xml:space="preserve"> </w:t>
      </w:r>
      <w:r w:rsidR="00040183" w:rsidRPr="00473D69">
        <w:rPr>
          <w:rFonts w:ascii="Arial" w:hAnsi="Arial" w:cs="Arial"/>
          <w:w w:val="110"/>
        </w:rPr>
        <w:t>filling</w:t>
      </w:r>
      <w:r w:rsidR="00040183" w:rsidRPr="00473D69">
        <w:rPr>
          <w:rFonts w:ascii="Arial" w:hAnsi="Arial" w:cs="Arial"/>
          <w:spacing w:val="-8"/>
          <w:w w:val="110"/>
        </w:rPr>
        <w:t xml:space="preserve"> </w:t>
      </w:r>
      <w:r w:rsidR="00040183" w:rsidRPr="00473D69">
        <w:rPr>
          <w:rFonts w:ascii="Arial" w:hAnsi="Arial" w:cs="Arial"/>
          <w:w w:val="110"/>
        </w:rPr>
        <w:t>station</w:t>
      </w:r>
      <w:r w:rsidR="00040183" w:rsidRPr="00473D69">
        <w:rPr>
          <w:rFonts w:ascii="Arial" w:hAnsi="Arial" w:cs="Arial"/>
          <w:spacing w:val="-4"/>
          <w:w w:val="110"/>
        </w:rPr>
        <w:t xml:space="preserve"> </w:t>
      </w:r>
      <w:r w:rsidR="00040183" w:rsidRPr="00473D69">
        <w:rPr>
          <w:rFonts w:ascii="Arial" w:hAnsi="Arial" w:cs="Arial"/>
          <w:w w:val="110"/>
        </w:rPr>
        <w:t>and</w:t>
      </w:r>
      <w:r w:rsidR="00040183" w:rsidRPr="00473D69">
        <w:rPr>
          <w:rFonts w:ascii="Arial" w:hAnsi="Arial" w:cs="Arial"/>
          <w:spacing w:val="-6"/>
          <w:w w:val="110"/>
        </w:rPr>
        <w:t xml:space="preserve"> </w:t>
      </w:r>
      <w:r w:rsidR="00040183" w:rsidRPr="00473D69">
        <w:rPr>
          <w:rFonts w:ascii="Arial" w:hAnsi="Arial" w:cs="Arial"/>
          <w:w w:val="110"/>
        </w:rPr>
        <w:t>shop</w:t>
      </w:r>
      <w:r w:rsidR="00040183" w:rsidRPr="00473D69">
        <w:rPr>
          <w:rFonts w:ascii="Arial" w:hAnsi="Arial" w:cs="Arial"/>
          <w:spacing w:val="-6"/>
          <w:w w:val="110"/>
        </w:rPr>
        <w:t xml:space="preserve"> </w:t>
      </w:r>
      <w:r w:rsidR="00040183" w:rsidRPr="00473D69">
        <w:rPr>
          <w:rFonts w:ascii="Arial" w:hAnsi="Arial" w:cs="Arial"/>
          <w:w w:val="110"/>
        </w:rPr>
        <w:t>and</w:t>
      </w:r>
      <w:r w:rsidR="00040183" w:rsidRPr="00473D69">
        <w:rPr>
          <w:rFonts w:ascii="Arial" w:hAnsi="Arial" w:cs="Arial"/>
          <w:spacing w:val="-6"/>
          <w:w w:val="110"/>
        </w:rPr>
        <w:t xml:space="preserve"> </w:t>
      </w:r>
      <w:r w:rsidR="00040183" w:rsidRPr="00473D69">
        <w:rPr>
          <w:rFonts w:ascii="Arial" w:hAnsi="Arial" w:cs="Arial"/>
          <w:w w:val="110"/>
        </w:rPr>
        <w:t>a</w:t>
      </w:r>
      <w:r w:rsidR="00040183" w:rsidRPr="00473D69">
        <w:rPr>
          <w:rFonts w:ascii="Arial" w:hAnsi="Arial" w:cs="Arial"/>
          <w:spacing w:val="-7"/>
          <w:w w:val="110"/>
        </w:rPr>
        <w:t xml:space="preserve"> </w:t>
      </w:r>
      <w:r w:rsidR="00040183" w:rsidRPr="00473D69">
        <w:rPr>
          <w:rFonts w:ascii="Arial" w:hAnsi="Arial" w:cs="Arial"/>
          <w:w w:val="110"/>
        </w:rPr>
        <w:t>Post</w:t>
      </w:r>
      <w:r w:rsidR="00040183" w:rsidRPr="00473D69">
        <w:rPr>
          <w:rFonts w:ascii="Arial" w:hAnsi="Arial" w:cs="Arial"/>
          <w:spacing w:val="-5"/>
          <w:w w:val="110"/>
        </w:rPr>
        <w:t xml:space="preserve"> </w:t>
      </w:r>
      <w:r w:rsidR="00040183" w:rsidRPr="00473D69">
        <w:rPr>
          <w:rFonts w:ascii="Arial" w:hAnsi="Arial" w:cs="Arial"/>
          <w:w w:val="110"/>
        </w:rPr>
        <w:t>Office</w:t>
      </w:r>
      <w:r w:rsidR="00040183" w:rsidRPr="00473D69">
        <w:rPr>
          <w:rFonts w:ascii="Arial" w:hAnsi="Arial" w:cs="Arial"/>
          <w:spacing w:val="-3"/>
          <w:w w:val="110"/>
        </w:rPr>
        <w:t xml:space="preserve"> </w:t>
      </w:r>
      <w:r w:rsidR="00040183" w:rsidRPr="00473D69">
        <w:rPr>
          <w:rFonts w:ascii="Arial" w:hAnsi="Arial" w:cs="Arial"/>
          <w:w w:val="110"/>
        </w:rPr>
        <w:t>with</w:t>
      </w:r>
      <w:r w:rsidR="00040183" w:rsidRPr="00473D69">
        <w:rPr>
          <w:rFonts w:ascii="Arial" w:hAnsi="Arial" w:cs="Arial"/>
          <w:spacing w:val="-7"/>
          <w:w w:val="110"/>
        </w:rPr>
        <w:t xml:space="preserve"> </w:t>
      </w:r>
      <w:r w:rsidR="00040183" w:rsidRPr="00473D69">
        <w:rPr>
          <w:rFonts w:ascii="Arial" w:hAnsi="Arial" w:cs="Arial"/>
          <w:w w:val="110"/>
        </w:rPr>
        <w:t>retail</w:t>
      </w:r>
      <w:r w:rsidR="00040183" w:rsidRPr="00473D69">
        <w:rPr>
          <w:rFonts w:ascii="Arial" w:hAnsi="Arial" w:cs="Arial"/>
          <w:spacing w:val="-5"/>
          <w:w w:val="110"/>
        </w:rPr>
        <w:t xml:space="preserve"> </w:t>
      </w:r>
      <w:r w:rsidR="00040183" w:rsidRPr="00473D69">
        <w:rPr>
          <w:rFonts w:ascii="Arial" w:hAnsi="Arial" w:cs="Arial"/>
          <w:w w:val="110"/>
        </w:rPr>
        <w:t>facilities.</w:t>
      </w:r>
    </w:p>
    <w:p w14:paraId="4E9693AB" w14:textId="77777777" w:rsidR="00302064" w:rsidRPr="00473D69" w:rsidRDefault="00302064">
      <w:pPr>
        <w:spacing w:before="9"/>
        <w:rPr>
          <w:rFonts w:ascii="Arial" w:eastAsia="Times New Roman" w:hAnsi="Arial" w:cs="Arial"/>
          <w:sz w:val="17"/>
          <w:szCs w:val="17"/>
        </w:rPr>
      </w:pPr>
    </w:p>
    <w:p w14:paraId="01ABE5AF" w14:textId="302AA613" w:rsidR="00302064" w:rsidRPr="00473D69" w:rsidRDefault="004750AC" w:rsidP="004750AC">
      <w:pPr>
        <w:pStyle w:val="BodyText"/>
        <w:spacing w:line="324" w:lineRule="auto"/>
        <w:ind w:left="720" w:right="209" w:hanging="620"/>
        <w:rPr>
          <w:rFonts w:ascii="Arial" w:hAnsi="Arial" w:cs="Arial"/>
        </w:rPr>
      </w:pPr>
      <w:r>
        <w:rPr>
          <w:rFonts w:ascii="Arial" w:hAnsi="Arial" w:cs="Arial"/>
          <w:w w:val="110"/>
        </w:rPr>
        <w:t>5.28</w:t>
      </w:r>
      <w:r>
        <w:rPr>
          <w:rFonts w:ascii="Arial" w:hAnsi="Arial" w:cs="Arial"/>
          <w:w w:val="110"/>
        </w:rPr>
        <w:tab/>
      </w:r>
      <w:r w:rsidR="00040183" w:rsidRPr="00473D69">
        <w:rPr>
          <w:rFonts w:ascii="Arial" w:hAnsi="Arial" w:cs="Arial"/>
          <w:w w:val="110"/>
        </w:rPr>
        <w:t xml:space="preserve">All Saints Church in Eastcourt is part of the Deanery of Pewsey in Salisbury Diocese and caters for the needs of the local Anglican community with services held weekly and a variety of other groups and events held throughout </w:t>
      </w:r>
      <w:r w:rsidR="0090256C" w:rsidRPr="00473D69">
        <w:rPr>
          <w:rFonts w:ascii="Arial" w:hAnsi="Arial" w:cs="Arial"/>
          <w:w w:val="110"/>
        </w:rPr>
        <w:t xml:space="preserve">the </w:t>
      </w:r>
      <w:r w:rsidR="0090256C" w:rsidRPr="00473D69">
        <w:rPr>
          <w:rFonts w:ascii="Arial" w:hAnsi="Arial" w:cs="Arial"/>
          <w:spacing w:val="12"/>
          <w:w w:val="110"/>
        </w:rPr>
        <w:t>year</w:t>
      </w:r>
      <w:r w:rsidR="00040183" w:rsidRPr="00473D69">
        <w:rPr>
          <w:rFonts w:ascii="Arial" w:hAnsi="Arial" w:cs="Arial"/>
          <w:w w:val="110"/>
        </w:rPr>
        <w:t>.</w:t>
      </w:r>
    </w:p>
    <w:p w14:paraId="3A9726E4" w14:textId="77777777" w:rsidR="00302064" w:rsidRPr="00473D69" w:rsidRDefault="00302064">
      <w:pPr>
        <w:spacing w:before="9"/>
        <w:rPr>
          <w:rFonts w:ascii="Arial" w:eastAsia="Times New Roman" w:hAnsi="Arial" w:cs="Arial"/>
          <w:sz w:val="17"/>
          <w:szCs w:val="17"/>
        </w:rPr>
      </w:pPr>
    </w:p>
    <w:p w14:paraId="0F7F544A" w14:textId="58D4C2E3" w:rsidR="00302064" w:rsidRPr="00473D69" w:rsidRDefault="004750AC" w:rsidP="004750AC">
      <w:pPr>
        <w:pStyle w:val="BodyText"/>
        <w:spacing w:line="324" w:lineRule="auto"/>
        <w:ind w:left="720" w:right="136" w:hanging="620"/>
        <w:rPr>
          <w:rFonts w:ascii="Arial" w:hAnsi="Arial" w:cs="Arial"/>
        </w:rPr>
      </w:pPr>
      <w:r>
        <w:rPr>
          <w:rFonts w:ascii="Arial" w:hAnsi="Arial" w:cs="Arial"/>
          <w:w w:val="110"/>
        </w:rPr>
        <w:t>5.29</w:t>
      </w:r>
      <w:r>
        <w:rPr>
          <w:rFonts w:ascii="Arial" w:hAnsi="Arial" w:cs="Arial"/>
          <w:w w:val="110"/>
        </w:rPr>
        <w:tab/>
      </w:r>
      <w:r w:rsidR="0090256C" w:rsidRPr="00473D69">
        <w:rPr>
          <w:rFonts w:ascii="Arial" w:hAnsi="Arial" w:cs="Arial"/>
          <w:w w:val="110"/>
        </w:rPr>
        <w:t>Similarly,</w:t>
      </w:r>
      <w:r w:rsidR="00040183" w:rsidRPr="00473D69">
        <w:rPr>
          <w:rFonts w:ascii="Arial" w:hAnsi="Arial" w:cs="Arial"/>
          <w:w w:val="110"/>
        </w:rPr>
        <w:t xml:space="preserve"> there are many social clubs and societies outside the remit of the church which are usually held at either the Village Hall, Church Centre or Scout Hall; for example: Brownies and Scouts, Film Club and regular quiz nights.  </w:t>
      </w:r>
      <w:r w:rsidR="00040183" w:rsidRPr="00473D69">
        <w:rPr>
          <w:rFonts w:ascii="Arial" w:hAnsi="Arial" w:cs="Arial"/>
          <w:spacing w:val="-2"/>
          <w:w w:val="110"/>
        </w:rPr>
        <w:t xml:space="preserve">The </w:t>
      </w:r>
      <w:r w:rsidR="00040183" w:rsidRPr="00473D69">
        <w:rPr>
          <w:rFonts w:ascii="Arial" w:hAnsi="Arial" w:cs="Arial"/>
          <w:w w:val="110"/>
        </w:rPr>
        <w:t xml:space="preserve">Village Hall is attached to the British Legion in a dual building which is acknowledged as being in need of refurbishment </w:t>
      </w:r>
      <w:r w:rsidR="0090256C" w:rsidRPr="00473D69">
        <w:rPr>
          <w:rFonts w:ascii="Arial" w:hAnsi="Arial" w:cs="Arial"/>
          <w:w w:val="110"/>
        </w:rPr>
        <w:t xml:space="preserve">or </w:t>
      </w:r>
      <w:r w:rsidR="0090256C" w:rsidRPr="00473D69">
        <w:rPr>
          <w:rFonts w:ascii="Arial" w:hAnsi="Arial" w:cs="Arial"/>
          <w:spacing w:val="17"/>
          <w:w w:val="110"/>
        </w:rPr>
        <w:t>redevelopment</w:t>
      </w:r>
      <w:r w:rsidR="00040183" w:rsidRPr="00473D69">
        <w:rPr>
          <w:rFonts w:ascii="Arial" w:hAnsi="Arial" w:cs="Arial"/>
          <w:w w:val="110"/>
        </w:rPr>
        <w:t>.</w:t>
      </w:r>
      <w:r>
        <w:rPr>
          <w:rFonts w:ascii="Arial" w:hAnsi="Arial" w:cs="Arial"/>
          <w:w w:val="110"/>
        </w:rPr>
        <w:t xml:space="preserve"> </w:t>
      </w:r>
      <w:r w:rsidR="00040183" w:rsidRPr="00473D69">
        <w:rPr>
          <w:rFonts w:ascii="Arial" w:hAnsi="Arial" w:cs="Arial"/>
          <w:w w:val="110"/>
        </w:rPr>
        <w:t>There is a strong sense of community within the Parish and many services for local groups which are established and provided by local people; such as monthly Market and Meet and bi-weekly 'Fill the Gap' lunch</w:t>
      </w:r>
      <w:r w:rsidR="00040183" w:rsidRPr="00473D69">
        <w:rPr>
          <w:rFonts w:ascii="Arial" w:hAnsi="Arial" w:cs="Arial"/>
          <w:spacing w:val="17"/>
          <w:w w:val="110"/>
        </w:rPr>
        <w:t xml:space="preserve"> </w:t>
      </w:r>
      <w:r w:rsidR="00040183" w:rsidRPr="00473D69">
        <w:rPr>
          <w:rFonts w:ascii="Arial" w:hAnsi="Arial" w:cs="Arial"/>
          <w:w w:val="110"/>
        </w:rPr>
        <w:t>club.</w:t>
      </w:r>
    </w:p>
    <w:p w14:paraId="22D15840" w14:textId="77777777" w:rsidR="00302064" w:rsidRPr="00473D69" w:rsidRDefault="00302064">
      <w:pPr>
        <w:spacing w:before="9"/>
        <w:rPr>
          <w:rFonts w:ascii="Arial" w:eastAsia="Times New Roman" w:hAnsi="Arial" w:cs="Arial"/>
          <w:sz w:val="17"/>
          <w:szCs w:val="17"/>
        </w:rPr>
      </w:pPr>
    </w:p>
    <w:p w14:paraId="51F798AD" w14:textId="77777777" w:rsidR="00302064" w:rsidRPr="00473D69" w:rsidRDefault="00302064">
      <w:pPr>
        <w:rPr>
          <w:rFonts w:ascii="Arial" w:eastAsia="Times New Roman" w:hAnsi="Arial" w:cs="Arial"/>
        </w:rPr>
      </w:pPr>
    </w:p>
    <w:p w14:paraId="22A8FE2A" w14:textId="77777777" w:rsidR="00302064" w:rsidRPr="004750AC" w:rsidRDefault="00302064">
      <w:pPr>
        <w:rPr>
          <w:rFonts w:ascii="Arial" w:eastAsia="Times New Roman" w:hAnsi="Arial" w:cs="Arial"/>
        </w:rPr>
      </w:pPr>
    </w:p>
    <w:p w14:paraId="482B5884" w14:textId="77777777" w:rsidR="00302064" w:rsidRPr="004750AC" w:rsidRDefault="00302064">
      <w:pPr>
        <w:spacing w:before="3"/>
        <w:rPr>
          <w:rFonts w:ascii="Arial" w:eastAsia="Times New Roman" w:hAnsi="Arial" w:cs="Arial"/>
          <w:sz w:val="21"/>
          <w:szCs w:val="21"/>
        </w:rPr>
      </w:pPr>
    </w:p>
    <w:p w14:paraId="1E6D839F" w14:textId="16C54570" w:rsidR="00302064" w:rsidRPr="004750AC" w:rsidRDefault="004750AC" w:rsidP="004750AC">
      <w:pPr>
        <w:pStyle w:val="Heading2"/>
        <w:ind w:right="223"/>
        <w:rPr>
          <w:rFonts w:cs="Arial"/>
          <w:b/>
          <w:i/>
          <w:color w:val="000000" w:themeColor="text1"/>
          <w:sz w:val="22"/>
          <w:szCs w:val="22"/>
        </w:rPr>
      </w:pPr>
      <w:r w:rsidRPr="004750AC">
        <w:rPr>
          <w:rFonts w:cs="Arial"/>
          <w:color w:val="000000" w:themeColor="text1"/>
          <w:sz w:val="22"/>
          <w:szCs w:val="22"/>
        </w:rPr>
        <w:t>5.30</w:t>
      </w:r>
      <w:r>
        <w:rPr>
          <w:rFonts w:cs="Arial"/>
          <w:b/>
          <w:color w:val="000000" w:themeColor="text1"/>
          <w:sz w:val="22"/>
          <w:szCs w:val="22"/>
        </w:rPr>
        <w:tab/>
      </w:r>
      <w:r w:rsidR="00040183" w:rsidRPr="004750AC">
        <w:rPr>
          <w:rFonts w:cs="Arial"/>
          <w:b/>
          <w:color w:val="000000" w:themeColor="text1"/>
          <w:sz w:val="22"/>
          <w:szCs w:val="22"/>
        </w:rPr>
        <w:t>Transport</w:t>
      </w:r>
      <w:r>
        <w:rPr>
          <w:rFonts w:cs="Arial"/>
          <w:b/>
          <w:color w:val="000000" w:themeColor="text1"/>
          <w:sz w:val="22"/>
          <w:szCs w:val="22"/>
        </w:rPr>
        <w:t xml:space="preserve">: </w:t>
      </w:r>
      <w:r w:rsidR="00040183" w:rsidRPr="004750AC">
        <w:rPr>
          <w:rFonts w:cs="Arial"/>
          <w:b/>
          <w:color w:val="000000" w:themeColor="text1"/>
          <w:w w:val="105"/>
          <w:sz w:val="22"/>
          <w:szCs w:val="22"/>
        </w:rPr>
        <w:t>Roads</w:t>
      </w:r>
    </w:p>
    <w:p w14:paraId="1121A65B" w14:textId="11C69C03" w:rsidR="00302064" w:rsidRPr="00473D69" w:rsidRDefault="00040183" w:rsidP="004750AC">
      <w:pPr>
        <w:pStyle w:val="BodyText"/>
        <w:spacing w:before="24" w:line="326" w:lineRule="auto"/>
        <w:ind w:left="720" w:right="223"/>
        <w:rPr>
          <w:rFonts w:ascii="Arial" w:hAnsi="Arial" w:cs="Arial"/>
        </w:rPr>
      </w:pPr>
      <w:r w:rsidRPr="00473D69">
        <w:rPr>
          <w:rFonts w:ascii="Arial" w:hAnsi="Arial" w:cs="Arial"/>
          <w:w w:val="115"/>
        </w:rPr>
        <w:t>Due</w:t>
      </w:r>
      <w:r w:rsidRPr="00473D69">
        <w:rPr>
          <w:rFonts w:ascii="Arial" w:hAnsi="Arial" w:cs="Arial"/>
          <w:spacing w:val="-20"/>
          <w:w w:val="115"/>
        </w:rPr>
        <w:t xml:space="preserve"> </w:t>
      </w:r>
      <w:r w:rsidRPr="00473D69">
        <w:rPr>
          <w:rFonts w:ascii="Arial" w:hAnsi="Arial" w:cs="Arial"/>
          <w:w w:val="115"/>
        </w:rPr>
        <w:t>to</w:t>
      </w:r>
      <w:r w:rsidRPr="00473D69">
        <w:rPr>
          <w:rFonts w:ascii="Arial" w:hAnsi="Arial" w:cs="Arial"/>
          <w:spacing w:val="-22"/>
          <w:w w:val="115"/>
        </w:rPr>
        <w:t xml:space="preserve"> </w:t>
      </w:r>
      <w:r w:rsidRPr="00473D69">
        <w:rPr>
          <w:rFonts w:ascii="Arial" w:hAnsi="Arial" w:cs="Arial"/>
          <w:w w:val="115"/>
        </w:rPr>
        <w:t>the</w:t>
      </w:r>
      <w:r w:rsidRPr="00473D69">
        <w:rPr>
          <w:rFonts w:ascii="Arial" w:hAnsi="Arial" w:cs="Arial"/>
          <w:spacing w:val="-21"/>
          <w:w w:val="115"/>
        </w:rPr>
        <w:t xml:space="preserve"> </w:t>
      </w:r>
      <w:r w:rsidRPr="00473D69">
        <w:rPr>
          <w:rFonts w:ascii="Arial" w:hAnsi="Arial" w:cs="Arial"/>
          <w:w w:val="115"/>
        </w:rPr>
        <w:t>rural</w:t>
      </w:r>
      <w:r w:rsidRPr="00473D69">
        <w:rPr>
          <w:rFonts w:ascii="Arial" w:hAnsi="Arial" w:cs="Arial"/>
          <w:spacing w:val="-21"/>
          <w:w w:val="115"/>
        </w:rPr>
        <w:t xml:space="preserve"> </w:t>
      </w:r>
      <w:r w:rsidRPr="00473D69">
        <w:rPr>
          <w:rFonts w:ascii="Arial" w:hAnsi="Arial" w:cs="Arial"/>
          <w:w w:val="115"/>
        </w:rPr>
        <w:t>and</w:t>
      </w:r>
      <w:r w:rsidRPr="00473D69">
        <w:rPr>
          <w:rFonts w:ascii="Arial" w:hAnsi="Arial" w:cs="Arial"/>
          <w:spacing w:val="-22"/>
          <w:w w:val="115"/>
        </w:rPr>
        <w:t xml:space="preserve"> </w:t>
      </w:r>
      <w:r w:rsidRPr="00473D69">
        <w:rPr>
          <w:rFonts w:ascii="Arial" w:hAnsi="Arial" w:cs="Arial"/>
          <w:w w:val="115"/>
        </w:rPr>
        <w:t>largely</w:t>
      </w:r>
      <w:r w:rsidRPr="00473D69">
        <w:rPr>
          <w:rFonts w:ascii="Arial" w:hAnsi="Arial" w:cs="Arial"/>
          <w:spacing w:val="-23"/>
          <w:w w:val="115"/>
        </w:rPr>
        <w:t xml:space="preserve"> </w:t>
      </w:r>
      <w:r w:rsidRPr="00473D69">
        <w:rPr>
          <w:rFonts w:ascii="Arial" w:hAnsi="Arial" w:cs="Arial"/>
          <w:w w:val="115"/>
        </w:rPr>
        <w:t>agricultural</w:t>
      </w:r>
      <w:r w:rsidRPr="00473D69">
        <w:rPr>
          <w:rFonts w:ascii="Arial" w:hAnsi="Arial" w:cs="Arial"/>
          <w:spacing w:val="-23"/>
          <w:w w:val="115"/>
        </w:rPr>
        <w:t xml:space="preserve"> </w:t>
      </w:r>
      <w:r w:rsidRPr="00473D69">
        <w:rPr>
          <w:rFonts w:ascii="Arial" w:hAnsi="Arial" w:cs="Arial"/>
          <w:w w:val="115"/>
        </w:rPr>
        <w:t>nature</w:t>
      </w:r>
      <w:r w:rsidRPr="00473D69">
        <w:rPr>
          <w:rFonts w:ascii="Arial" w:hAnsi="Arial" w:cs="Arial"/>
          <w:spacing w:val="-20"/>
          <w:w w:val="115"/>
        </w:rPr>
        <w:t xml:space="preserve"> </w:t>
      </w:r>
      <w:r w:rsidRPr="00473D69">
        <w:rPr>
          <w:rFonts w:ascii="Arial" w:hAnsi="Arial" w:cs="Arial"/>
          <w:w w:val="115"/>
        </w:rPr>
        <w:t>of</w:t>
      </w:r>
      <w:r w:rsidRPr="00473D69">
        <w:rPr>
          <w:rFonts w:ascii="Arial" w:hAnsi="Arial" w:cs="Arial"/>
          <w:spacing w:val="-23"/>
          <w:w w:val="115"/>
        </w:rPr>
        <w:t xml:space="preserve"> </w:t>
      </w:r>
      <w:r w:rsidRPr="00473D69">
        <w:rPr>
          <w:rFonts w:ascii="Arial" w:hAnsi="Arial" w:cs="Arial"/>
          <w:w w:val="115"/>
        </w:rPr>
        <w:t>the</w:t>
      </w:r>
      <w:r w:rsidRPr="00473D69">
        <w:rPr>
          <w:rFonts w:ascii="Arial" w:hAnsi="Arial" w:cs="Arial"/>
          <w:spacing w:val="-20"/>
          <w:w w:val="115"/>
        </w:rPr>
        <w:t xml:space="preserve"> </w:t>
      </w:r>
      <w:r w:rsidRPr="00473D69">
        <w:rPr>
          <w:rFonts w:ascii="Arial" w:hAnsi="Arial" w:cs="Arial"/>
          <w:w w:val="115"/>
        </w:rPr>
        <w:t>settlement</w:t>
      </w:r>
      <w:r w:rsidRPr="00473D69">
        <w:rPr>
          <w:rFonts w:ascii="Arial" w:hAnsi="Arial" w:cs="Arial"/>
          <w:spacing w:val="-21"/>
          <w:w w:val="115"/>
        </w:rPr>
        <w:t xml:space="preserve"> </w:t>
      </w:r>
      <w:r w:rsidRPr="00473D69">
        <w:rPr>
          <w:rFonts w:ascii="Arial" w:hAnsi="Arial" w:cs="Arial"/>
          <w:w w:val="115"/>
        </w:rPr>
        <w:t>and</w:t>
      </w:r>
      <w:r w:rsidRPr="00473D69">
        <w:rPr>
          <w:rFonts w:ascii="Arial" w:hAnsi="Arial" w:cs="Arial"/>
          <w:spacing w:val="-22"/>
          <w:w w:val="115"/>
        </w:rPr>
        <w:t xml:space="preserve"> </w:t>
      </w:r>
      <w:r w:rsidRPr="00473D69">
        <w:rPr>
          <w:rFonts w:ascii="Arial" w:hAnsi="Arial" w:cs="Arial"/>
          <w:w w:val="115"/>
        </w:rPr>
        <w:t>Parish,</w:t>
      </w:r>
      <w:r w:rsidRPr="00473D69">
        <w:rPr>
          <w:rFonts w:ascii="Arial" w:hAnsi="Arial" w:cs="Arial"/>
          <w:spacing w:val="-21"/>
          <w:w w:val="115"/>
        </w:rPr>
        <w:t xml:space="preserve"> </w:t>
      </w:r>
      <w:r w:rsidRPr="00473D69">
        <w:rPr>
          <w:rFonts w:ascii="Arial" w:hAnsi="Arial" w:cs="Arial"/>
          <w:w w:val="115"/>
        </w:rPr>
        <w:t>there</w:t>
      </w:r>
      <w:r w:rsidRPr="00473D69">
        <w:rPr>
          <w:rFonts w:ascii="Arial" w:hAnsi="Arial" w:cs="Arial"/>
          <w:spacing w:val="-21"/>
          <w:w w:val="115"/>
        </w:rPr>
        <w:t xml:space="preserve"> </w:t>
      </w:r>
      <w:r w:rsidRPr="00473D69">
        <w:rPr>
          <w:rFonts w:ascii="Arial" w:hAnsi="Arial" w:cs="Arial"/>
          <w:w w:val="115"/>
        </w:rPr>
        <w:t>are</w:t>
      </w:r>
      <w:r w:rsidRPr="00473D69">
        <w:rPr>
          <w:rFonts w:ascii="Arial" w:hAnsi="Arial" w:cs="Arial"/>
          <w:spacing w:val="-20"/>
          <w:w w:val="115"/>
        </w:rPr>
        <w:t xml:space="preserve"> </w:t>
      </w:r>
      <w:r w:rsidRPr="00473D69">
        <w:rPr>
          <w:rFonts w:ascii="Arial" w:hAnsi="Arial" w:cs="Arial"/>
          <w:w w:val="115"/>
        </w:rPr>
        <w:t>many</w:t>
      </w:r>
      <w:r w:rsidRPr="00473D69">
        <w:rPr>
          <w:rFonts w:ascii="Arial" w:hAnsi="Arial" w:cs="Arial"/>
          <w:spacing w:val="-21"/>
          <w:w w:val="115"/>
        </w:rPr>
        <w:t xml:space="preserve"> </w:t>
      </w:r>
      <w:r w:rsidRPr="00473D69">
        <w:rPr>
          <w:rFonts w:ascii="Arial" w:hAnsi="Arial" w:cs="Arial"/>
          <w:w w:val="115"/>
        </w:rPr>
        <w:t>small roads</w:t>
      </w:r>
      <w:r w:rsidRPr="00473D69">
        <w:rPr>
          <w:rFonts w:ascii="Arial" w:hAnsi="Arial" w:cs="Arial"/>
          <w:spacing w:val="-29"/>
          <w:w w:val="115"/>
        </w:rPr>
        <w:t xml:space="preserve"> </w:t>
      </w:r>
      <w:r w:rsidRPr="00473D69">
        <w:rPr>
          <w:rFonts w:ascii="Arial" w:hAnsi="Arial" w:cs="Arial"/>
          <w:w w:val="115"/>
        </w:rPr>
        <w:t>and</w:t>
      </w:r>
      <w:r w:rsidRPr="00473D69">
        <w:rPr>
          <w:rFonts w:ascii="Arial" w:hAnsi="Arial" w:cs="Arial"/>
          <w:spacing w:val="-29"/>
          <w:w w:val="115"/>
        </w:rPr>
        <w:t xml:space="preserve"> </w:t>
      </w:r>
      <w:r w:rsidRPr="00473D69">
        <w:rPr>
          <w:rFonts w:ascii="Arial" w:hAnsi="Arial" w:cs="Arial"/>
          <w:w w:val="115"/>
        </w:rPr>
        <w:t>by-ways;</w:t>
      </w:r>
      <w:r w:rsidRPr="00473D69">
        <w:rPr>
          <w:rFonts w:ascii="Arial" w:hAnsi="Arial" w:cs="Arial"/>
          <w:spacing w:val="-29"/>
          <w:w w:val="115"/>
        </w:rPr>
        <w:t xml:space="preserve"> </w:t>
      </w:r>
      <w:r w:rsidRPr="00473D69">
        <w:rPr>
          <w:rFonts w:ascii="Arial" w:hAnsi="Arial" w:cs="Arial"/>
          <w:w w:val="115"/>
        </w:rPr>
        <w:t>some</w:t>
      </w:r>
      <w:r w:rsidRPr="00473D69">
        <w:rPr>
          <w:rFonts w:ascii="Arial" w:hAnsi="Arial" w:cs="Arial"/>
          <w:spacing w:val="-28"/>
          <w:w w:val="115"/>
        </w:rPr>
        <w:t xml:space="preserve"> </w:t>
      </w:r>
      <w:r w:rsidRPr="00473D69">
        <w:rPr>
          <w:rFonts w:ascii="Arial" w:hAnsi="Arial" w:cs="Arial"/>
          <w:w w:val="115"/>
        </w:rPr>
        <w:t>unsuitable</w:t>
      </w:r>
      <w:r w:rsidRPr="00473D69">
        <w:rPr>
          <w:rFonts w:ascii="Arial" w:hAnsi="Arial" w:cs="Arial"/>
          <w:spacing w:val="-28"/>
          <w:w w:val="115"/>
        </w:rPr>
        <w:t xml:space="preserve"> </w:t>
      </w:r>
      <w:r w:rsidRPr="00473D69">
        <w:rPr>
          <w:rFonts w:ascii="Arial" w:hAnsi="Arial" w:cs="Arial"/>
          <w:w w:val="115"/>
        </w:rPr>
        <w:t>for</w:t>
      </w:r>
      <w:r w:rsidRPr="00473D69">
        <w:rPr>
          <w:rFonts w:ascii="Arial" w:hAnsi="Arial" w:cs="Arial"/>
          <w:spacing w:val="-28"/>
          <w:w w:val="115"/>
        </w:rPr>
        <w:t xml:space="preserve"> </w:t>
      </w:r>
      <w:r w:rsidRPr="00473D69">
        <w:rPr>
          <w:rFonts w:ascii="Arial" w:hAnsi="Arial" w:cs="Arial"/>
          <w:w w:val="115"/>
        </w:rPr>
        <w:t>large</w:t>
      </w:r>
      <w:r w:rsidRPr="00473D69">
        <w:rPr>
          <w:rFonts w:ascii="Arial" w:hAnsi="Arial" w:cs="Arial"/>
          <w:spacing w:val="-29"/>
          <w:w w:val="115"/>
        </w:rPr>
        <w:t xml:space="preserve"> </w:t>
      </w:r>
      <w:r w:rsidRPr="00473D69">
        <w:rPr>
          <w:rFonts w:ascii="Arial" w:hAnsi="Arial" w:cs="Arial"/>
          <w:w w:val="115"/>
        </w:rPr>
        <w:t>volumes</w:t>
      </w:r>
      <w:r w:rsidRPr="00473D69">
        <w:rPr>
          <w:rFonts w:ascii="Arial" w:hAnsi="Arial" w:cs="Arial"/>
          <w:spacing w:val="-29"/>
          <w:w w:val="115"/>
        </w:rPr>
        <w:t xml:space="preserve"> </w:t>
      </w:r>
      <w:r w:rsidRPr="00473D69">
        <w:rPr>
          <w:rFonts w:ascii="Arial" w:hAnsi="Arial" w:cs="Arial"/>
          <w:w w:val="115"/>
        </w:rPr>
        <w:t>and</w:t>
      </w:r>
      <w:r w:rsidRPr="00473D69">
        <w:rPr>
          <w:rFonts w:ascii="Arial" w:hAnsi="Arial" w:cs="Arial"/>
          <w:spacing w:val="-31"/>
          <w:w w:val="115"/>
        </w:rPr>
        <w:t xml:space="preserve"> </w:t>
      </w:r>
      <w:r w:rsidRPr="00473D69">
        <w:rPr>
          <w:rFonts w:ascii="Arial" w:hAnsi="Arial" w:cs="Arial"/>
          <w:w w:val="115"/>
        </w:rPr>
        <w:t>weight</w:t>
      </w:r>
      <w:r w:rsidRPr="00473D69">
        <w:rPr>
          <w:rFonts w:ascii="Arial" w:hAnsi="Arial" w:cs="Arial"/>
          <w:spacing w:val="-29"/>
          <w:w w:val="115"/>
        </w:rPr>
        <w:t xml:space="preserve"> </w:t>
      </w:r>
      <w:r w:rsidRPr="00473D69">
        <w:rPr>
          <w:rFonts w:ascii="Arial" w:hAnsi="Arial" w:cs="Arial"/>
          <w:w w:val="115"/>
        </w:rPr>
        <w:t>of</w:t>
      </w:r>
      <w:r w:rsidRPr="00473D69">
        <w:rPr>
          <w:rFonts w:ascii="Arial" w:hAnsi="Arial" w:cs="Arial"/>
          <w:spacing w:val="-29"/>
          <w:w w:val="115"/>
        </w:rPr>
        <w:t xml:space="preserve"> </w:t>
      </w:r>
      <w:r w:rsidRPr="00473D69">
        <w:rPr>
          <w:rFonts w:ascii="Arial" w:hAnsi="Arial" w:cs="Arial"/>
          <w:w w:val="115"/>
        </w:rPr>
        <w:t>modern</w:t>
      </w:r>
      <w:r w:rsidRPr="00473D69">
        <w:rPr>
          <w:rFonts w:ascii="Arial" w:hAnsi="Arial" w:cs="Arial"/>
          <w:spacing w:val="-28"/>
          <w:w w:val="115"/>
        </w:rPr>
        <w:t xml:space="preserve"> </w:t>
      </w:r>
      <w:r w:rsidR="004750AC" w:rsidRPr="00473D69">
        <w:rPr>
          <w:rFonts w:ascii="Arial" w:hAnsi="Arial" w:cs="Arial"/>
          <w:w w:val="115"/>
        </w:rPr>
        <w:t>traffic. The</w:t>
      </w:r>
      <w:r w:rsidRPr="00473D69">
        <w:rPr>
          <w:rFonts w:ascii="Arial" w:hAnsi="Arial" w:cs="Arial"/>
          <w:spacing w:val="-21"/>
          <w:w w:val="115"/>
        </w:rPr>
        <w:t xml:space="preserve"> </w:t>
      </w:r>
      <w:r w:rsidRPr="00473D69">
        <w:rPr>
          <w:rFonts w:ascii="Arial" w:hAnsi="Arial" w:cs="Arial"/>
          <w:w w:val="115"/>
        </w:rPr>
        <w:t>A346</w:t>
      </w:r>
      <w:r w:rsidRPr="00473D69">
        <w:rPr>
          <w:rFonts w:ascii="Arial" w:hAnsi="Arial" w:cs="Arial"/>
          <w:spacing w:val="-25"/>
          <w:w w:val="115"/>
        </w:rPr>
        <w:t xml:space="preserve"> </w:t>
      </w:r>
      <w:r w:rsidRPr="00473D69">
        <w:rPr>
          <w:rFonts w:ascii="Arial" w:hAnsi="Arial" w:cs="Arial"/>
          <w:w w:val="115"/>
        </w:rPr>
        <w:t>runs</w:t>
      </w:r>
      <w:r w:rsidRPr="00473D69">
        <w:rPr>
          <w:rFonts w:ascii="Arial" w:hAnsi="Arial" w:cs="Arial"/>
          <w:spacing w:val="-25"/>
          <w:w w:val="115"/>
        </w:rPr>
        <w:t xml:space="preserve"> </w:t>
      </w:r>
      <w:r w:rsidRPr="00473D69">
        <w:rPr>
          <w:rFonts w:ascii="Arial" w:hAnsi="Arial" w:cs="Arial"/>
          <w:w w:val="115"/>
        </w:rPr>
        <w:t>north/south</w:t>
      </w:r>
      <w:r w:rsidRPr="00473D69">
        <w:rPr>
          <w:rFonts w:ascii="Arial" w:hAnsi="Arial" w:cs="Arial"/>
          <w:spacing w:val="-22"/>
          <w:w w:val="115"/>
        </w:rPr>
        <w:t xml:space="preserve"> </w:t>
      </w:r>
      <w:r w:rsidRPr="00473D69">
        <w:rPr>
          <w:rFonts w:ascii="Arial" w:hAnsi="Arial" w:cs="Arial"/>
          <w:w w:val="115"/>
        </w:rPr>
        <w:t>through</w:t>
      </w:r>
      <w:r w:rsidRPr="00473D69">
        <w:rPr>
          <w:rFonts w:ascii="Arial" w:hAnsi="Arial" w:cs="Arial"/>
          <w:spacing w:val="-22"/>
          <w:w w:val="115"/>
        </w:rPr>
        <w:t xml:space="preserve"> </w:t>
      </w:r>
      <w:r w:rsidRPr="00473D69">
        <w:rPr>
          <w:rFonts w:ascii="Arial" w:hAnsi="Arial" w:cs="Arial"/>
          <w:w w:val="115"/>
        </w:rPr>
        <w:t>the</w:t>
      </w:r>
      <w:r w:rsidRPr="00473D69">
        <w:rPr>
          <w:rFonts w:ascii="Arial" w:hAnsi="Arial" w:cs="Arial"/>
          <w:spacing w:val="-21"/>
          <w:w w:val="115"/>
        </w:rPr>
        <w:t xml:space="preserve"> </w:t>
      </w:r>
      <w:r w:rsidRPr="00473D69">
        <w:rPr>
          <w:rFonts w:ascii="Arial" w:hAnsi="Arial" w:cs="Arial"/>
          <w:w w:val="115"/>
        </w:rPr>
        <w:t>Parish</w:t>
      </w:r>
      <w:r w:rsidRPr="00473D69">
        <w:rPr>
          <w:rFonts w:ascii="Arial" w:hAnsi="Arial" w:cs="Arial"/>
          <w:spacing w:val="-22"/>
          <w:w w:val="115"/>
        </w:rPr>
        <w:t xml:space="preserve"> </w:t>
      </w:r>
      <w:r w:rsidRPr="00473D69">
        <w:rPr>
          <w:rFonts w:ascii="Arial" w:hAnsi="Arial" w:cs="Arial"/>
          <w:w w:val="115"/>
        </w:rPr>
        <w:t>and</w:t>
      </w:r>
      <w:r w:rsidRPr="00473D69">
        <w:rPr>
          <w:rFonts w:ascii="Arial" w:hAnsi="Arial" w:cs="Arial"/>
          <w:spacing w:val="-23"/>
          <w:w w:val="115"/>
        </w:rPr>
        <w:t xml:space="preserve"> </w:t>
      </w:r>
      <w:r w:rsidRPr="00473D69">
        <w:rPr>
          <w:rFonts w:ascii="Arial" w:hAnsi="Arial" w:cs="Arial"/>
          <w:w w:val="115"/>
        </w:rPr>
        <w:t>is</w:t>
      </w:r>
      <w:r w:rsidRPr="00473D69">
        <w:rPr>
          <w:rFonts w:ascii="Arial" w:hAnsi="Arial" w:cs="Arial"/>
          <w:spacing w:val="-22"/>
          <w:w w:val="115"/>
        </w:rPr>
        <w:t xml:space="preserve"> </w:t>
      </w:r>
      <w:r w:rsidRPr="00473D69">
        <w:rPr>
          <w:rFonts w:ascii="Arial" w:hAnsi="Arial" w:cs="Arial"/>
          <w:w w:val="115"/>
        </w:rPr>
        <w:t>a</w:t>
      </w:r>
      <w:r w:rsidRPr="00473D69">
        <w:rPr>
          <w:rFonts w:ascii="Arial" w:hAnsi="Arial" w:cs="Arial"/>
          <w:spacing w:val="-22"/>
          <w:w w:val="115"/>
        </w:rPr>
        <w:t xml:space="preserve"> </w:t>
      </w:r>
      <w:r w:rsidRPr="00473D69">
        <w:rPr>
          <w:rFonts w:ascii="Arial" w:hAnsi="Arial" w:cs="Arial"/>
          <w:w w:val="115"/>
        </w:rPr>
        <w:t>designated</w:t>
      </w:r>
      <w:r w:rsidRPr="00473D69">
        <w:rPr>
          <w:rFonts w:ascii="Arial" w:hAnsi="Arial" w:cs="Arial"/>
          <w:spacing w:val="-25"/>
          <w:w w:val="115"/>
        </w:rPr>
        <w:t xml:space="preserve"> </w:t>
      </w:r>
      <w:r w:rsidRPr="00473D69">
        <w:rPr>
          <w:rFonts w:ascii="Arial" w:hAnsi="Arial" w:cs="Arial"/>
          <w:w w:val="115"/>
        </w:rPr>
        <w:t>freight</w:t>
      </w:r>
      <w:r w:rsidRPr="00473D69">
        <w:rPr>
          <w:rFonts w:ascii="Arial" w:hAnsi="Arial" w:cs="Arial"/>
          <w:spacing w:val="-24"/>
          <w:w w:val="115"/>
        </w:rPr>
        <w:t xml:space="preserve"> </w:t>
      </w:r>
      <w:r w:rsidRPr="00473D69">
        <w:rPr>
          <w:rFonts w:ascii="Arial" w:hAnsi="Arial" w:cs="Arial"/>
          <w:w w:val="115"/>
        </w:rPr>
        <w:t>route,</w:t>
      </w:r>
      <w:r w:rsidRPr="00473D69">
        <w:rPr>
          <w:rFonts w:ascii="Arial" w:hAnsi="Arial" w:cs="Arial"/>
          <w:spacing w:val="-22"/>
          <w:w w:val="115"/>
        </w:rPr>
        <w:t xml:space="preserve"> </w:t>
      </w:r>
      <w:r w:rsidRPr="00473D69">
        <w:rPr>
          <w:rFonts w:ascii="Arial" w:hAnsi="Arial" w:cs="Arial"/>
          <w:w w:val="115"/>
        </w:rPr>
        <w:t>connecting Salisbury</w:t>
      </w:r>
      <w:r w:rsidRPr="00473D69">
        <w:rPr>
          <w:rFonts w:ascii="Arial" w:hAnsi="Arial" w:cs="Arial"/>
          <w:spacing w:val="-26"/>
          <w:w w:val="115"/>
        </w:rPr>
        <w:t xml:space="preserve"> </w:t>
      </w:r>
      <w:r w:rsidRPr="00473D69">
        <w:rPr>
          <w:rFonts w:ascii="Arial" w:hAnsi="Arial" w:cs="Arial"/>
          <w:w w:val="115"/>
        </w:rPr>
        <w:t>and</w:t>
      </w:r>
      <w:r w:rsidRPr="00473D69">
        <w:rPr>
          <w:rFonts w:ascii="Arial" w:hAnsi="Arial" w:cs="Arial"/>
          <w:spacing w:val="-27"/>
          <w:w w:val="115"/>
        </w:rPr>
        <w:t xml:space="preserve"> </w:t>
      </w:r>
      <w:r w:rsidRPr="00473D69">
        <w:rPr>
          <w:rFonts w:ascii="Arial" w:hAnsi="Arial" w:cs="Arial"/>
          <w:w w:val="115"/>
        </w:rPr>
        <w:t>the</w:t>
      </w:r>
      <w:r w:rsidRPr="00473D69">
        <w:rPr>
          <w:rFonts w:ascii="Arial" w:hAnsi="Arial" w:cs="Arial"/>
          <w:spacing w:val="-26"/>
          <w:w w:val="115"/>
        </w:rPr>
        <w:t xml:space="preserve"> </w:t>
      </w:r>
      <w:r w:rsidRPr="00473D69">
        <w:rPr>
          <w:rFonts w:ascii="Arial" w:hAnsi="Arial" w:cs="Arial"/>
          <w:w w:val="115"/>
        </w:rPr>
        <w:t>A303</w:t>
      </w:r>
      <w:r w:rsidRPr="00473D69">
        <w:rPr>
          <w:rFonts w:ascii="Arial" w:hAnsi="Arial" w:cs="Arial"/>
          <w:spacing w:val="-26"/>
          <w:w w:val="115"/>
        </w:rPr>
        <w:t xml:space="preserve"> </w:t>
      </w:r>
      <w:r w:rsidRPr="00473D69">
        <w:rPr>
          <w:rFonts w:ascii="Arial" w:hAnsi="Arial" w:cs="Arial"/>
          <w:w w:val="115"/>
        </w:rPr>
        <w:t>trunk</w:t>
      </w:r>
      <w:r w:rsidRPr="00473D69">
        <w:rPr>
          <w:rFonts w:ascii="Arial" w:hAnsi="Arial" w:cs="Arial"/>
          <w:spacing w:val="-28"/>
          <w:w w:val="115"/>
        </w:rPr>
        <w:t xml:space="preserve"> </w:t>
      </w:r>
      <w:r w:rsidRPr="00473D69">
        <w:rPr>
          <w:rFonts w:ascii="Arial" w:hAnsi="Arial" w:cs="Arial"/>
          <w:w w:val="115"/>
        </w:rPr>
        <w:t>route</w:t>
      </w:r>
      <w:r w:rsidRPr="00473D69">
        <w:rPr>
          <w:rFonts w:ascii="Arial" w:hAnsi="Arial" w:cs="Arial"/>
          <w:spacing w:val="-24"/>
          <w:w w:val="115"/>
        </w:rPr>
        <w:t xml:space="preserve"> </w:t>
      </w:r>
      <w:r w:rsidRPr="00473D69">
        <w:rPr>
          <w:rFonts w:ascii="Arial" w:hAnsi="Arial" w:cs="Arial"/>
          <w:w w:val="115"/>
        </w:rPr>
        <w:t>in</w:t>
      </w:r>
      <w:r w:rsidRPr="00473D69">
        <w:rPr>
          <w:rFonts w:ascii="Arial" w:hAnsi="Arial" w:cs="Arial"/>
          <w:spacing w:val="-25"/>
          <w:w w:val="115"/>
        </w:rPr>
        <w:t xml:space="preserve"> </w:t>
      </w:r>
      <w:r w:rsidRPr="00473D69">
        <w:rPr>
          <w:rFonts w:ascii="Arial" w:hAnsi="Arial" w:cs="Arial"/>
          <w:w w:val="115"/>
        </w:rPr>
        <w:t>the</w:t>
      </w:r>
      <w:r w:rsidRPr="00473D69">
        <w:rPr>
          <w:rFonts w:ascii="Arial" w:hAnsi="Arial" w:cs="Arial"/>
          <w:spacing w:val="-24"/>
          <w:w w:val="115"/>
        </w:rPr>
        <w:t xml:space="preserve"> </w:t>
      </w:r>
      <w:r w:rsidRPr="00473D69">
        <w:rPr>
          <w:rFonts w:ascii="Arial" w:hAnsi="Arial" w:cs="Arial"/>
          <w:w w:val="115"/>
        </w:rPr>
        <w:t>South</w:t>
      </w:r>
      <w:r w:rsidRPr="00473D69">
        <w:rPr>
          <w:rFonts w:ascii="Arial" w:hAnsi="Arial" w:cs="Arial"/>
          <w:spacing w:val="-25"/>
          <w:w w:val="115"/>
        </w:rPr>
        <w:t xml:space="preserve"> </w:t>
      </w:r>
      <w:r w:rsidRPr="00473D69">
        <w:rPr>
          <w:rFonts w:ascii="Arial" w:hAnsi="Arial" w:cs="Arial"/>
          <w:w w:val="115"/>
        </w:rPr>
        <w:t>to</w:t>
      </w:r>
      <w:r w:rsidRPr="00473D69">
        <w:rPr>
          <w:rFonts w:ascii="Arial" w:hAnsi="Arial" w:cs="Arial"/>
          <w:spacing w:val="-27"/>
          <w:w w:val="115"/>
        </w:rPr>
        <w:t xml:space="preserve"> </w:t>
      </w:r>
      <w:r w:rsidRPr="00473D69">
        <w:rPr>
          <w:rFonts w:ascii="Arial" w:hAnsi="Arial" w:cs="Arial"/>
          <w:w w:val="115"/>
        </w:rPr>
        <w:t>Swindon</w:t>
      </w:r>
      <w:r w:rsidRPr="00473D69">
        <w:rPr>
          <w:rFonts w:ascii="Arial" w:hAnsi="Arial" w:cs="Arial"/>
          <w:spacing w:val="-25"/>
          <w:w w:val="115"/>
        </w:rPr>
        <w:t xml:space="preserve"> </w:t>
      </w:r>
      <w:r w:rsidRPr="00473D69">
        <w:rPr>
          <w:rFonts w:ascii="Arial" w:hAnsi="Arial" w:cs="Arial"/>
          <w:w w:val="115"/>
        </w:rPr>
        <w:t>and</w:t>
      </w:r>
      <w:r w:rsidRPr="00473D69">
        <w:rPr>
          <w:rFonts w:ascii="Arial" w:hAnsi="Arial" w:cs="Arial"/>
          <w:spacing w:val="-27"/>
          <w:w w:val="115"/>
        </w:rPr>
        <w:t xml:space="preserve"> </w:t>
      </w:r>
      <w:r w:rsidRPr="00473D69">
        <w:rPr>
          <w:rFonts w:ascii="Arial" w:hAnsi="Arial" w:cs="Arial"/>
          <w:w w:val="115"/>
        </w:rPr>
        <w:t>the</w:t>
      </w:r>
      <w:r w:rsidRPr="00473D69">
        <w:rPr>
          <w:rFonts w:ascii="Arial" w:hAnsi="Arial" w:cs="Arial"/>
          <w:spacing w:val="-24"/>
          <w:w w:val="115"/>
        </w:rPr>
        <w:t xml:space="preserve"> </w:t>
      </w:r>
      <w:r w:rsidRPr="00473D69">
        <w:rPr>
          <w:rFonts w:ascii="Arial" w:hAnsi="Arial" w:cs="Arial"/>
          <w:w w:val="115"/>
        </w:rPr>
        <w:t>M4/M5</w:t>
      </w:r>
      <w:r w:rsidRPr="00473D69">
        <w:rPr>
          <w:rFonts w:ascii="Arial" w:hAnsi="Arial" w:cs="Arial"/>
          <w:spacing w:val="-26"/>
          <w:w w:val="115"/>
        </w:rPr>
        <w:t xml:space="preserve"> </w:t>
      </w:r>
      <w:r w:rsidRPr="00473D69">
        <w:rPr>
          <w:rFonts w:ascii="Arial" w:hAnsi="Arial" w:cs="Arial"/>
          <w:w w:val="115"/>
        </w:rPr>
        <w:t>to</w:t>
      </w:r>
      <w:r w:rsidRPr="00473D69">
        <w:rPr>
          <w:rFonts w:ascii="Arial" w:hAnsi="Arial" w:cs="Arial"/>
          <w:spacing w:val="-27"/>
          <w:w w:val="115"/>
        </w:rPr>
        <w:t xml:space="preserve"> </w:t>
      </w:r>
      <w:r w:rsidRPr="00473D69">
        <w:rPr>
          <w:rFonts w:ascii="Arial" w:hAnsi="Arial" w:cs="Arial"/>
          <w:w w:val="115"/>
        </w:rPr>
        <w:t>the</w:t>
      </w:r>
      <w:r w:rsidRPr="00473D69">
        <w:rPr>
          <w:rFonts w:ascii="Arial" w:hAnsi="Arial" w:cs="Arial"/>
          <w:spacing w:val="-26"/>
          <w:w w:val="115"/>
        </w:rPr>
        <w:t xml:space="preserve"> </w:t>
      </w:r>
      <w:r w:rsidRPr="00473D69">
        <w:rPr>
          <w:rFonts w:ascii="Arial" w:hAnsi="Arial" w:cs="Arial"/>
          <w:w w:val="115"/>
        </w:rPr>
        <w:t>North.</w:t>
      </w:r>
    </w:p>
    <w:p w14:paraId="52F7A761" w14:textId="77777777" w:rsidR="00302064" w:rsidRPr="00473D69" w:rsidRDefault="00302064">
      <w:pPr>
        <w:spacing w:before="9"/>
        <w:rPr>
          <w:rFonts w:ascii="Arial" w:eastAsia="Times New Roman" w:hAnsi="Arial" w:cs="Arial"/>
          <w:sz w:val="17"/>
          <w:szCs w:val="17"/>
        </w:rPr>
      </w:pPr>
    </w:p>
    <w:p w14:paraId="01DD2888" w14:textId="2905884C" w:rsidR="00302064" w:rsidRPr="00473D69" w:rsidRDefault="004750AC" w:rsidP="004750AC">
      <w:pPr>
        <w:pStyle w:val="BodyText"/>
        <w:spacing w:line="324" w:lineRule="auto"/>
        <w:ind w:left="720" w:right="701" w:hanging="620"/>
        <w:rPr>
          <w:rFonts w:ascii="Arial" w:hAnsi="Arial" w:cs="Arial"/>
        </w:rPr>
      </w:pPr>
      <w:r>
        <w:rPr>
          <w:rFonts w:ascii="Arial" w:hAnsi="Arial" w:cs="Arial"/>
          <w:w w:val="110"/>
        </w:rPr>
        <w:t>5.31</w:t>
      </w:r>
      <w:r>
        <w:rPr>
          <w:rFonts w:ascii="Arial" w:hAnsi="Arial" w:cs="Arial"/>
          <w:w w:val="110"/>
        </w:rPr>
        <w:tab/>
      </w:r>
      <w:r w:rsidR="00040183" w:rsidRPr="00473D69">
        <w:rPr>
          <w:rFonts w:ascii="Arial" w:hAnsi="Arial" w:cs="Arial"/>
          <w:w w:val="110"/>
        </w:rPr>
        <w:t>Those who live in the area are heavily dependent on cars especially as the bus service is often infrequent. Local bus services and personal transport are required for employment, school, shopping and all other</w:t>
      </w:r>
      <w:r w:rsidR="00040183" w:rsidRPr="00473D69">
        <w:rPr>
          <w:rFonts w:ascii="Arial" w:hAnsi="Arial" w:cs="Arial"/>
          <w:spacing w:val="19"/>
          <w:w w:val="110"/>
        </w:rPr>
        <w:t xml:space="preserve"> </w:t>
      </w:r>
      <w:r w:rsidR="00040183" w:rsidRPr="00473D69">
        <w:rPr>
          <w:rFonts w:ascii="Arial" w:hAnsi="Arial" w:cs="Arial"/>
          <w:w w:val="110"/>
        </w:rPr>
        <w:t>services.</w:t>
      </w:r>
    </w:p>
    <w:p w14:paraId="1C68994A" w14:textId="77777777" w:rsidR="00302064" w:rsidRPr="00473D69" w:rsidRDefault="00302064">
      <w:pPr>
        <w:spacing w:before="9"/>
        <w:rPr>
          <w:rFonts w:ascii="Arial" w:eastAsia="Times New Roman" w:hAnsi="Arial" w:cs="Arial"/>
          <w:sz w:val="17"/>
          <w:szCs w:val="17"/>
        </w:rPr>
      </w:pPr>
    </w:p>
    <w:p w14:paraId="73CD61FB" w14:textId="544A8CB4" w:rsidR="00302064" w:rsidRPr="00473D69" w:rsidRDefault="004750AC" w:rsidP="004750AC">
      <w:pPr>
        <w:pStyle w:val="BodyText"/>
        <w:spacing w:line="324" w:lineRule="auto"/>
        <w:ind w:left="720" w:right="110" w:hanging="620"/>
        <w:rPr>
          <w:rFonts w:ascii="Arial" w:hAnsi="Arial" w:cs="Arial"/>
        </w:rPr>
      </w:pPr>
      <w:r>
        <w:rPr>
          <w:rFonts w:ascii="Arial" w:hAnsi="Arial" w:cs="Arial"/>
          <w:w w:val="110"/>
        </w:rPr>
        <w:t>5.32</w:t>
      </w:r>
      <w:r>
        <w:rPr>
          <w:rFonts w:ascii="Arial" w:hAnsi="Arial" w:cs="Arial"/>
          <w:w w:val="110"/>
        </w:rPr>
        <w:tab/>
      </w:r>
      <w:r w:rsidR="00040183" w:rsidRPr="00473D69">
        <w:rPr>
          <w:rFonts w:ascii="Arial" w:hAnsi="Arial" w:cs="Arial"/>
          <w:w w:val="110"/>
        </w:rPr>
        <w:t xml:space="preserve">There are good footpaths but no cycle paths within the Parish; </w:t>
      </w:r>
      <w:r w:rsidR="0090256C" w:rsidRPr="00473D69">
        <w:rPr>
          <w:rFonts w:ascii="Arial" w:hAnsi="Arial" w:cs="Arial"/>
          <w:w w:val="110"/>
        </w:rPr>
        <w:t>however,</w:t>
      </w:r>
      <w:r w:rsidR="00040183" w:rsidRPr="00473D69">
        <w:rPr>
          <w:rFonts w:ascii="Arial" w:hAnsi="Arial" w:cs="Arial"/>
          <w:w w:val="110"/>
        </w:rPr>
        <w:t xml:space="preserve"> the bicycle is often used as an alternative to the car for local (within Parish) travel. This could change as fuel prices increase and suitable accommodation made in any </w:t>
      </w:r>
      <w:r w:rsidR="0090256C" w:rsidRPr="00473D69">
        <w:rPr>
          <w:rFonts w:ascii="Arial" w:hAnsi="Arial" w:cs="Arial"/>
          <w:w w:val="110"/>
        </w:rPr>
        <w:t xml:space="preserve">new </w:t>
      </w:r>
      <w:r w:rsidR="0090256C" w:rsidRPr="00473D69">
        <w:rPr>
          <w:rFonts w:ascii="Arial" w:hAnsi="Arial" w:cs="Arial"/>
          <w:spacing w:val="11"/>
          <w:w w:val="110"/>
        </w:rPr>
        <w:t>development</w:t>
      </w:r>
      <w:r w:rsidR="00040183" w:rsidRPr="00473D69">
        <w:rPr>
          <w:rFonts w:ascii="Arial" w:hAnsi="Arial" w:cs="Arial"/>
          <w:w w:val="110"/>
        </w:rPr>
        <w:t>.</w:t>
      </w:r>
    </w:p>
    <w:p w14:paraId="2934D092" w14:textId="490C725B" w:rsidR="00302064" w:rsidRPr="004750AC" w:rsidRDefault="004750AC">
      <w:pPr>
        <w:pStyle w:val="Heading3"/>
        <w:ind w:right="223"/>
        <w:rPr>
          <w:rFonts w:cs="Arial"/>
          <w:b/>
          <w:i w:val="0"/>
          <w:color w:val="000000" w:themeColor="text1"/>
          <w:sz w:val="22"/>
          <w:szCs w:val="22"/>
        </w:rPr>
      </w:pPr>
      <w:r w:rsidRPr="004750AC">
        <w:rPr>
          <w:rFonts w:cs="Arial"/>
          <w:i w:val="0"/>
          <w:color w:val="000000" w:themeColor="text1"/>
          <w:sz w:val="22"/>
          <w:szCs w:val="22"/>
        </w:rPr>
        <w:t>5.33</w:t>
      </w:r>
      <w:r>
        <w:rPr>
          <w:rFonts w:cs="Arial"/>
          <w:b/>
          <w:i w:val="0"/>
          <w:color w:val="000000" w:themeColor="text1"/>
          <w:sz w:val="22"/>
          <w:szCs w:val="22"/>
        </w:rPr>
        <w:tab/>
        <w:t>Rail</w:t>
      </w:r>
    </w:p>
    <w:p w14:paraId="6A324A93" w14:textId="77777777" w:rsidR="00302064" w:rsidRPr="00473D69" w:rsidRDefault="00040183" w:rsidP="004750AC">
      <w:pPr>
        <w:pStyle w:val="BodyText"/>
        <w:spacing w:before="24" w:line="324" w:lineRule="auto"/>
        <w:ind w:left="720" w:right="88"/>
        <w:rPr>
          <w:rFonts w:ascii="Arial" w:hAnsi="Arial" w:cs="Arial"/>
        </w:rPr>
      </w:pPr>
      <w:r w:rsidRPr="00473D69">
        <w:rPr>
          <w:rFonts w:ascii="Arial" w:hAnsi="Arial" w:cs="Arial"/>
          <w:w w:val="115"/>
        </w:rPr>
        <w:t>The</w:t>
      </w:r>
      <w:r w:rsidRPr="00473D69">
        <w:rPr>
          <w:rFonts w:ascii="Arial" w:hAnsi="Arial" w:cs="Arial"/>
          <w:spacing w:val="-25"/>
          <w:w w:val="115"/>
        </w:rPr>
        <w:t xml:space="preserve"> </w:t>
      </w:r>
      <w:r w:rsidRPr="00473D69">
        <w:rPr>
          <w:rFonts w:ascii="Arial" w:hAnsi="Arial" w:cs="Arial"/>
          <w:w w:val="115"/>
        </w:rPr>
        <w:t>Great</w:t>
      </w:r>
      <w:r w:rsidRPr="00473D69">
        <w:rPr>
          <w:rFonts w:ascii="Arial" w:hAnsi="Arial" w:cs="Arial"/>
          <w:spacing w:val="-27"/>
          <w:w w:val="115"/>
        </w:rPr>
        <w:t xml:space="preserve"> </w:t>
      </w:r>
      <w:r w:rsidRPr="00473D69">
        <w:rPr>
          <w:rFonts w:ascii="Arial" w:hAnsi="Arial" w:cs="Arial"/>
          <w:w w:val="115"/>
        </w:rPr>
        <w:t>Western</w:t>
      </w:r>
      <w:r w:rsidRPr="00473D69">
        <w:rPr>
          <w:rFonts w:ascii="Arial" w:hAnsi="Arial" w:cs="Arial"/>
          <w:spacing w:val="-28"/>
          <w:w w:val="115"/>
        </w:rPr>
        <w:t xml:space="preserve"> </w:t>
      </w:r>
      <w:r w:rsidRPr="00473D69">
        <w:rPr>
          <w:rFonts w:ascii="Arial" w:hAnsi="Arial" w:cs="Arial"/>
          <w:w w:val="115"/>
        </w:rPr>
        <w:t>rail</w:t>
      </w:r>
      <w:r w:rsidRPr="00473D69">
        <w:rPr>
          <w:rFonts w:ascii="Arial" w:hAnsi="Arial" w:cs="Arial"/>
          <w:spacing w:val="-27"/>
          <w:w w:val="115"/>
        </w:rPr>
        <w:t xml:space="preserve"> </w:t>
      </w:r>
      <w:r w:rsidRPr="00473D69">
        <w:rPr>
          <w:rFonts w:ascii="Arial" w:hAnsi="Arial" w:cs="Arial"/>
          <w:w w:val="115"/>
        </w:rPr>
        <w:t>line</w:t>
      </w:r>
      <w:r w:rsidRPr="00473D69">
        <w:rPr>
          <w:rFonts w:ascii="Arial" w:hAnsi="Arial" w:cs="Arial"/>
          <w:spacing w:val="-25"/>
          <w:w w:val="115"/>
        </w:rPr>
        <w:t xml:space="preserve"> </w:t>
      </w:r>
      <w:r w:rsidRPr="00473D69">
        <w:rPr>
          <w:rFonts w:ascii="Arial" w:hAnsi="Arial" w:cs="Arial"/>
          <w:w w:val="115"/>
        </w:rPr>
        <w:t>between</w:t>
      </w:r>
      <w:r w:rsidRPr="00473D69">
        <w:rPr>
          <w:rFonts w:ascii="Arial" w:hAnsi="Arial" w:cs="Arial"/>
          <w:spacing w:val="-26"/>
          <w:w w:val="115"/>
        </w:rPr>
        <w:t xml:space="preserve"> </w:t>
      </w:r>
      <w:r w:rsidRPr="00473D69">
        <w:rPr>
          <w:rFonts w:ascii="Arial" w:hAnsi="Arial" w:cs="Arial"/>
          <w:w w:val="115"/>
        </w:rPr>
        <w:t>Paddington</w:t>
      </w:r>
      <w:r w:rsidRPr="00473D69">
        <w:rPr>
          <w:rFonts w:ascii="Arial" w:hAnsi="Arial" w:cs="Arial"/>
          <w:spacing w:val="-28"/>
          <w:w w:val="115"/>
        </w:rPr>
        <w:t xml:space="preserve"> </w:t>
      </w:r>
      <w:r w:rsidRPr="00473D69">
        <w:rPr>
          <w:rFonts w:ascii="Arial" w:hAnsi="Arial" w:cs="Arial"/>
          <w:w w:val="115"/>
        </w:rPr>
        <w:t>and</w:t>
      </w:r>
      <w:r w:rsidRPr="00473D69">
        <w:rPr>
          <w:rFonts w:ascii="Arial" w:hAnsi="Arial" w:cs="Arial"/>
          <w:spacing w:val="-29"/>
          <w:w w:val="115"/>
        </w:rPr>
        <w:t xml:space="preserve"> </w:t>
      </w:r>
      <w:r w:rsidRPr="00473D69">
        <w:rPr>
          <w:rFonts w:ascii="Arial" w:hAnsi="Arial" w:cs="Arial"/>
          <w:w w:val="115"/>
        </w:rPr>
        <w:t>Penzance</w:t>
      </w:r>
      <w:r w:rsidRPr="00473D69">
        <w:rPr>
          <w:rFonts w:ascii="Arial" w:hAnsi="Arial" w:cs="Arial"/>
          <w:spacing w:val="-25"/>
          <w:w w:val="115"/>
        </w:rPr>
        <w:t xml:space="preserve"> </w:t>
      </w:r>
      <w:r w:rsidRPr="00473D69">
        <w:rPr>
          <w:rFonts w:ascii="Arial" w:hAnsi="Arial" w:cs="Arial"/>
          <w:w w:val="115"/>
        </w:rPr>
        <w:t>runs</w:t>
      </w:r>
      <w:r w:rsidRPr="00473D69">
        <w:rPr>
          <w:rFonts w:ascii="Arial" w:hAnsi="Arial" w:cs="Arial"/>
          <w:spacing w:val="-27"/>
          <w:w w:val="115"/>
        </w:rPr>
        <w:t xml:space="preserve"> </w:t>
      </w:r>
      <w:r w:rsidRPr="00473D69">
        <w:rPr>
          <w:rFonts w:ascii="Arial" w:hAnsi="Arial" w:cs="Arial"/>
          <w:w w:val="115"/>
        </w:rPr>
        <w:t>to</w:t>
      </w:r>
      <w:r w:rsidRPr="00473D69">
        <w:rPr>
          <w:rFonts w:ascii="Arial" w:hAnsi="Arial" w:cs="Arial"/>
          <w:spacing w:val="-27"/>
          <w:w w:val="115"/>
        </w:rPr>
        <w:t xml:space="preserve"> </w:t>
      </w:r>
      <w:r w:rsidRPr="00473D69">
        <w:rPr>
          <w:rFonts w:ascii="Arial" w:hAnsi="Arial" w:cs="Arial"/>
          <w:w w:val="115"/>
        </w:rPr>
        <w:t>the</w:t>
      </w:r>
      <w:r w:rsidRPr="00473D69">
        <w:rPr>
          <w:rFonts w:ascii="Arial" w:hAnsi="Arial" w:cs="Arial"/>
          <w:spacing w:val="-27"/>
          <w:w w:val="115"/>
        </w:rPr>
        <w:t xml:space="preserve"> </w:t>
      </w:r>
      <w:r w:rsidRPr="00473D69">
        <w:rPr>
          <w:rFonts w:ascii="Arial" w:hAnsi="Arial" w:cs="Arial"/>
          <w:w w:val="115"/>
        </w:rPr>
        <w:t>north</w:t>
      </w:r>
      <w:r w:rsidRPr="00473D69">
        <w:rPr>
          <w:rFonts w:ascii="Arial" w:hAnsi="Arial" w:cs="Arial"/>
          <w:spacing w:val="-26"/>
          <w:w w:val="115"/>
        </w:rPr>
        <w:t xml:space="preserve"> </w:t>
      </w:r>
      <w:r w:rsidRPr="00473D69">
        <w:rPr>
          <w:rFonts w:ascii="Arial" w:hAnsi="Arial" w:cs="Arial"/>
          <w:w w:val="115"/>
        </w:rPr>
        <w:t>of</w:t>
      </w:r>
      <w:r w:rsidRPr="00473D69">
        <w:rPr>
          <w:rFonts w:ascii="Arial" w:hAnsi="Arial" w:cs="Arial"/>
          <w:spacing w:val="-27"/>
          <w:w w:val="115"/>
        </w:rPr>
        <w:t xml:space="preserve"> </w:t>
      </w:r>
      <w:r w:rsidRPr="00473D69">
        <w:rPr>
          <w:rFonts w:ascii="Arial" w:hAnsi="Arial" w:cs="Arial"/>
          <w:w w:val="115"/>
        </w:rPr>
        <w:t>the</w:t>
      </w:r>
      <w:r w:rsidRPr="00473D69">
        <w:rPr>
          <w:rFonts w:ascii="Arial" w:hAnsi="Arial" w:cs="Arial"/>
          <w:spacing w:val="-25"/>
          <w:w w:val="115"/>
        </w:rPr>
        <w:t xml:space="preserve"> </w:t>
      </w:r>
      <w:r w:rsidRPr="00473D69">
        <w:rPr>
          <w:rFonts w:ascii="Arial" w:hAnsi="Arial" w:cs="Arial"/>
          <w:w w:val="115"/>
        </w:rPr>
        <w:t>village</w:t>
      </w:r>
      <w:r w:rsidRPr="00473D69">
        <w:rPr>
          <w:rFonts w:ascii="Arial" w:hAnsi="Arial" w:cs="Arial"/>
          <w:spacing w:val="-27"/>
          <w:w w:val="115"/>
        </w:rPr>
        <w:t xml:space="preserve"> </w:t>
      </w:r>
      <w:r w:rsidRPr="00473D69">
        <w:rPr>
          <w:rFonts w:ascii="Arial" w:hAnsi="Arial" w:cs="Arial"/>
          <w:w w:val="115"/>
        </w:rPr>
        <w:t>close to Burbage Wharf. Railway stations are located at Pewsey and Great Bedwyn, making daily commuting</w:t>
      </w:r>
      <w:r w:rsidRPr="00473D69">
        <w:rPr>
          <w:rFonts w:ascii="Arial" w:hAnsi="Arial" w:cs="Arial"/>
          <w:spacing w:val="-23"/>
          <w:w w:val="115"/>
        </w:rPr>
        <w:t xml:space="preserve"> </w:t>
      </w:r>
      <w:r w:rsidRPr="00473D69">
        <w:rPr>
          <w:rFonts w:ascii="Arial" w:hAnsi="Arial" w:cs="Arial"/>
          <w:w w:val="115"/>
        </w:rPr>
        <w:t>to</w:t>
      </w:r>
      <w:r w:rsidRPr="00473D69">
        <w:rPr>
          <w:rFonts w:ascii="Arial" w:hAnsi="Arial" w:cs="Arial"/>
          <w:spacing w:val="-24"/>
          <w:w w:val="115"/>
        </w:rPr>
        <w:t xml:space="preserve"> </w:t>
      </w:r>
      <w:r w:rsidRPr="00473D69">
        <w:rPr>
          <w:rFonts w:ascii="Arial" w:hAnsi="Arial" w:cs="Arial"/>
          <w:w w:val="115"/>
        </w:rPr>
        <w:t>London,</w:t>
      </w:r>
      <w:r w:rsidRPr="00473D69">
        <w:rPr>
          <w:rFonts w:ascii="Arial" w:hAnsi="Arial" w:cs="Arial"/>
          <w:spacing w:val="-23"/>
          <w:w w:val="115"/>
        </w:rPr>
        <w:t xml:space="preserve"> </w:t>
      </w:r>
      <w:r w:rsidRPr="00473D69">
        <w:rPr>
          <w:rFonts w:ascii="Arial" w:hAnsi="Arial" w:cs="Arial"/>
          <w:w w:val="115"/>
        </w:rPr>
        <w:t>Reading</w:t>
      </w:r>
      <w:r w:rsidRPr="00473D69">
        <w:rPr>
          <w:rFonts w:ascii="Arial" w:hAnsi="Arial" w:cs="Arial"/>
          <w:spacing w:val="-23"/>
          <w:w w:val="115"/>
        </w:rPr>
        <w:t xml:space="preserve"> </w:t>
      </w:r>
      <w:r w:rsidRPr="00473D69">
        <w:rPr>
          <w:rFonts w:ascii="Arial" w:hAnsi="Arial" w:cs="Arial"/>
          <w:w w:val="115"/>
        </w:rPr>
        <w:t>and</w:t>
      </w:r>
      <w:r w:rsidRPr="00473D69">
        <w:rPr>
          <w:rFonts w:ascii="Arial" w:hAnsi="Arial" w:cs="Arial"/>
          <w:spacing w:val="-24"/>
          <w:w w:val="115"/>
        </w:rPr>
        <w:t xml:space="preserve"> </w:t>
      </w:r>
      <w:r w:rsidRPr="00473D69">
        <w:rPr>
          <w:rFonts w:ascii="Arial" w:hAnsi="Arial" w:cs="Arial"/>
          <w:w w:val="115"/>
        </w:rPr>
        <w:t>other</w:t>
      </w:r>
      <w:r w:rsidRPr="00473D69">
        <w:rPr>
          <w:rFonts w:ascii="Arial" w:hAnsi="Arial" w:cs="Arial"/>
          <w:spacing w:val="-24"/>
          <w:w w:val="115"/>
        </w:rPr>
        <w:t xml:space="preserve"> </w:t>
      </w:r>
      <w:r w:rsidRPr="00473D69">
        <w:rPr>
          <w:rFonts w:ascii="Arial" w:hAnsi="Arial" w:cs="Arial"/>
          <w:w w:val="115"/>
        </w:rPr>
        <w:t>employment</w:t>
      </w:r>
      <w:r w:rsidRPr="00473D69">
        <w:rPr>
          <w:rFonts w:ascii="Arial" w:hAnsi="Arial" w:cs="Arial"/>
          <w:spacing w:val="-23"/>
          <w:w w:val="115"/>
        </w:rPr>
        <w:t xml:space="preserve"> </w:t>
      </w:r>
      <w:r w:rsidRPr="00473D69">
        <w:rPr>
          <w:rFonts w:ascii="Arial" w:hAnsi="Arial" w:cs="Arial"/>
          <w:w w:val="115"/>
        </w:rPr>
        <w:t>centres</w:t>
      </w:r>
      <w:r w:rsidRPr="00473D69">
        <w:rPr>
          <w:rFonts w:ascii="Arial" w:hAnsi="Arial" w:cs="Arial"/>
          <w:spacing w:val="-25"/>
          <w:w w:val="115"/>
        </w:rPr>
        <w:t xml:space="preserve"> </w:t>
      </w:r>
      <w:r w:rsidRPr="00473D69">
        <w:rPr>
          <w:rFonts w:ascii="Arial" w:hAnsi="Arial" w:cs="Arial"/>
          <w:w w:val="115"/>
        </w:rPr>
        <w:t>quite</w:t>
      </w:r>
      <w:r w:rsidRPr="00473D69">
        <w:rPr>
          <w:rFonts w:ascii="Arial" w:hAnsi="Arial" w:cs="Arial"/>
          <w:spacing w:val="-23"/>
          <w:w w:val="115"/>
        </w:rPr>
        <w:t xml:space="preserve"> </w:t>
      </w:r>
      <w:r w:rsidRPr="00473D69">
        <w:rPr>
          <w:rFonts w:ascii="Arial" w:hAnsi="Arial" w:cs="Arial"/>
          <w:w w:val="115"/>
        </w:rPr>
        <w:t>feasible</w:t>
      </w:r>
      <w:r w:rsidRPr="00473D69">
        <w:rPr>
          <w:rFonts w:ascii="Arial" w:hAnsi="Arial" w:cs="Arial"/>
          <w:spacing w:val="-23"/>
          <w:w w:val="115"/>
        </w:rPr>
        <w:t xml:space="preserve"> </w:t>
      </w:r>
      <w:r w:rsidRPr="00473D69">
        <w:rPr>
          <w:rFonts w:ascii="Arial" w:hAnsi="Arial" w:cs="Arial"/>
          <w:w w:val="115"/>
        </w:rPr>
        <w:t>and</w:t>
      </w:r>
      <w:r w:rsidRPr="00473D69">
        <w:rPr>
          <w:rFonts w:ascii="Arial" w:hAnsi="Arial" w:cs="Arial"/>
          <w:spacing w:val="-24"/>
          <w:w w:val="115"/>
        </w:rPr>
        <w:t xml:space="preserve"> </w:t>
      </w:r>
      <w:r w:rsidRPr="00473D69">
        <w:rPr>
          <w:rFonts w:ascii="Arial" w:hAnsi="Arial" w:cs="Arial"/>
          <w:w w:val="115"/>
        </w:rPr>
        <w:t>there</w:t>
      </w:r>
      <w:r w:rsidRPr="00473D69">
        <w:rPr>
          <w:rFonts w:ascii="Arial" w:hAnsi="Arial" w:cs="Arial"/>
          <w:spacing w:val="-22"/>
          <w:w w:val="115"/>
        </w:rPr>
        <w:t xml:space="preserve"> </w:t>
      </w:r>
      <w:r w:rsidRPr="00473D69">
        <w:rPr>
          <w:rFonts w:ascii="Arial" w:hAnsi="Arial" w:cs="Arial"/>
          <w:w w:val="115"/>
        </w:rPr>
        <w:t>are</w:t>
      </w:r>
      <w:r w:rsidRPr="00473D69">
        <w:rPr>
          <w:rFonts w:ascii="Arial" w:hAnsi="Arial" w:cs="Arial"/>
          <w:spacing w:val="-22"/>
          <w:w w:val="115"/>
        </w:rPr>
        <w:t xml:space="preserve"> </w:t>
      </w:r>
      <w:r w:rsidRPr="00473D69">
        <w:rPr>
          <w:rFonts w:ascii="Arial" w:hAnsi="Arial" w:cs="Arial"/>
          <w:w w:val="115"/>
        </w:rPr>
        <w:t>many within</w:t>
      </w:r>
      <w:r w:rsidRPr="00473D69">
        <w:rPr>
          <w:rFonts w:ascii="Arial" w:hAnsi="Arial" w:cs="Arial"/>
          <w:spacing w:val="-32"/>
          <w:w w:val="115"/>
        </w:rPr>
        <w:t xml:space="preserve"> </w:t>
      </w:r>
      <w:r w:rsidRPr="00473D69">
        <w:rPr>
          <w:rFonts w:ascii="Arial" w:hAnsi="Arial" w:cs="Arial"/>
          <w:w w:val="115"/>
        </w:rPr>
        <w:t>the</w:t>
      </w:r>
      <w:r w:rsidRPr="00473D69">
        <w:rPr>
          <w:rFonts w:ascii="Arial" w:hAnsi="Arial" w:cs="Arial"/>
          <w:spacing w:val="-32"/>
          <w:w w:val="115"/>
        </w:rPr>
        <w:t xml:space="preserve"> </w:t>
      </w:r>
      <w:r w:rsidRPr="00473D69">
        <w:rPr>
          <w:rFonts w:ascii="Arial" w:hAnsi="Arial" w:cs="Arial"/>
          <w:w w:val="115"/>
        </w:rPr>
        <w:t>Parish</w:t>
      </w:r>
      <w:r w:rsidRPr="00473D69">
        <w:rPr>
          <w:rFonts w:ascii="Arial" w:hAnsi="Arial" w:cs="Arial"/>
          <w:spacing w:val="-33"/>
          <w:w w:val="115"/>
        </w:rPr>
        <w:t xml:space="preserve"> </w:t>
      </w:r>
      <w:r w:rsidRPr="00473D69">
        <w:rPr>
          <w:rFonts w:ascii="Arial" w:hAnsi="Arial" w:cs="Arial"/>
          <w:w w:val="115"/>
        </w:rPr>
        <w:t>who</w:t>
      </w:r>
      <w:r w:rsidRPr="00473D69">
        <w:rPr>
          <w:rFonts w:ascii="Arial" w:hAnsi="Arial" w:cs="Arial"/>
          <w:spacing w:val="-33"/>
          <w:w w:val="115"/>
        </w:rPr>
        <w:t xml:space="preserve"> </w:t>
      </w:r>
      <w:r w:rsidRPr="00473D69">
        <w:rPr>
          <w:rFonts w:ascii="Arial" w:hAnsi="Arial" w:cs="Arial"/>
          <w:w w:val="115"/>
        </w:rPr>
        <w:t>use</w:t>
      </w:r>
      <w:r w:rsidRPr="00473D69">
        <w:rPr>
          <w:rFonts w:ascii="Arial" w:hAnsi="Arial" w:cs="Arial"/>
          <w:spacing w:val="-31"/>
          <w:w w:val="115"/>
        </w:rPr>
        <w:t xml:space="preserve"> </w:t>
      </w:r>
      <w:r w:rsidRPr="00473D69">
        <w:rPr>
          <w:rFonts w:ascii="Arial" w:hAnsi="Arial" w:cs="Arial"/>
          <w:w w:val="115"/>
        </w:rPr>
        <w:t>these</w:t>
      </w:r>
      <w:r w:rsidRPr="00473D69">
        <w:rPr>
          <w:rFonts w:ascii="Arial" w:hAnsi="Arial" w:cs="Arial"/>
          <w:spacing w:val="-32"/>
          <w:w w:val="115"/>
        </w:rPr>
        <w:t xml:space="preserve"> </w:t>
      </w:r>
      <w:r w:rsidRPr="00473D69">
        <w:rPr>
          <w:rFonts w:ascii="Arial" w:hAnsi="Arial" w:cs="Arial"/>
          <w:w w:val="115"/>
        </w:rPr>
        <w:t>facilities.</w:t>
      </w:r>
    </w:p>
    <w:p w14:paraId="2663EBEE" w14:textId="0B5BD15F" w:rsidR="00302064" w:rsidRPr="00473D69" w:rsidRDefault="004750AC">
      <w:pPr>
        <w:pStyle w:val="Heading3"/>
        <w:ind w:right="223"/>
        <w:rPr>
          <w:rFonts w:cs="Arial"/>
          <w:i w:val="0"/>
        </w:rPr>
      </w:pPr>
      <w:r w:rsidRPr="004750AC">
        <w:rPr>
          <w:rFonts w:cs="Arial"/>
          <w:i w:val="0"/>
          <w:color w:val="000000" w:themeColor="text1"/>
          <w:w w:val="110"/>
          <w:sz w:val="22"/>
          <w:szCs w:val="22"/>
        </w:rPr>
        <w:t>5.34</w:t>
      </w:r>
      <w:r>
        <w:rPr>
          <w:rFonts w:cs="Arial"/>
          <w:b/>
          <w:i w:val="0"/>
          <w:color w:val="000000" w:themeColor="text1"/>
          <w:w w:val="110"/>
          <w:sz w:val="22"/>
          <w:szCs w:val="22"/>
        </w:rPr>
        <w:tab/>
      </w:r>
      <w:r w:rsidR="00040183" w:rsidRPr="004750AC">
        <w:rPr>
          <w:rFonts w:cs="Arial"/>
          <w:b/>
          <w:i w:val="0"/>
          <w:color w:val="000000" w:themeColor="text1"/>
          <w:w w:val="110"/>
          <w:sz w:val="22"/>
          <w:szCs w:val="22"/>
        </w:rPr>
        <w:t>Cycling</w:t>
      </w:r>
      <w:r w:rsidR="00040183" w:rsidRPr="00473D69">
        <w:rPr>
          <w:rFonts w:cs="Arial"/>
          <w:color w:val="675E47"/>
          <w:w w:val="110"/>
        </w:rPr>
        <w:t>:</w:t>
      </w:r>
    </w:p>
    <w:p w14:paraId="59A099E9" w14:textId="5D3ECD6B" w:rsidR="00302064" w:rsidRPr="00473D69" w:rsidRDefault="00040183" w:rsidP="004750AC">
      <w:pPr>
        <w:pStyle w:val="BodyText"/>
        <w:spacing w:before="24" w:line="324" w:lineRule="auto"/>
        <w:ind w:left="720" w:right="223"/>
        <w:rPr>
          <w:rFonts w:ascii="Arial" w:hAnsi="Arial" w:cs="Arial"/>
        </w:rPr>
      </w:pPr>
      <w:r w:rsidRPr="00473D69">
        <w:rPr>
          <w:rFonts w:ascii="Arial" w:hAnsi="Arial" w:cs="Arial"/>
          <w:w w:val="110"/>
        </w:rPr>
        <w:t>National Cycle Route 4 runs through the Northern section of Parish on its sector between Great Bedwyn</w:t>
      </w:r>
      <w:r w:rsidRPr="00473D69">
        <w:rPr>
          <w:rFonts w:ascii="Arial" w:hAnsi="Arial" w:cs="Arial"/>
          <w:spacing w:val="-5"/>
          <w:w w:val="110"/>
        </w:rPr>
        <w:t xml:space="preserve"> </w:t>
      </w:r>
      <w:r w:rsidRPr="00473D69">
        <w:rPr>
          <w:rFonts w:ascii="Arial" w:hAnsi="Arial" w:cs="Arial"/>
          <w:w w:val="110"/>
        </w:rPr>
        <w:t>and</w:t>
      </w:r>
      <w:r w:rsidRPr="00473D69">
        <w:rPr>
          <w:rFonts w:ascii="Arial" w:hAnsi="Arial" w:cs="Arial"/>
          <w:spacing w:val="-4"/>
          <w:w w:val="110"/>
        </w:rPr>
        <w:t xml:space="preserve"> </w:t>
      </w:r>
      <w:r w:rsidRPr="00473D69">
        <w:rPr>
          <w:rFonts w:ascii="Arial" w:hAnsi="Arial" w:cs="Arial"/>
          <w:w w:val="110"/>
        </w:rPr>
        <w:t>Bristol.</w:t>
      </w:r>
      <w:r w:rsidRPr="00473D69">
        <w:rPr>
          <w:rFonts w:ascii="Arial" w:hAnsi="Arial" w:cs="Arial"/>
          <w:spacing w:val="-3"/>
          <w:w w:val="110"/>
        </w:rPr>
        <w:t xml:space="preserve"> </w:t>
      </w:r>
      <w:r w:rsidRPr="00473D69">
        <w:rPr>
          <w:rFonts w:ascii="Arial" w:hAnsi="Arial" w:cs="Arial"/>
          <w:w w:val="110"/>
        </w:rPr>
        <w:t>This</w:t>
      </w:r>
      <w:r w:rsidRPr="00473D69">
        <w:rPr>
          <w:rFonts w:ascii="Arial" w:hAnsi="Arial" w:cs="Arial"/>
          <w:spacing w:val="-6"/>
          <w:w w:val="110"/>
        </w:rPr>
        <w:t xml:space="preserve"> </w:t>
      </w:r>
      <w:r w:rsidRPr="00473D69">
        <w:rPr>
          <w:rFonts w:ascii="Arial" w:hAnsi="Arial" w:cs="Arial"/>
          <w:w w:val="110"/>
        </w:rPr>
        <w:t>is</w:t>
      </w:r>
      <w:r w:rsidRPr="00473D69">
        <w:rPr>
          <w:rFonts w:ascii="Arial" w:hAnsi="Arial" w:cs="Arial"/>
          <w:spacing w:val="-3"/>
          <w:w w:val="110"/>
        </w:rPr>
        <w:t xml:space="preserve"> </w:t>
      </w:r>
      <w:r w:rsidRPr="00473D69">
        <w:rPr>
          <w:rFonts w:ascii="Arial" w:hAnsi="Arial" w:cs="Arial"/>
          <w:w w:val="110"/>
        </w:rPr>
        <w:t>a</w:t>
      </w:r>
      <w:r w:rsidRPr="00473D69">
        <w:rPr>
          <w:rFonts w:ascii="Arial" w:hAnsi="Arial" w:cs="Arial"/>
          <w:spacing w:val="-3"/>
          <w:w w:val="110"/>
        </w:rPr>
        <w:t xml:space="preserve"> </w:t>
      </w:r>
      <w:r w:rsidRPr="00473D69">
        <w:rPr>
          <w:rFonts w:ascii="Arial" w:hAnsi="Arial" w:cs="Arial"/>
          <w:w w:val="110"/>
        </w:rPr>
        <w:t>well-used</w:t>
      </w:r>
      <w:r w:rsidRPr="00473D69">
        <w:rPr>
          <w:rFonts w:ascii="Arial" w:hAnsi="Arial" w:cs="Arial"/>
          <w:spacing w:val="-4"/>
          <w:w w:val="110"/>
        </w:rPr>
        <w:t xml:space="preserve"> </w:t>
      </w:r>
      <w:r w:rsidRPr="00473D69">
        <w:rPr>
          <w:rFonts w:ascii="Arial" w:hAnsi="Arial" w:cs="Arial"/>
          <w:w w:val="110"/>
        </w:rPr>
        <w:t>and</w:t>
      </w:r>
      <w:r w:rsidRPr="00473D69">
        <w:rPr>
          <w:rFonts w:ascii="Arial" w:hAnsi="Arial" w:cs="Arial"/>
          <w:spacing w:val="-6"/>
          <w:w w:val="110"/>
        </w:rPr>
        <w:t xml:space="preserve"> </w:t>
      </w:r>
      <w:r w:rsidRPr="00473D69">
        <w:rPr>
          <w:rFonts w:ascii="Arial" w:hAnsi="Arial" w:cs="Arial"/>
          <w:w w:val="110"/>
        </w:rPr>
        <w:t>defined</w:t>
      </w:r>
      <w:r w:rsidRPr="00473D69">
        <w:rPr>
          <w:rFonts w:ascii="Arial" w:hAnsi="Arial" w:cs="Arial"/>
          <w:spacing w:val="-4"/>
          <w:w w:val="110"/>
        </w:rPr>
        <w:t xml:space="preserve"> </w:t>
      </w:r>
      <w:r w:rsidRPr="00473D69">
        <w:rPr>
          <w:rFonts w:ascii="Arial" w:hAnsi="Arial" w:cs="Arial"/>
          <w:w w:val="110"/>
        </w:rPr>
        <w:t>long-distance</w:t>
      </w:r>
      <w:r w:rsidRPr="00473D69">
        <w:rPr>
          <w:rFonts w:ascii="Arial" w:hAnsi="Arial" w:cs="Arial"/>
          <w:spacing w:val="-3"/>
          <w:w w:val="110"/>
        </w:rPr>
        <w:t xml:space="preserve"> </w:t>
      </w:r>
      <w:r w:rsidRPr="00473D69">
        <w:rPr>
          <w:rFonts w:ascii="Arial" w:hAnsi="Arial" w:cs="Arial"/>
          <w:w w:val="110"/>
        </w:rPr>
        <w:t>cycle</w:t>
      </w:r>
      <w:r w:rsidRPr="00473D69">
        <w:rPr>
          <w:rFonts w:ascii="Arial" w:hAnsi="Arial" w:cs="Arial"/>
          <w:spacing w:val="-3"/>
          <w:w w:val="110"/>
        </w:rPr>
        <w:t xml:space="preserve"> </w:t>
      </w:r>
      <w:r w:rsidRPr="00473D69">
        <w:rPr>
          <w:rFonts w:ascii="Arial" w:hAnsi="Arial" w:cs="Arial"/>
          <w:w w:val="110"/>
        </w:rPr>
        <w:t>way</w:t>
      </w:r>
      <w:r w:rsidRPr="00473D69">
        <w:rPr>
          <w:rFonts w:ascii="Arial" w:hAnsi="Arial" w:cs="Arial"/>
          <w:spacing w:val="-3"/>
          <w:w w:val="110"/>
        </w:rPr>
        <w:t xml:space="preserve"> </w:t>
      </w:r>
      <w:r w:rsidRPr="00473D69">
        <w:rPr>
          <w:rFonts w:ascii="Arial" w:hAnsi="Arial" w:cs="Arial"/>
          <w:w w:val="110"/>
        </w:rPr>
        <w:t>used</w:t>
      </w:r>
      <w:r w:rsidRPr="00473D69">
        <w:rPr>
          <w:rFonts w:ascii="Arial" w:hAnsi="Arial" w:cs="Arial"/>
          <w:spacing w:val="-6"/>
          <w:w w:val="110"/>
        </w:rPr>
        <w:t xml:space="preserve"> </w:t>
      </w:r>
      <w:r w:rsidRPr="00473D69">
        <w:rPr>
          <w:rFonts w:ascii="Arial" w:hAnsi="Arial" w:cs="Arial"/>
          <w:w w:val="110"/>
        </w:rPr>
        <w:t>for</w:t>
      </w:r>
      <w:r w:rsidRPr="00473D69">
        <w:rPr>
          <w:rFonts w:ascii="Arial" w:hAnsi="Arial" w:cs="Arial"/>
          <w:spacing w:val="-2"/>
          <w:w w:val="110"/>
        </w:rPr>
        <w:t xml:space="preserve"> </w:t>
      </w:r>
      <w:r w:rsidRPr="00473D69">
        <w:rPr>
          <w:rFonts w:ascii="Arial" w:hAnsi="Arial" w:cs="Arial"/>
          <w:w w:val="110"/>
        </w:rPr>
        <w:t>recreational purposes by residents and visitors alike. Many cyclists using the route stay in local B &amp; B accommodation bringing benefit to the local rural</w:t>
      </w:r>
      <w:r w:rsidRPr="00473D69">
        <w:rPr>
          <w:rFonts w:ascii="Arial" w:hAnsi="Arial" w:cs="Arial"/>
          <w:spacing w:val="-6"/>
          <w:w w:val="110"/>
        </w:rPr>
        <w:t xml:space="preserve"> </w:t>
      </w:r>
      <w:r w:rsidR="004750AC" w:rsidRPr="00473D69">
        <w:rPr>
          <w:rFonts w:ascii="Arial" w:hAnsi="Arial" w:cs="Arial"/>
          <w:w w:val="110"/>
        </w:rPr>
        <w:t>economy. The</w:t>
      </w:r>
      <w:r w:rsidRPr="00473D69">
        <w:rPr>
          <w:rFonts w:ascii="Arial" w:hAnsi="Arial" w:cs="Arial"/>
          <w:spacing w:val="-2"/>
          <w:w w:val="110"/>
        </w:rPr>
        <w:t xml:space="preserve"> </w:t>
      </w:r>
      <w:r w:rsidRPr="00473D69">
        <w:rPr>
          <w:rFonts w:ascii="Arial" w:hAnsi="Arial" w:cs="Arial"/>
          <w:w w:val="110"/>
        </w:rPr>
        <w:t>Wiltshire</w:t>
      </w:r>
      <w:r w:rsidRPr="00473D69">
        <w:rPr>
          <w:rFonts w:ascii="Arial" w:hAnsi="Arial" w:cs="Arial"/>
          <w:spacing w:val="-2"/>
          <w:w w:val="110"/>
        </w:rPr>
        <w:t xml:space="preserve"> </w:t>
      </w:r>
      <w:r w:rsidRPr="00473D69">
        <w:rPr>
          <w:rFonts w:ascii="Arial" w:hAnsi="Arial" w:cs="Arial"/>
          <w:w w:val="110"/>
        </w:rPr>
        <w:t>Cycleway,</w:t>
      </w:r>
      <w:r w:rsidRPr="00473D69">
        <w:rPr>
          <w:rFonts w:ascii="Arial" w:hAnsi="Arial" w:cs="Arial"/>
          <w:spacing w:val="-6"/>
          <w:w w:val="110"/>
        </w:rPr>
        <w:t xml:space="preserve"> </w:t>
      </w:r>
      <w:r w:rsidRPr="00473D69">
        <w:rPr>
          <w:rFonts w:ascii="Arial" w:hAnsi="Arial" w:cs="Arial"/>
          <w:w w:val="110"/>
        </w:rPr>
        <w:t>a</w:t>
      </w:r>
      <w:r w:rsidRPr="00473D69">
        <w:rPr>
          <w:rFonts w:ascii="Arial" w:hAnsi="Arial" w:cs="Arial"/>
          <w:spacing w:val="-4"/>
          <w:w w:val="110"/>
        </w:rPr>
        <w:t xml:space="preserve"> </w:t>
      </w:r>
      <w:r w:rsidR="0078498D" w:rsidRPr="00473D69">
        <w:rPr>
          <w:rFonts w:ascii="Arial" w:hAnsi="Arial" w:cs="Arial"/>
          <w:w w:val="110"/>
        </w:rPr>
        <w:t>160</w:t>
      </w:r>
      <w:r w:rsidR="0078498D" w:rsidRPr="00473D69">
        <w:rPr>
          <w:rFonts w:ascii="Arial" w:hAnsi="Arial" w:cs="Arial"/>
          <w:spacing w:val="-4"/>
          <w:w w:val="110"/>
        </w:rPr>
        <w:t>-mile</w:t>
      </w:r>
      <w:r w:rsidRPr="00473D69">
        <w:rPr>
          <w:rFonts w:ascii="Arial" w:hAnsi="Arial" w:cs="Arial"/>
          <w:spacing w:val="-2"/>
          <w:w w:val="110"/>
        </w:rPr>
        <w:t xml:space="preserve"> </w:t>
      </w:r>
      <w:r w:rsidRPr="00473D69">
        <w:rPr>
          <w:rFonts w:ascii="Arial" w:hAnsi="Arial" w:cs="Arial"/>
          <w:w w:val="110"/>
        </w:rPr>
        <w:t>route</w:t>
      </w:r>
      <w:r w:rsidRPr="00473D69">
        <w:rPr>
          <w:rFonts w:ascii="Arial" w:hAnsi="Arial" w:cs="Arial"/>
          <w:spacing w:val="-4"/>
          <w:w w:val="110"/>
        </w:rPr>
        <w:t xml:space="preserve"> </w:t>
      </w:r>
      <w:r w:rsidRPr="00473D69">
        <w:rPr>
          <w:rFonts w:ascii="Arial" w:hAnsi="Arial" w:cs="Arial"/>
          <w:w w:val="110"/>
        </w:rPr>
        <w:t>around</w:t>
      </w:r>
      <w:r w:rsidR="0090256C" w:rsidRPr="00473D69">
        <w:rPr>
          <w:rFonts w:ascii="Arial" w:hAnsi="Arial" w:cs="Arial"/>
          <w:w w:val="110"/>
        </w:rPr>
        <w:t xml:space="preserve"> </w:t>
      </w:r>
      <w:r w:rsidRPr="00473D69">
        <w:rPr>
          <w:rFonts w:ascii="Arial" w:hAnsi="Arial" w:cs="Arial"/>
          <w:w w:val="110"/>
        </w:rPr>
        <w:t>the</w:t>
      </w:r>
      <w:r w:rsidRPr="00473D69">
        <w:rPr>
          <w:rFonts w:ascii="Arial" w:hAnsi="Arial" w:cs="Arial"/>
          <w:spacing w:val="-2"/>
          <w:w w:val="110"/>
        </w:rPr>
        <w:t xml:space="preserve"> </w:t>
      </w:r>
      <w:r w:rsidRPr="00473D69">
        <w:rPr>
          <w:rFonts w:ascii="Arial" w:hAnsi="Arial" w:cs="Arial"/>
          <w:w w:val="110"/>
        </w:rPr>
        <w:t>county,</w:t>
      </w:r>
      <w:r w:rsidRPr="00473D69">
        <w:rPr>
          <w:rFonts w:ascii="Arial" w:hAnsi="Arial" w:cs="Arial"/>
          <w:spacing w:val="-4"/>
          <w:w w:val="110"/>
        </w:rPr>
        <w:t xml:space="preserve"> </w:t>
      </w:r>
      <w:r w:rsidRPr="00473D69">
        <w:rPr>
          <w:rFonts w:ascii="Arial" w:hAnsi="Arial" w:cs="Arial"/>
          <w:w w:val="110"/>
        </w:rPr>
        <w:t>lies</w:t>
      </w:r>
      <w:r w:rsidRPr="00473D69">
        <w:rPr>
          <w:rFonts w:ascii="Arial" w:hAnsi="Arial" w:cs="Arial"/>
          <w:spacing w:val="-4"/>
          <w:w w:val="110"/>
        </w:rPr>
        <w:t xml:space="preserve"> </w:t>
      </w:r>
      <w:r w:rsidRPr="00473D69">
        <w:rPr>
          <w:rFonts w:ascii="Arial" w:hAnsi="Arial" w:cs="Arial"/>
          <w:w w:val="110"/>
        </w:rPr>
        <w:t>East</w:t>
      </w:r>
      <w:r w:rsidRPr="00473D69">
        <w:rPr>
          <w:rFonts w:ascii="Arial" w:hAnsi="Arial" w:cs="Arial"/>
          <w:spacing w:val="-4"/>
          <w:w w:val="110"/>
        </w:rPr>
        <w:t xml:space="preserve"> </w:t>
      </w:r>
      <w:r w:rsidRPr="00473D69">
        <w:rPr>
          <w:rFonts w:ascii="Arial" w:hAnsi="Arial" w:cs="Arial"/>
          <w:w w:val="110"/>
        </w:rPr>
        <w:t>of</w:t>
      </w:r>
      <w:r w:rsidRPr="00473D69">
        <w:rPr>
          <w:rFonts w:ascii="Arial" w:hAnsi="Arial" w:cs="Arial"/>
          <w:spacing w:val="-4"/>
          <w:w w:val="110"/>
        </w:rPr>
        <w:t xml:space="preserve"> </w:t>
      </w:r>
      <w:r w:rsidRPr="00473D69">
        <w:rPr>
          <w:rFonts w:ascii="Arial" w:hAnsi="Arial" w:cs="Arial"/>
          <w:w w:val="110"/>
        </w:rPr>
        <w:t>the</w:t>
      </w:r>
      <w:r w:rsidRPr="00473D69">
        <w:rPr>
          <w:rFonts w:ascii="Arial" w:hAnsi="Arial" w:cs="Arial"/>
          <w:spacing w:val="-4"/>
          <w:w w:val="110"/>
        </w:rPr>
        <w:t xml:space="preserve"> </w:t>
      </w:r>
      <w:r w:rsidRPr="00473D69">
        <w:rPr>
          <w:rFonts w:ascii="Arial" w:hAnsi="Arial" w:cs="Arial"/>
          <w:w w:val="110"/>
        </w:rPr>
        <w:t>Parish</w:t>
      </w:r>
      <w:r w:rsidRPr="00473D69">
        <w:rPr>
          <w:rFonts w:ascii="Arial" w:hAnsi="Arial" w:cs="Arial"/>
          <w:spacing w:val="-3"/>
          <w:w w:val="110"/>
        </w:rPr>
        <w:t xml:space="preserve"> </w:t>
      </w:r>
      <w:r w:rsidRPr="00473D69">
        <w:rPr>
          <w:rFonts w:ascii="Arial" w:hAnsi="Arial" w:cs="Arial"/>
          <w:w w:val="110"/>
        </w:rPr>
        <w:t>boundary</w:t>
      </w:r>
      <w:r w:rsidRPr="00473D69">
        <w:rPr>
          <w:rFonts w:ascii="Arial" w:hAnsi="Arial" w:cs="Arial"/>
          <w:spacing w:val="-4"/>
          <w:w w:val="110"/>
        </w:rPr>
        <w:t xml:space="preserve"> </w:t>
      </w:r>
      <w:r w:rsidRPr="00473D69">
        <w:rPr>
          <w:rFonts w:ascii="Arial" w:hAnsi="Arial" w:cs="Arial"/>
          <w:w w:val="110"/>
        </w:rPr>
        <w:t>on</w:t>
      </w:r>
      <w:r w:rsidRPr="00473D69">
        <w:rPr>
          <w:rFonts w:ascii="Arial" w:hAnsi="Arial" w:cs="Arial"/>
          <w:spacing w:val="-6"/>
          <w:w w:val="110"/>
        </w:rPr>
        <w:t xml:space="preserve"> </w:t>
      </w:r>
      <w:r w:rsidRPr="00473D69">
        <w:rPr>
          <w:rFonts w:ascii="Arial" w:hAnsi="Arial" w:cs="Arial"/>
          <w:w w:val="110"/>
        </w:rPr>
        <w:t>its section between Everleigh and Great Bedwyn and North of the Parish between Great Bedwyn and Marlborough.</w:t>
      </w:r>
    </w:p>
    <w:p w14:paraId="013D77AF" w14:textId="77777777" w:rsidR="00302064" w:rsidRPr="00473D69" w:rsidRDefault="00302064">
      <w:pPr>
        <w:spacing w:line="324" w:lineRule="auto"/>
        <w:jc w:val="both"/>
        <w:rPr>
          <w:rFonts w:ascii="Arial" w:hAnsi="Arial" w:cs="Arial"/>
        </w:rPr>
        <w:sectPr w:rsidR="00302064" w:rsidRPr="00473D69">
          <w:pgSz w:w="11910" w:h="16840"/>
          <w:pgMar w:top="1160" w:right="1040" w:bottom="920" w:left="980" w:header="647" w:footer="720" w:gutter="0"/>
          <w:cols w:space="720"/>
        </w:sectPr>
      </w:pPr>
    </w:p>
    <w:p w14:paraId="2E25279A" w14:textId="77777777" w:rsidR="00302064" w:rsidRPr="00473D69" w:rsidRDefault="00302064">
      <w:pPr>
        <w:spacing w:before="11"/>
        <w:rPr>
          <w:rFonts w:ascii="Arial" w:eastAsia="Times New Roman" w:hAnsi="Arial" w:cs="Arial"/>
          <w:sz w:val="17"/>
          <w:szCs w:val="17"/>
        </w:rPr>
      </w:pPr>
    </w:p>
    <w:p w14:paraId="626D0D2B" w14:textId="49D94D3D" w:rsidR="00302064" w:rsidRPr="004750AC" w:rsidRDefault="004750AC">
      <w:pPr>
        <w:pStyle w:val="Heading3"/>
        <w:spacing w:before="73"/>
        <w:ind w:right="216"/>
        <w:rPr>
          <w:rFonts w:cs="Arial"/>
          <w:b/>
          <w:i w:val="0"/>
          <w:color w:val="000000" w:themeColor="text1"/>
        </w:rPr>
      </w:pPr>
      <w:r w:rsidRPr="004750AC">
        <w:rPr>
          <w:rFonts w:cs="Arial"/>
          <w:i w:val="0"/>
          <w:color w:val="000000" w:themeColor="text1"/>
          <w:w w:val="110"/>
        </w:rPr>
        <w:t>5.35</w:t>
      </w:r>
      <w:r w:rsidRPr="004750AC">
        <w:rPr>
          <w:rFonts w:cs="Arial"/>
          <w:b/>
          <w:i w:val="0"/>
          <w:color w:val="000000" w:themeColor="text1"/>
          <w:w w:val="110"/>
        </w:rPr>
        <w:tab/>
      </w:r>
      <w:r w:rsidR="00040183" w:rsidRPr="004750AC">
        <w:rPr>
          <w:rFonts w:cs="Arial"/>
          <w:b/>
          <w:i w:val="0"/>
          <w:color w:val="000000" w:themeColor="text1"/>
          <w:w w:val="110"/>
        </w:rPr>
        <w:t>Canal</w:t>
      </w:r>
    </w:p>
    <w:p w14:paraId="0C9F283E" w14:textId="77777777" w:rsidR="00302064" w:rsidRPr="00473D69" w:rsidRDefault="00040183" w:rsidP="004750AC">
      <w:pPr>
        <w:pStyle w:val="BodyText"/>
        <w:spacing w:before="24" w:line="324" w:lineRule="auto"/>
        <w:ind w:left="720" w:right="216"/>
        <w:rPr>
          <w:rFonts w:ascii="Arial" w:hAnsi="Arial" w:cs="Arial"/>
        </w:rPr>
      </w:pPr>
      <w:r w:rsidRPr="00473D69">
        <w:rPr>
          <w:rFonts w:ascii="Arial" w:hAnsi="Arial" w:cs="Arial"/>
          <w:w w:val="110"/>
        </w:rPr>
        <w:t>The Kennet and Avon Canal runs east/west through the Parish with Burbage Wharf at the north of the village boundary.  Today very little freight is carried but there is a thriving traffic of 'boat people' and tourists who have hired barges for their holiday. The maintenance and management of this historic waterway is most important to the local</w:t>
      </w:r>
      <w:r w:rsidRPr="00473D69">
        <w:rPr>
          <w:rFonts w:ascii="Arial" w:hAnsi="Arial" w:cs="Arial"/>
          <w:spacing w:val="6"/>
          <w:w w:val="110"/>
        </w:rPr>
        <w:t xml:space="preserve"> </w:t>
      </w:r>
      <w:r w:rsidRPr="00473D69">
        <w:rPr>
          <w:rFonts w:ascii="Arial" w:hAnsi="Arial" w:cs="Arial"/>
          <w:w w:val="110"/>
        </w:rPr>
        <w:t>economy.</w:t>
      </w:r>
    </w:p>
    <w:p w14:paraId="50D786D3" w14:textId="77777777" w:rsidR="00302064" w:rsidRPr="00473D69" w:rsidRDefault="00302064">
      <w:pPr>
        <w:spacing w:before="7"/>
        <w:rPr>
          <w:rFonts w:ascii="Arial" w:eastAsia="Times New Roman" w:hAnsi="Arial" w:cs="Arial"/>
          <w:sz w:val="15"/>
          <w:szCs w:val="15"/>
        </w:rPr>
      </w:pPr>
    </w:p>
    <w:p w14:paraId="775C1E3F" w14:textId="77777777" w:rsidR="00302064" w:rsidRPr="00473D69" w:rsidRDefault="00DA714C">
      <w:pPr>
        <w:ind w:left="760"/>
        <w:rPr>
          <w:rFonts w:ascii="Arial" w:eastAsia="Times New Roman" w:hAnsi="Arial" w:cs="Arial"/>
          <w:sz w:val="20"/>
          <w:szCs w:val="20"/>
        </w:rPr>
      </w:pPr>
      <w:r>
        <w:rPr>
          <w:rFonts w:ascii="Arial" w:eastAsia="Times New Roman" w:hAnsi="Arial" w:cs="Arial"/>
          <w:sz w:val="20"/>
          <w:szCs w:val="20"/>
        </w:rPr>
      </w:r>
      <w:r>
        <w:rPr>
          <w:rFonts w:ascii="Arial" w:eastAsia="Times New Roman" w:hAnsi="Arial" w:cs="Arial"/>
          <w:sz w:val="20"/>
          <w:szCs w:val="20"/>
        </w:rPr>
        <w:pict w14:anchorId="0783FFE6">
          <v:shape id="_x0000_s1067" type="#_x0000_t202" style="width:421.35pt;height:117.75pt;mso-left-percent:-10001;mso-top-percent:-10001;mso-position-horizontal:absolute;mso-position-horizontal-relative:char;mso-position-vertical:absolute;mso-position-vertical-relative:line;mso-left-percent:-10001;mso-top-percent:-10001" fillcolor="#a9a57c" stroked="f">
            <v:textbox inset="0,0,0,0">
              <w:txbxContent>
                <w:p w14:paraId="010473A0" w14:textId="77777777" w:rsidR="00177E66" w:rsidRDefault="00177E66">
                  <w:pPr>
                    <w:spacing w:before="10"/>
                    <w:rPr>
                      <w:rFonts w:ascii="Times New Roman" w:eastAsia="Times New Roman" w:hAnsi="Times New Roman" w:cs="Times New Roman"/>
                      <w:sz w:val="23"/>
                      <w:szCs w:val="23"/>
                    </w:rPr>
                  </w:pPr>
                </w:p>
                <w:p w14:paraId="22D48144" w14:textId="50DEF733" w:rsidR="00177E66" w:rsidRDefault="00177E66">
                  <w:pPr>
                    <w:spacing w:line="340" w:lineRule="auto"/>
                    <w:ind w:left="275" w:right="441"/>
                    <w:rPr>
                      <w:rFonts w:ascii="Times New Roman" w:eastAsia="Times New Roman" w:hAnsi="Times New Roman" w:cs="Times New Roman"/>
                    </w:rPr>
                  </w:pPr>
                  <w:r>
                    <w:rPr>
                      <w:rFonts w:ascii="Times New Roman"/>
                      <w:i/>
                      <w:w w:val="105"/>
                    </w:rPr>
                    <w:t>The</w:t>
                  </w:r>
                  <w:r>
                    <w:rPr>
                      <w:rFonts w:ascii="Times New Roman"/>
                      <w:i/>
                      <w:spacing w:val="-19"/>
                      <w:w w:val="105"/>
                    </w:rPr>
                    <w:t xml:space="preserve"> </w:t>
                  </w:r>
                  <w:r>
                    <w:rPr>
                      <w:rFonts w:ascii="Times New Roman"/>
                      <w:i/>
                      <w:w w:val="105"/>
                    </w:rPr>
                    <w:t>87</w:t>
                  </w:r>
                  <w:r>
                    <w:rPr>
                      <w:rFonts w:ascii="Times New Roman"/>
                      <w:i/>
                      <w:spacing w:val="-20"/>
                      <w:w w:val="105"/>
                    </w:rPr>
                    <w:t>-mile-long</w:t>
                  </w:r>
                  <w:r>
                    <w:rPr>
                      <w:rFonts w:ascii="Times New Roman"/>
                      <w:i/>
                      <w:spacing w:val="-19"/>
                      <w:w w:val="105"/>
                    </w:rPr>
                    <w:t xml:space="preserve"> </w:t>
                  </w:r>
                  <w:r>
                    <w:rPr>
                      <w:rFonts w:ascii="Times New Roman"/>
                      <w:i/>
                      <w:w w:val="105"/>
                    </w:rPr>
                    <w:t>Kennet</w:t>
                  </w:r>
                  <w:r>
                    <w:rPr>
                      <w:rFonts w:ascii="Times New Roman"/>
                      <w:i/>
                      <w:spacing w:val="-20"/>
                      <w:w w:val="105"/>
                    </w:rPr>
                    <w:t xml:space="preserve"> </w:t>
                  </w:r>
                  <w:r>
                    <w:rPr>
                      <w:rFonts w:ascii="Times New Roman"/>
                      <w:i/>
                      <w:w w:val="105"/>
                    </w:rPr>
                    <w:t>and</w:t>
                  </w:r>
                  <w:r>
                    <w:rPr>
                      <w:rFonts w:ascii="Times New Roman"/>
                      <w:i/>
                      <w:spacing w:val="-19"/>
                      <w:w w:val="105"/>
                    </w:rPr>
                    <w:t xml:space="preserve"> </w:t>
                  </w:r>
                  <w:r>
                    <w:rPr>
                      <w:rFonts w:ascii="Times New Roman"/>
                      <w:i/>
                      <w:w w:val="105"/>
                    </w:rPr>
                    <w:t>Avon</w:t>
                  </w:r>
                  <w:r>
                    <w:rPr>
                      <w:rFonts w:ascii="Times New Roman"/>
                      <w:i/>
                      <w:spacing w:val="-19"/>
                      <w:w w:val="105"/>
                    </w:rPr>
                    <w:t xml:space="preserve"> </w:t>
                  </w:r>
                  <w:r>
                    <w:rPr>
                      <w:rFonts w:ascii="Times New Roman"/>
                      <w:i/>
                      <w:w w:val="105"/>
                    </w:rPr>
                    <w:t>Canal</w:t>
                  </w:r>
                  <w:r>
                    <w:rPr>
                      <w:rFonts w:ascii="Times New Roman"/>
                      <w:i/>
                      <w:spacing w:val="-19"/>
                      <w:w w:val="105"/>
                    </w:rPr>
                    <w:t xml:space="preserve"> </w:t>
                  </w:r>
                  <w:r>
                    <w:rPr>
                      <w:rFonts w:ascii="Times New Roman"/>
                      <w:i/>
                      <w:w w:val="105"/>
                    </w:rPr>
                    <w:t>runs</w:t>
                  </w:r>
                  <w:r>
                    <w:rPr>
                      <w:rFonts w:ascii="Times New Roman"/>
                      <w:i/>
                      <w:spacing w:val="-20"/>
                      <w:w w:val="105"/>
                    </w:rPr>
                    <w:t xml:space="preserve"> </w:t>
                  </w:r>
                  <w:r>
                    <w:rPr>
                      <w:rFonts w:ascii="Times New Roman"/>
                      <w:i/>
                      <w:w w:val="105"/>
                    </w:rPr>
                    <w:t>between</w:t>
                  </w:r>
                  <w:r>
                    <w:rPr>
                      <w:rFonts w:ascii="Times New Roman"/>
                      <w:i/>
                      <w:spacing w:val="-19"/>
                      <w:w w:val="105"/>
                    </w:rPr>
                    <w:t xml:space="preserve"> </w:t>
                  </w:r>
                  <w:r>
                    <w:rPr>
                      <w:rFonts w:ascii="Times New Roman"/>
                      <w:i/>
                      <w:w w:val="105"/>
                    </w:rPr>
                    <w:t>the</w:t>
                  </w:r>
                  <w:r>
                    <w:rPr>
                      <w:rFonts w:ascii="Times New Roman"/>
                      <w:i/>
                      <w:spacing w:val="-19"/>
                      <w:w w:val="105"/>
                    </w:rPr>
                    <w:t xml:space="preserve"> </w:t>
                  </w:r>
                  <w:r>
                    <w:rPr>
                      <w:rFonts w:ascii="Times New Roman"/>
                      <w:i/>
                      <w:w w:val="105"/>
                    </w:rPr>
                    <w:t>Rivers</w:t>
                  </w:r>
                  <w:r>
                    <w:rPr>
                      <w:rFonts w:ascii="Times New Roman"/>
                      <w:i/>
                      <w:spacing w:val="-19"/>
                      <w:w w:val="105"/>
                    </w:rPr>
                    <w:t xml:space="preserve"> </w:t>
                  </w:r>
                  <w:r>
                    <w:rPr>
                      <w:rFonts w:ascii="Times New Roman"/>
                      <w:i/>
                      <w:w w:val="105"/>
                    </w:rPr>
                    <w:t>Thames</w:t>
                  </w:r>
                  <w:r>
                    <w:rPr>
                      <w:rFonts w:ascii="Times New Roman"/>
                      <w:i/>
                      <w:spacing w:val="-19"/>
                      <w:w w:val="105"/>
                    </w:rPr>
                    <w:t xml:space="preserve"> </w:t>
                  </w:r>
                  <w:r>
                    <w:rPr>
                      <w:rFonts w:ascii="Times New Roman"/>
                      <w:i/>
                      <w:w w:val="105"/>
                    </w:rPr>
                    <w:t>in</w:t>
                  </w:r>
                  <w:r>
                    <w:rPr>
                      <w:rFonts w:ascii="Times New Roman"/>
                      <w:i/>
                      <w:spacing w:val="-21"/>
                      <w:w w:val="105"/>
                    </w:rPr>
                    <w:t xml:space="preserve"> </w:t>
                  </w:r>
                  <w:r>
                    <w:rPr>
                      <w:rFonts w:ascii="Times New Roman"/>
                      <w:i/>
                      <w:w w:val="105"/>
                    </w:rPr>
                    <w:t>the</w:t>
                  </w:r>
                  <w:r>
                    <w:rPr>
                      <w:rFonts w:ascii="Times New Roman"/>
                      <w:i/>
                      <w:spacing w:val="-20"/>
                      <w:w w:val="105"/>
                    </w:rPr>
                    <w:t xml:space="preserve"> </w:t>
                  </w:r>
                  <w:r>
                    <w:rPr>
                      <w:rFonts w:ascii="Times New Roman"/>
                      <w:i/>
                      <w:w w:val="105"/>
                    </w:rPr>
                    <w:t>east and</w:t>
                  </w:r>
                  <w:r>
                    <w:rPr>
                      <w:rFonts w:ascii="Times New Roman"/>
                      <w:i/>
                      <w:spacing w:val="-17"/>
                      <w:w w:val="105"/>
                    </w:rPr>
                    <w:t xml:space="preserve"> </w:t>
                  </w:r>
                  <w:r>
                    <w:rPr>
                      <w:rFonts w:ascii="Times New Roman"/>
                      <w:i/>
                      <w:w w:val="105"/>
                    </w:rPr>
                    <w:t>Avon</w:t>
                  </w:r>
                  <w:r>
                    <w:rPr>
                      <w:rFonts w:ascii="Times New Roman"/>
                      <w:i/>
                      <w:spacing w:val="-17"/>
                      <w:w w:val="105"/>
                    </w:rPr>
                    <w:t xml:space="preserve"> </w:t>
                  </w:r>
                  <w:r>
                    <w:rPr>
                      <w:rFonts w:ascii="Times New Roman"/>
                      <w:i/>
                      <w:w w:val="105"/>
                    </w:rPr>
                    <w:t>at</w:t>
                  </w:r>
                  <w:r>
                    <w:rPr>
                      <w:rFonts w:ascii="Times New Roman"/>
                      <w:i/>
                      <w:spacing w:val="-17"/>
                      <w:w w:val="105"/>
                    </w:rPr>
                    <w:t xml:space="preserve"> </w:t>
                  </w:r>
                  <w:r>
                    <w:rPr>
                      <w:rFonts w:ascii="Times New Roman"/>
                      <w:i/>
                      <w:w w:val="105"/>
                    </w:rPr>
                    <w:t>Bristol</w:t>
                  </w:r>
                  <w:r>
                    <w:rPr>
                      <w:rFonts w:ascii="Times New Roman"/>
                      <w:i/>
                      <w:spacing w:val="-19"/>
                      <w:w w:val="105"/>
                    </w:rPr>
                    <w:t xml:space="preserve"> </w:t>
                  </w:r>
                  <w:r>
                    <w:rPr>
                      <w:rFonts w:ascii="Times New Roman"/>
                      <w:i/>
                      <w:w w:val="105"/>
                    </w:rPr>
                    <w:t>in</w:t>
                  </w:r>
                  <w:r>
                    <w:rPr>
                      <w:rFonts w:ascii="Times New Roman"/>
                      <w:i/>
                      <w:spacing w:val="-17"/>
                      <w:w w:val="105"/>
                    </w:rPr>
                    <w:t xml:space="preserve"> </w:t>
                  </w:r>
                  <w:r>
                    <w:rPr>
                      <w:rFonts w:ascii="Times New Roman"/>
                      <w:i/>
                      <w:w w:val="105"/>
                    </w:rPr>
                    <w:t>the</w:t>
                  </w:r>
                  <w:r>
                    <w:rPr>
                      <w:rFonts w:ascii="Times New Roman"/>
                      <w:i/>
                      <w:spacing w:val="-19"/>
                      <w:w w:val="105"/>
                    </w:rPr>
                    <w:t xml:space="preserve"> </w:t>
                  </w:r>
                  <w:r>
                    <w:rPr>
                      <w:rFonts w:ascii="Times New Roman"/>
                      <w:i/>
                      <w:w w:val="105"/>
                    </w:rPr>
                    <w:t>west.</w:t>
                  </w:r>
                  <w:r>
                    <w:rPr>
                      <w:rFonts w:ascii="Times New Roman"/>
                      <w:i/>
                      <w:spacing w:val="-19"/>
                      <w:w w:val="105"/>
                    </w:rPr>
                    <w:t xml:space="preserve"> </w:t>
                  </w:r>
                  <w:r>
                    <w:rPr>
                      <w:rFonts w:ascii="Times New Roman"/>
                      <w:i/>
                      <w:w w:val="105"/>
                    </w:rPr>
                    <w:t>It</w:t>
                  </w:r>
                  <w:r>
                    <w:rPr>
                      <w:rFonts w:ascii="Times New Roman"/>
                      <w:i/>
                      <w:spacing w:val="-19"/>
                      <w:w w:val="105"/>
                    </w:rPr>
                    <w:t xml:space="preserve"> </w:t>
                  </w:r>
                  <w:r>
                    <w:rPr>
                      <w:rFonts w:ascii="Times New Roman"/>
                      <w:i/>
                      <w:w w:val="105"/>
                    </w:rPr>
                    <w:t>is</w:t>
                  </w:r>
                  <w:r>
                    <w:rPr>
                      <w:rFonts w:ascii="Times New Roman"/>
                      <w:i/>
                      <w:spacing w:val="-17"/>
                      <w:w w:val="105"/>
                    </w:rPr>
                    <w:t xml:space="preserve"> </w:t>
                  </w:r>
                  <w:r>
                    <w:rPr>
                      <w:rFonts w:ascii="Times New Roman"/>
                      <w:i/>
                      <w:w w:val="105"/>
                    </w:rPr>
                    <w:t>England's</w:t>
                  </w:r>
                  <w:r>
                    <w:rPr>
                      <w:rFonts w:ascii="Times New Roman"/>
                      <w:i/>
                      <w:spacing w:val="-19"/>
                      <w:w w:val="105"/>
                    </w:rPr>
                    <w:t xml:space="preserve"> </w:t>
                  </w:r>
                  <w:r>
                    <w:rPr>
                      <w:rFonts w:ascii="Times New Roman"/>
                      <w:i/>
                      <w:w w:val="105"/>
                    </w:rPr>
                    <w:t>most</w:t>
                  </w:r>
                  <w:r>
                    <w:rPr>
                      <w:rFonts w:ascii="Times New Roman"/>
                      <w:i/>
                      <w:spacing w:val="-17"/>
                      <w:w w:val="105"/>
                    </w:rPr>
                    <w:t xml:space="preserve"> </w:t>
                  </w:r>
                  <w:r>
                    <w:rPr>
                      <w:rFonts w:ascii="Times New Roman"/>
                      <w:i/>
                      <w:w w:val="105"/>
                    </w:rPr>
                    <w:t>southerly</w:t>
                  </w:r>
                  <w:r>
                    <w:rPr>
                      <w:rFonts w:ascii="Times New Roman"/>
                      <w:i/>
                      <w:spacing w:val="-17"/>
                      <w:w w:val="105"/>
                    </w:rPr>
                    <w:t xml:space="preserve"> </w:t>
                  </w:r>
                  <w:r>
                    <w:rPr>
                      <w:rFonts w:ascii="Times New Roman"/>
                      <w:i/>
                      <w:w w:val="105"/>
                    </w:rPr>
                    <w:t>canal</w:t>
                  </w:r>
                  <w:r>
                    <w:rPr>
                      <w:rFonts w:ascii="Times New Roman"/>
                      <w:i/>
                      <w:spacing w:val="-19"/>
                      <w:w w:val="105"/>
                    </w:rPr>
                    <w:t xml:space="preserve"> </w:t>
                  </w:r>
                  <w:r>
                    <w:rPr>
                      <w:rFonts w:ascii="Times New Roman"/>
                      <w:i/>
                      <w:w w:val="105"/>
                    </w:rPr>
                    <w:t>and</w:t>
                  </w:r>
                  <w:r>
                    <w:rPr>
                      <w:rFonts w:ascii="Times New Roman"/>
                      <w:i/>
                      <w:spacing w:val="-14"/>
                      <w:w w:val="105"/>
                    </w:rPr>
                    <w:t xml:space="preserve"> </w:t>
                  </w:r>
                  <w:r>
                    <w:rPr>
                      <w:rFonts w:ascii="Times New Roman"/>
                      <w:i/>
                      <w:w w:val="105"/>
                    </w:rPr>
                    <w:t>runs</w:t>
                  </w:r>
                  <w:r>
                    <w:rPr>
                      <w:rFonts w:ascii="Times New Roman"/>
                      <w:i/>
                      <w:spacing w:val="-17"/>
                      <w:w w:val="105"/>
                    </w:rPr>
                    <w:t xml:space="preserve"> </w:t>
                  </w:r>
                  <w:r>
                    <w:rPr>
                      <w:rFonts w:ascii="Times New Roman"/>
                      <w:i/>
                      <w:w w:val="105"/>
                    </w:rPr>
                    <w:t>through some</w:t>
                  </w:r>
                  <w:r>
                    <w:rPr>
                      <w:rFonts w:ascii="Times New Roman"/>
                      <w:i/>
                      <w:spacing w:val="-28"/>
                      <w:w w:val="105"/>
                    </w:rPr>
                    <w:t xml:space="preserve"> </w:t>
                  </w:r>
                  <w:r>
                    <w:rPr>
                      <w:rFonts w:ascii="Times New Roman"/>
                      <w:i/>
                      <w:w w:val="105"/>
                    </w:rPr>
                    <w:t>of</w:t>
                  </w:r>
                  <w:r>
                    <w:rPr>
                      <w:rFonts w:ascii="Times New Roman"/>
                      <w:i/>
                      <w:spacing w:val="-28"/>
                      <w:w w:val="105"/>
                    </w:rPr>
                    <w:t xml:space="preserve"> </w:t>
                  </w:r>
                  <w:r>
                    <w:rPr>
                      <w:rFonts w:ascii="Times New Roman"/>
                      <w:i/>
                      <w:w w:val="105"/>
                    </w:rPr>
                    <w:t>the</w:t>
                  </w:r>
                  <w:r>
                    <w:rPr>
                      <w:rFonts w:ascii="Times New Roman"/>
                      <w:i/>
                      <w:spacing w:val="-28"/>
                      <w:w w:val="105"/>
                    </w:rPr>
                    <w:t xml:space="preserve"> </w:t>
                  </w:r>
                  <w:r>
                    <w:rPr>
                      <w:rFonts w:ascii="Times New Roman"/>
                      <w:i/>
                      <w:w w:val="105"/>
                    </w:rPr>
                    <w:t>country's</w:t>
                  </w:r>
                  <w:r>
                    <w:rPr>
                      <w:rFonts w:ascii="Times New Roman"/>
                      <w:i/>
                      <w:spacing w:val="-28"/>
                      <w:w w:val="105"/>
                    </w:rPr>
                    <w:t xml:space="preserve"> </w:t>
                  </w:r>
                  <w:r>
                    <w:rPr>
                      <w:rFonts w:ascii="Times New Roman"/>
                      <w:i/>
                      <w:w w:val="105"/>
                    </w:rPr>
                    <w:t>best-loved</w:t>
                  </w:r>
                  <w:r>
                    <w:rPr>
                      <w:rFonts w:ascii="Times New Roman"/>
                      <w:i/>
                      <w:spacing w:val="-29"/>
                      <w:w w:val="105"/>
                    </w:rPr>
                    <w:t xml:space="preserve"> </w:t>
                  </w:r>
                  <w:r>
                    <w:rPr>
                      <w:rFonts w:ascii="Times New Roman"/>
                      <w:i/>
                      <w:w w:val="105"/>
                    </w:rPr>
                    <w:t>landscapes</w:t>
                  </w:r>
                  <w:r>
                    <w:rPr>
                      <w:rFonts w:ascii="Times New Roman"/>
                      <w:i/>
                      <w:spacing w:val="-29"/>
                      <w:w w:val="105"/>
                    </w:rPr>
                    <w:t xml:space="preserve"> </w:t>
                  </w:r>
                  <w:r>
                    <w:rPr>
                      <w:rFonts w:ascii="Times New Roman"/>
                      <w:i/>
                      <w:w w:val="105"/>
                    </w:rPr>
                    <w:t>including</w:t>
                  </w:r>
                  <w:r>
                    <w:rPr>
                      <w:rFonts w:ascii="Times New Roman"/>
                      <w:i/>
                      <w:spacing w:val="-29"/>
                      <w:w w:val="105"/>
                    </w:rPr>
                    <w:t xml:space="preserve"> </w:t>
                  </w:r>
                  <w:r>
                    <w:rPr>
                      <w:rFonts w:ascii="Times New Roman"/>
                      <w:i/>
                      <w:w w:val="105"/>
                    </w:rPr>
                    <w:t>the</w:t>
                  </w:r>
                  <w:r>
                    <w:rPr>
                      <w:rFonts w:ascii="Times New Roman"/>
                      <w:i/>
                      <w:spacing w:val="-28"/>
                      <w:w w:val="105"/>
                    </w:rPr>
                    <w:t xml:space="preserve"> </w:t>
                  </w:r>
                  <w:r>
                    <w:rPr>
                      <w:rFonts w:ascii="Times New Roman"/>
                      <w:i/>
                      <w:w w:val="105"/>
                    </w:rPr>
                    <w:t>Vale</w:t>
                  </w:r>
                  <w:r>
                    <w:rPr>
                      <w:rFonts w:ascii="Times New Roman"/>
                      <w:i/>
                      <w:spacing w:val="-29"/>
                      <w:w w:val="105"/>
                    </w:rPr>
                    <w:t xml:space="preserve"> </w:t>
                  </w:r>
                  <w:r>
                    <w:rPr>
                      <w:rFonts w:ascii="Times New Roman"/>
                      <w:i/>
                      <w:w w:val="105"/>
                    </w:rPr>
                    <w:t>of</w:t>
                  </w:r>
                  <w:r>
                    <w:rPr>
                      <w:rFonts w:ascii="Times New Roman"/>
                      <w:i/>
                      <w:spacing w:val="-28"/>
                      <w:w w:val="105"/>
                    </w:rPr>
                    <w:t xml:space="preserve"> </w:t>
                  </w:r>
                  <w:r>
                    <w:rPr>
                      <w:rFonts w:ascii="Times New Roman"/>
                      <w:i/>
                      <w:w w:val="105"/>
                    </w:rPr>
                    <w:t>Pewsey.</w:t>
                  </w:r>
                  <w:r>
                    <w:rPr>
                      <w:rFonts w:ascii="Times New Roman"/>
                      <w:i/>
                      <w:spacing w:val="-1"/>
                      <w:w w:val="105"/>
                    </w:rPr>
                    <w:t xml:space="preserve"> </w:t>
                  </w:r>
                  <w:r>
                    <w:rPr>
                      <w:rFonts w:ascii="Arial"/>
                      <w:i/>
                      <w:color w:val="3D362C"/>
                      <w:w w:val="105"/>
                      <w:sz w:val="24"/>
                    </w:rPr>
                    <w:t>I</w:t>
                  </w:r>
                  <w:r>
                    <w:rPr>
                      <w:rFonts w:ascii="Times New Roman"/>
                      <w:i/>
                      <w:w w:val="105"/>
                    </w:rPr>
                    <w:t>t</w:t>
                  </w:r>
                  <w:r>
                    <w:rPr>
                      <w:rFonts w:ascii="Times New Roman"/>
                      <w:i/>
                      <w:spacing w:val="-28"/>
                      <w:w w:val="105"/>
                    </w:rPr>
                    <w:t xml:space="preserve"> </w:t>
                  </w:r>
                  <w:r>
                    <w:rPr>
                      <w:rFonts w:ascii="Times New Roman"/>
                      <w:i/>
                      <w:w w:val="105"/>
                    </w:rPr>
                    <w:t>now</w:t>
                  </w:r>
                  <w:r>
                    <w:rPr>
                      <w:rFonts w:ascii="Times New Roman"/>
                      <w:i/>
                      <w:spacing w:val="-30"/>
                      <w:w w:val="105"/>
                    </w:rPr>
                    <w:t xml:space="preserve"> </w:t>
                  </w:r>
                  <w:r>
                    <w:rPr>
                      <w:rFonts w:ascii="Times New Roman"/>
                      <w:i/>
                      <w:w w:val="105"/>
                    </w:rPr>
                    <w:t xml:space="preserve">owes </w:t>
                  </w:r>
                  <w:r>
                    <w:rPr>
                      <w:rFonts w:ascii="Times New Roman"/>
                      <w:i/>
                    </w:rPr>
                    <w:t>its</w:t>
                  </w:r>
                  <w:r>
                    <w:rPr>
                      <w:rFonts w:ascii="Times New Roman"/>
                      <w:i/>
                      <w:spacing w:val="-11"/>
                    </w:rPr>
                    <w:t xml:space="preserve"> </w:t>
                  </w:r>
                  <w:r>
                    <w:rPr>
                      <w:rFonts w:ascii="Times New Roman"/>
                      <w:i/>
                    </w:rPr>
                    <w:t>existence</w:t>
                  </w:r>
                  <w:r>
                    <w:rPr>
                      <w:rFonts w:ascii="Times New Roman"/>
                      <w:i/>
                      <w:spacing w:val="-9"/>
                    </w:rPr>
                    <w:t xml:space="preserve"> </w:t>
                  </w:r>
                  <w:r>
                    <w:rPr>
                      <w:rFonts w:ascii="Times New Roman"/>
                      <w:i/>
                    </w:rPr>
                    <w:t>to</w:t>
                  </w:r>
                  <w:r>
                    <w:rPr>
                      <w:rFonts w:ascii="Times New Roman"/>
                      <w:i/>
                      <w:spacing w:val="-11"/>
                    </w:rPr>
                    <w:t xml:space="preserve"> </w:t>
                  </w:r>
                  <w:r>
                    <w:rPr>
                      <w:rFonts w:ascii="Times New Roman"/>
                      <w:i/>
                    </w:rPr>
                    <w:t>the</w:t>
                  </w:r>
                  <w:r>
                    <w:rPr>
                      <w:rFonts w:ascii="Times New Roman"/>
                      <w:i/>
                      <w:spacing w:val="-9"/>
                    </w:rPr>
                    <w:t xml:space="preserve"> </w:t>
                  </w:r>
                  <w:r>
                    <w:rPr>
                      <w:rFonts w:ascii="Times New Roman"/>
                      <w:i/>
                    </w:rPr>
                    <w:t>dedication</w:t>
                  </w:r>
                  <w:r>
                    <w:rPr>
                      <w:rFonts w:ascii="Times New Roman"/>
                      <w:i/>
                      <w:spacing w:val="-9"/>
                    </w:rPr>
                    <w:t xml:space="preserve"> </w:t>
                  </w:r>
                  <w:r>
                    <w:rPr>
                      <w:rFonts w:ascii="Times New Roman"/>
                      <w:i/>
                    </w:rPr>
                    <w:t>of</w:t>
                  </w:r>
                  <w:r>
                    <w:rPr>
                      <w:rFonts w:ascii="Times New Roman"/>
                      <w:i/>
                      <w:spacing w:val="-9"/>
                    </w:rPr>
                    <w:t xml:space="preserve"> </w:t>
                  </w:r>
                  <w:r>
                    <w:rPr>
                      <w:rFonts w:ascii="Times New Roman"/>
                      <w:i/>
                    </w:rPr>
                    <w:t>waterway</w:t>
                  </w:r>
                  <w:r>
                    <w:rPr>
                      <w:rFonts w:ascii="Times New Roman"/>
                      <w:i/>
                      <w:spacing w:val="-9"/>
                    </w:rPr>
                    <w:t xml:space="preserve"> </w:t>
                  </w:r>
                  <w:r>
                    <w:rPr>
                      <w:rFonts w:ascii="Times New Roman"/>
                      <w:i/>
                    </w:rPr>
                    <w:t>enthusiasts</w:t>
                  </w:r>
                  <w:r>
                    <w:rPr>
                      <w:rFonts w:ascii="Times New Roman"/>
                      <w:i/>
                      <w:spacing w:val="-11"/>
                    </w:rPr>
                    <w:t xml:space="preserve"> </w:t>
                  </w:r>
                  <w:r>
                    <w:rPr>
                      <w:rFonts w:ascii="Times New Roman"/>
                      <w:i/>
                    </w:rPr>
                    <w:t>and</w:t>
                  </w:r>
                  <w:r>
                    <w:rPr>
                      <w:rFonts w:ascii="Times New Roman"/>
                      <w:i/>
                      <w:spacing w:val="-9"/>
                    </w:rPr>
                    <w:t xml:space="preserve"> </w:t>
                  </w:r>
                  <w:r>
                    <w:rPr>
                      <w:rFonts w:ascii="Times New Roman"/>
                      <w:i/>
                    </w:rPr>
                    <w:t>local</w:t>
                  </w:r>
                  <w:r>
                    <w:rPr>
                      <w:rFonts w:ascii="Times New Roman"/>
                      <w:i/>
                      <w:spacing w:val="-9"/>
                    </w:rPr>
                    <w:t xml:space="preserve"> </w:t>
                  </w:r>
                  <w:r>
                    <w:rPr>
                      <w:rFonts w:ascii="Times New Roman"/>
                      <w:i/>
                    </w:rPr>
                    <w:t>people</w:t>
                  </w:r>
                  <w:r>
                    <w:rPr>
                      <w:rFonts w:ascii="Times New Roman"/>
                      <w:i/>
                      <w:spacing w:val="-9"/>
                    </w:rPr>
                    <w:t xml:space="preserve"> </w:t>
                  </w:r>
                  <w:r>
                    <w:rPr>
                      <w:rFonts w:ascii="Times New Roman"/>
                      <w:i/>
                    </w:rPr>
                    <w:t>who</w:t>
                  </w:r>
                  <w:r>
                    <w:rPr>
                      <w:rFonts w:ascii="Times New Roman"/>
                      <w:i/>
                      <w:spacing w:val="-11"/>
                    </w:rPr>
                    <w:t xml:space="preserve"> </w:t>
                  </w:r>
                  <w:r>
                    <w:rPr>
                      <w:rFonts w:ascii="Times New Roman"/>
                      <w:i/>
                    </w:rPr>
                    <w:t>formed</w:t>
                  </w:r>
                </w:p>
                <w:p w14:paraId="4D6FD3C3" w14:textId="77777777" w:rsidR="00177E66" w:rsidRDefault="00177E66">
                  <w:pPr>
                    <w:spacing w:before="16"/>
                    <w:ind w:left="275"/>
                    <w:rPr>
                      <w:rFonts w:ascii="Times New Roman" w:eastAsia="Times New Roman" w:hAnsi="Times New Roman" w:cs="Times New Roman"/>
                    </w:rPr>
                  </w:pPr>
                  <w:r>
                    <w:rPr>
                      <w:rFonts w:ascii="Times New Roman"/>
                      <w:i/>
                    </w:rPr>
                    <w:t>the Kennet &amp; Avon Canal Trust and helped to restore the canal to its former</w:t>
                  </w:r>
                  <w:r>
                    <w:rPr>
                      <w:rFonts w:ascii="Times New Roman"/>
                      <w:i/>
                      <w:spacing w:val="-22"/>
                    </w:rPr>
                    <w:t xml:space="preserve"> </w:t>
                  </w:r>
                  <w:r>
                    <w:rPr>
                      <w:rFonts w:ascii="Times New Roman"/>
                      <w:i/>
                    </w:rPr>
                    <w:t>glory.</w:t>
                  </w:r>
                </w:p>
              </w:txbxContent>
            </v:textbox>
            <w10:anchorlock/>
          </v:shape>
        </w:pict>
      </w:r>
    </w:p>
    <w:p w14:paraId="24014FAC" w14:textId="77777777" w:rsidR="00302064" w:rsidRPr="00473D69" w:rsidRDefault="00302064">
      <w:pPr>
        <w:spacing w:before="11"/>
        <w:rPr>
          <w:rFonts w:ascii="Arial" w:eastAsia="Times New Roman" w:hAnsi="Arial" w:cs="Arial"/>
          <w:sz w:val="21"/>
          <w:szCs w:val="21"/>
        </w:rPr>
      </w:pPr>
    </w:p>
    <w:p w14:paraId="615A4BD4" w14:textId="77777777" w:rsidR="00302064" w:rsidRPr="00473D69" w:rsidRDefault="00040183" w:rsidP="004750AC">
      <w:pPr>
        <w:pStyle w:val="BodyText"/>
        <w:spacing w:before="53"/>
        <w:ind w:right="216" w:firstLine="620"/>
        <w:rPr>
          <w:rFonts w:ascii="Arial" w:hAnsi="Arial" w:cs="Arial"/>
        </w:rPr>
      </w:pPr>
      <w:r w:rsidRPr="00473D69">
        <w:rPr>
          <w:rFonts w:ascii="Arial" w:hAnsi="Arial" w:cs="Arial"/>
          <w:w w:val="110"/>
        </w:rPr>
        <w:t>The canal bank footpaths are well-used by local walkers and tourists</w:t>
      </w:r>
      <w:r w:rsidRPr="00473D69">
        <w:rPr>
          <w:rFonts w:ascii="Arial" w:hAnsi="Arial" w:cs="Arial"/>
          <w:spacing w:val="-4"/>
          <w:w w:val="110"/>
        </w:rPr>
        <w:t xml:space="preserve"> </w:t>
      </w:r>
      <w:r w:rsidRPr="00473D69">
        <w:rPr>
          <w:rFonts w:ascii="Arial" w:hAnsi="Arial" w:cs="Arial"/>
          <w:w w:val="110"/>
        </w:rPr>
        <w:t>alike.</w:t>
      </w:r>
    </w:p>
    <w:p w14:paraId="601BF5C1" w14:textId="77777777" w:rsidR="00302064" w:rsidRPr="00473D69" w:rsidRDefault="00302064">
      <w:pPr>
        <w:spacing w:before="9"/>
        <w:rPr>
          <w:rFonts w:ascii="Arial" w:eastAsia="Times New Roman" w:hAnsi="Arial" w:cs="Arial"/>
          <w:sz w:val="24"/>
          <w:szCs w:val="24"/>
        </w:rPr>
      </w:pPr>
    </w:p>
    <w:p w14:paraId="2BAFE2FA" w14:textId="3074FE1E" w:rsidR="00302064" w:rsidRPr="004750AC" w:rsidRDefault="004750AC">
      <w:pPr>
        <w:pStyle w:val="Heading2"/>
        <w:ind w:right="216"/>
        <w:rPr>
          <w:rFonts w:cs="Arial"/>
          <w:b/>
          <w:color w:val="000000" w:themeColor="text1"/>
          <w:sz w:val="22"/>
          <w:szCs w:val="22"/>
        </w:rPr>
      </w:pPr>
      <w:r w:rsidRPr="004750AC">
        <w:rPr>
          <w:rFonts w:cs="Arial"/>
          <w:color w:val="000000" w:themeColor="text1"/>
          <w:w w:val="110"/>
          <w:sz w:val="22"/>
          <w:szCs w:val="22"/>
        </w:rPr>
        <w:t>5.36</w:t>
      </w:r>
      <w:r w:rsidRPr="004750AC">
        <w:rPr>
          <w:rFonts w:cs="Arial"/>
          <w:b/>
          <w:color w:val="000000" w:themeColor="text1"/>
          <w:w w:val="110"/>
          <w:sz w:val="22"/>
          <w:szCs w:val="22"/>
        </w:rPr>
        <w:tab/>
      </w:r>
      <w:r w:rsidR="00040183" w:rsidRPr="004750AC">
        <w:rPr>
          <w:rFonts w:cs="Arial"/>
          <w:b/>
          <w:color w:val="000000" w:themeColor="text1"/>
          <w:w w:val="110"/>
          <w:sz w:val="22"/>
          <w:szCs w:val="22"/>
        </w:rPr>
        <w:t>Economy</w:t>
      </w:r>
      <w:r w:rsidR="00040183" w:rsidRPr="004750AC">
        <w:rPr>
          <w:rFonts w:cs="Arial"/>
          <w:b/>
          <w:color w:val="000000" w:themeColor="text1"/>
          <w:spacing w:val="-44"/>
          <w:w w:val="110"/>
          <w:sz w:val="22"/>
          <w:szCs w:val="22"/>
        </w:rPr>
        <w:t xml:space="preserve"> </w:t>
      </w:r>
      <w:r w:rsidR="00040183" w:rsidRPr="004750AC">
        <w:rPr>
          <w:rFonts w:cs="Arial"/>
          <w:b/>
          <w:color w:val="000000" w:themeColor="text1"/>
          <w:w w:val="110"/>
          <w:sz w:val="22"/>
          <w:szCs w:val="22"/>
        </w:rPr>
        <w:t>and</w:t>
      </w:r>
      <w:r w:rsidR="00040183" w:rsidRPr="004750AC">
        <w:rPr>
          <w:rFonts w:cs="Arial"/>
          <w:b/>
          <w:color w:val="000000" w:themeColor="text1"/>
          <w:spacing w:val="-45"/>
          <w:w w:val="110"/>
          <w:sz w:val="22"/>
          <w:szCs w:val="22"/>
        </w:rPr>
        <w:t xml:space="preserve"> </w:t>
      </w:r>
      <w:r w:rsidR="00040183" w:rsidRPr="004750AC">
        <w:rPr>
          <w:rFonts w:cs="Arial"/>
          <w:b/>
          <w:color w:val="000000" w:themeColor="text1"/>
          <w:w w:val="110"/>
          <w:sz w:val="22"/>
          <w:szCs w:val="22"/>
        </w:rPr>
        <w:t>Enterprise</w:t>
      </w:r>
    </w:p>
    <w:p w14:paraId="15A35FF3" w14:textId="77777777" w:rsidR="00302064" w:rsidRPr="00473D69" w:rsidRDefault="00040183" w:rsidP="004750AC">
      <w:pPr>
        <w:pStyle w:val="BodyText"/>
        <w:spacing w:before="23" w:line="324" w:lineRule="auto"/>
        <w:ind w:left="720" w:right="118"/>
        <w:rPr>
          <w:rFonts w:ascii="Arial" w:hAnsi="Arial" w:cs="Arial"/>
        </w:rPr>
      </w:pPr>
      <w:r w:rsidRPr="00473D69">
        <w:rPr>
          <w:rFonts w:ascii="Arial" w:hAnsi="Arial" w:cs="Arial"/>
          <w:w w:val="115"/>
        </w:rPr>
        <w:t>Burbage</w:t>
      </w:r>
      <w:r w:rsidRPr="00473D69">
        <w:rPr>
          <w:rFonts w:ascii="Arial" w:hAnsi="Arial" w:cs="Arial"/>
          <w:spacing w:val="-23"/>
          <w:w w:val="115"/>
        </w:rPr>
        <w:t xml:space="preserve"> </w:t>
      </w:r>
      <w:r w:rsidRPr="00473D69">
        <w:rPr>
          <w:rFonts w:ascii="Arial" w:hAnsi="Arial" w:cs="Arial"/>
          <w:w w:val="115"/>
        </w:rPr>
        <w:t>is</w:t>
      </w:r>
      <w:r w:rsidRPr="00473D69">
        <w:rPr>
          <w:rFonts w:ascii="Arial" w:hAnsi="Arial" w:cs="Arial"/>
          <w:spacing w:val="-24"/>
          <w:w w:val="115"/>
        </w:rPr>
        <w:t xml:space="preserve"> </w:t>
      </w:r>
      <w:r w:rsidRPr="00473D69">
        <w:rPr>
          <w:rFonts w:ascii="Arial" w:hAnsi="Arial" w:cs="Arial"/>
          <w:w w:val="115"/>
        </w:rPr>
        <w:t>'a</w:t>
      </w:r>
      <w:r w:rsidRPr="00473D69">
        <w:rPr>
          <w:rFonts w:ascii="Arial" w:hAnsi="Arial" w:cs="Arial"/>
          <w:spacing w:val="-26"/>
          <w:w w:val="115"/>
        </w:rPr>
        <w:t xml:space="preserve"> </w:t>
      </w:r>
      <w:r w:rsidRPr="00473D69">
        <w:rPr>
          <w:rFonts w:ascii="Arial" w:hAnsi="Arial" w:cs="Arial"/>
          <w:w w:val="115"/>
        </w:rPr>
        <w:t>working</w:t>
      </w:r>
      <w:r w:rsidRPr="00473D69">
        <w:rPr>
          <w:rFonts w:ascii="Arial" w:hAnsi="Arial" w:cs="Arial"/>
          <w:spacing w:val="-24"/>
          <w:w w:val="115"/>
        </w:rPr>
        <w:t xml:space="preserve"> </w:t>
      </w:r>
      <w:r w:rsidRPr="00473D69">
        <w:rPr>
          <w:rFonts w:ascii="Arial" w:hAnsi="Arial" w:cs="Arial"/>
          <w:w w:val="115"/>
        </w:rPr>
        <w:t>village'</w:t>
      </w:r>
      <w:r w:rsidRPr="00473D69">
        <w:rPr>
          <w:rFonts w:ascii="Arial" w:hAnsi="Arial" w:cs="Arial"/>
          <w:spacing w:val="-26"/>
          <w:w w:val="115"/>
        </w:rPr>
        <w:t xml:space="preserve"> </w:t>
      </w:r>
      <w:r w:rsidRPr="00473D69">
        <w:rPr>
          <w:rFonts w:ascii="Arial" w:hAnsi="Arial" w:cs="Arial"/>
          <w:w w:val="115"/>
        </w:rPr>
        <w:t>with</w:t>
      </w:r>
      <w:r w:rsidRPr="00473D69">
        <w:rPr>
          <w:rFonts w:ascii="Arial" w:hAnsi="Arial" w:cs="Arial"/>
          <w:spacing w:val="-24"/>
          <w:w w:val="115"/>
        </w:rPr>
        <w:t xml:space="preserve"> </w:t>
      </w:r>
      <w:r w:rsidRPr="00473D69">
        <w:rPr>
          <w:rFonts w:ascii="Arial" w:hAnsi="Arial" w:cs="Arial"/>
          <w:w w:val="115"/>
        </w:rPr>
        <w:t>a</w:t>
      </w:r>
      <w:r w:rsidRPr="00473D69">
        <w:rPr>
          <w:rFonts w:ascii="Arial" w:hAnsi="Arial" w:cs="Arial"/>
          <w:spacing w:val="-26"/>
          <w:w w:val="115"/>
        </w:rPr>
        <w:t xml:space="preserve"> </w:t>
      </w:r>
      <w:r w:rsidRPr="00473D69">
        <w:rPr>
          <w:rFonts w:ascii="Arial" w:hAnsi="Arial" w:cs="Arial"/>
          <w:w w:val="115"/>
        </w:rPr>
        <w:t>range</w:t>
      </w:r>
      <w:r w:rsidRPr="00473D69">
        <w:rPr>
          <w:rFonts w:ascii="Arial" w:hAnsi="Arial" w:cs="Arial"/>
          <w:spacing w:val="-23"/>
          <w:w w:val="115"/>
        </w:rPr>
        <w:t xml:space="preserve"> </w:t>
      </w:r>
      <w:r w:rsidRPr="00473D69">
        <w:rPr>
          <w:rFonts w:ascii="Arial" w:hAnsi="Arial" w:cs="Arial"/>
          <w:w w:val="115"/>
        </w:rPr>
        <w:t>of</w:t>
      </w:r>
      <w:r w:rsidRPr="00473D69">
        <w:rPr>
          <w:rFonts w:ascii="Arial" w:hAnsi="Arial" w:cs="Arial"/>
          <w:spacing w:val="-26"/>
          <w:w w:val="115"/>
        </w:rPr>
        <w:t xml:space="preserve"> </w:t>
      </w:r>
      <w:r w:rsidRPr="00473D69">
        <w:rPr>
          <w:rFonts w:ascii="Arial" w:hAnsi="Arial" w:cs="Arial"/>
          <w:w w:val="115"/>
        </w:rPr>
        <w:t>assorted</w:t>
      </w:r>
      <w:r w:rsidRPr="00473D69">
        <w:rPr>
          <w:rFonts w:ascii="Arial" w:hAnsi="Arial" w:cs="Arial"/>
          <w:spacing w:val="-25"/>
          <w:w w:val="115"/>
        </w:rPr>
        <w:t xml:space="preserve"> </w:t>
      </w:r>
      <w:r w:rsidRPr="00473D69">
        <w:rPr>
          <w:rFonts w:ascii="Arial" w:hAnsi="Arial" w:cs="Arial"/>
          <w:w w:val="115"/>
        </w:rPr>
        <w:t>small</w:t>
      </w:r>
      <w:r w:rsidRPr="00473D69">
        <w:rPr>
          <w:rFonts w:ascii="Arial" w:hAnsi="Arial" w:cs="Arial"/>
          <w:spacing w:val="-24"/>
          <w:w w:val="115"/>
        </w:rPr>
        <w:t xml:space="preserve"> </w:t>
      </w:r>
      <w:r w:rsidRPr="00473D69">
        <w:rPr>
          <w:rFonts w:ascii="Arial" w:hAnsi="Arial" w:cs="Arial"/>
          <w:w w:val="115"/>
        </w:rPr>
        <w:t>businesses</w:t>
      </w:r>
      <w:r w:rsidRPr="00473D69">
        <w:rPr>
          <w:rFonts w:ascii="Arial" w:hAnsi="Arial" w:cs="Arial"/>
          <w:spacing w:val="-24"/>
          <w:w w:val="115"/>
        </w:rPr>
        <w:t xml:space="preserve"> </w:t>
      </w:r>
      <w:r w:rsidRPr="00473D69">
        <w:rPr>
          <w:rFonts w:ascii="Arial" w:hAnsi="Arial" w:cs="Arial"/>
          <w:w w:val="115"/>
        </w:rPr>
        <w:t>and</w:t>
      </w:r>
      <w:r w:rsidRPr="00473D69">
        <w:rPr>
          <w:rFonts w:ascii="Arial" w:hAnsi="Arial" w:cs="Arial"/>
          <w:spacing w:val="-27"/>
          <w:w w:val="115"/>
        </w:rPr>
        <w:t xml:space="preserve"> </w:t>
      </w:r>
      <w:r w:rsidRPr="00473D69">
        <w:rPr>
          <w:rFonts w:ascii="Arial" w:hAnsi="Arial" w:cs="Arial"/>
          <w:w w:val="115"/>
        </w:rPr>
        <w:t>entrepreneurs</w:t>
      </w:r>
      <w:r w:rsidRPr="00473D69">
        <w:rPr>
          <w:rFonts w:ascii="Arial" w:hAnsi="Arial" w:cs="Arial"/>
          <w:spacing w:val="-24"/>
          <w:w w:val="115"/>
        </w:rPr>
        <w:t xml:space="preserve"> </w:t>
      </w:r>
      <w:r w:rsidRPr="00473D69">
        <w:rPr>
          <w:rFonts w:ascii="Arial" w:hAnsi="Arial" w:cs="Arial"/>
          <w:w w:val="115"/>
        </w:rPr>
        <w:t>some</w:t>
      </w:r>
      <w:r w:rsidRPr="00473D69">
        <w:rPr>
          <w:rFonts w:ascii="Arial" w:hAnsi="Arial" w:cs="Arial"/>
          <w:spacing w:val="-23"/>
          <w:w w:val="115"/>
        </w:rPr>
        <w:t xml:space="preserve"> </w:t>
      </w:r>
      <w:r w:rsidRPr="00473D69">
        <w:rPr>
          <w:rFonts w:ascii="Arial" w:hAnsi="Arial" w:cs="Arial"/>
          <w:w w:val="115"/>
        </w:rPr>
        <w:t>of which</w:t>
      </w:r>
      <w:r w:rsidRPr="00473D69">
        <w:rPr>
          <w:rFonts w:ascii="Arial" w:hAnsi="Arial" w:cs="Arial"/>
          <w:spacing w:val="-24"/>
          <w:w w:val="115"/>
        </w:rPr>
        <w:t xml:space="preserve"> </w:t>
      </w:r>
      <w:r w:rsidRPr="00473D69">
        <w:rPr>
          <w:rFonts w:ascii="Arial" w:hAnsi="Arial" w:cs="Arial"/>
          <w:w w:val="115"/>
        </w:rPr>
        <w:t>provide</w:t>
      </w:r>
      <w:r w:rsidRPr="00473D69">
        <w:rPr>
          <w:rFonts w:ascii="Arial" w:hAnsi="Arial" w:cs="Arial"/>
          <w:spacing w:val="-24"/>
          <w:w w:val="115"/>
        </w:rPr>
        <w:t xml:space="preserve"> </w:t>
      </w:r>
      <w:r w:rsidRPr="00473D69">
        <w:rPr>
          <w:rFonts w:ascii="Arial" w:hAnsi="Arial" w:cs="Arial"/>
          <w:w w:val="115"/>
        </w:rPr>
        <w:t>employment</w:t>
      </w:r>
      <w:r w:rsidRPr="00473D69">
        <w:rPr>
          <w:rFonts w:ascii="Arial" w:hAnsi="Arial" w:cs="Arial"/>
          <w:spacing w:val="-24"/>
          <w:w w:val="115"/>
        </w:rPr>
        <w:t xml:space="preserve"> </w:t>
      </w:r>
      <w:r w:rsidRPr="00473D69">
        <w:rPr>
          <w:rFonts w:ascii="Arial" w:hAnsi="Arial" w:cs="Arial"/>
          <w:w w:val="115"/>
        </w:rPr>
        <w:t>for</w:t>
      </w:r>
      <w:r w:rsidRPr="00473D69">
        <w:rPr>
          <w:rFonts w:ascii="Arial" w:hAnsi="Arial" w:cs="Arial"/>
          <w:spacing w:val="-23"/>
          <w:w w:val="115"/>
        </w:rPr>
        <w:t xml:space="preserve"> </w:t>
      </w:r>
      <w:r w:rsidRPr="00473D69">
        <w:rPr>
          <w:rFonts w:ascii="Arial" w:hAnsi="Arial" w:cs="Arial"/>
          <w:w w:val="115"/>
        </w:rPr>
        <w:t>those</w:t>
      </w:r>
      <w:r w:rsidRPr="00473D69">
        <w:rPr>
          <w:rFonts w:ascii="Arial" w:hAnsi="Arial" w:cs="Arial"/>
          <w:spacing w:val="-23"/>
          <w:w w:val="115"/>
        </w:rPr>
        <w:t xml:space="preserve"> </w:t>
      </w:r>
      <w:r w:rsidRPr="00473D69">
        <w:rPr>
          <w:rFonts w:ascii="Arial" w:hAnsi="Arial" w:cs="Arial"/>
          <w:w w:val="115"/>
        </w:rPr>
        <w:t>who</w:t>
      </w:r>
      <w:r w:rsidRPr="00473D69">
        <w:rPr>
          <w:rFonts w:ascii="Arial" w:hAnsi="Arial" w:cs="Arial"/>
          <w:spacing w:val="-26"/>
          <w:w w:val="115"/>
        </w:rPr>
        <w:t xml:space="preserve"> </w:t>
      </w:r>
      <w:r w:rsidRPr="00473D69">
        <w:rPr>
          <w:rFonts w:ascii="Arial" w:hAnsi="Arial" w:cs="Arial"/>
          <w:w w:val="115"/>
        </w:rPr>
        <w:t>live</w:t>
      </w:r>
      <w:r w:rsidRPr="00473D69">
        <w:rPr>
          <w:rFonts w:ascii="Arial" w:hAnsi="Arial" w:cs="Arial"/>
          <w:spacing w:val="-24"/>
          <w:w w:val="115"/>
        </w:rPr>
        <w:t xml:space="preserve"> </w:t>
      </w:r>
      <w:r w:rsidRPr="00473D69">
        <w:rPr>
          <w:rFonts w:ascii="Arial" w:hAnsi="Arial" w:cs="Arial"/>
          <w:w w:val="115"/>
        </w:rPr>
        <w:t>and</w:t>
      </w:r>
      <w:r w:rsidRPr="00473D69">
        <w:rPr>
          <w:rFonts w:ascii="Arial" w:hAnsi="Arial" w:cs="Arial"/>
          <w:spacing w:val="-24"/>
          <w:w w:val="115"/>
        </w:rPr>
        <w:t xml:space="preserve"> </w:t>
      </w:r>
      <w:r w:rsidRPr="00473D69">
        <w:rPr>
          <w:rFonts w:ascii="Arial" w:hAnsi="Arial" w:cs="Arial"/>
          <w:w w:val="115"/>
        </w:rPr>
        <w:t>work</w:t>
      </w:r>
      <w:r w:rsidRPr="00473D69">
        <w:rPr>
          <w:rFonts w:ascii="Arial" w:hAnsi="Arial" w:cs="Arial"/>
          <w:spacing w:val="-26"/>
          <w:w w:val="115"/>
        </w:rPr>
        <w:t xml:space="preserve"> </w:t>
      </w:r>
      <w:r w:rsidRPr="00473D69">
        <w:rPr>
          <w:rFonts w:ascii="Arial" w:hAnsi="Arial" w:cs="Arial"/>
          <w:w w:val="115"/>
        </w:rPr>
        <w:t>in</w:t>
      </w:r>
      <w:r w:rsidRPr="00473D69">
        <w:rPr>
          <w:rFonts w:ascii="Arial" w:hAnsi="Arial" w:cs="Arial"/>
          <w:spacing w:val="-24"/>
          <w:w w:val="115"/>
        </w:rPr>
        <w:t xml:space="preserve"> </w:t>
      </w:r>
      <w:r w:rsidRPr="00473D69">
        <w:rPr>
          <w:rFonts w:ascii="Arial" w:hAnsi="Arial" w:cs="Arial"/>
          <w:w w:val="115"/>
        </w:rPr>
        <w:t>the</w:t>
      </w:r>
      <w:r w:rsidRPr="00473D69">
        <w:rPr>
          <w:rFonts w:ascii="Arial" w:hAnsi="Arial" w:cs="Arial"/>
          <w:spacing w:val="-24"/>
          <w:w w:val="115"/>
        </w:rPr>
        <w:t xml:space="preserve"> </w:t>
      </w:r>
      <w:r w:rsidRPr="00473D69">
        <w:rPr>
          <w:rFonts w:ascii="Arial" w:hAnsi="Arial" w:cs="Arial"/>
          <w:w w:val="115"/>
        </w:rPr>
        <w:t>area.</w:t>
      </w:r>
      <w:r w:rsidRPr="00473D69">
        <w:rPr>
          <w:rFonts w:ascii="Arial" w:hAnsi="Arial" w:cs="Arial"/>
          <w:spacing w:val="-24"/>
          <w:w w:val="115"/>
        </w:rPr>
        <w:t xml:space="preserve"> </w:t>
      </w:r>
      <w:r w:rsidRPr="00473D69">
        <w:rPr>
          <w:rFonts w:ascii="Arial" w:hAnsi="Arial" w:cs="Arial"/>
          <w:w w:val="115"/>
        </w:rPr>
        <w:t>There</w:t>
      </w:r>
      <w:r w:rsidRPr="00473D69">
        <w:rPr>
          <w:rFonts w:ascii="Arial" w:hAnsi="Arial" w:cs="Arial"/>
          <w:spacing w:val="-24"/>
          <w:w w:val="115"/>
        </w:rPr>
        <w:t xml:space="preserve"> </w:t>
      </w:r>
      <w:r w:rsidRPr="00473D69">
        <w:rPr>
          <w:rFonts w:ascii="Arial" w:hAnsi="Arial" w:cs="Arial"/>
          <w:w w:val="115"/>
        </w:rPr>
        <w:t>are</w:t>
      </w:r>
      <w:r w:rsidRPr="00473D69">
        <w:rPr>
          <w:rFonts w:ascii="Arial" w:hAnsi="Arial" w:cs="Arial"/>
          <w:spacing w:val="-24"/>
          <w:w w:val="115"/>
        </w:rPr>
        <w:t xml:space="preserve"> </w:t>
      </w:r>
      <w:r w:rsidRPr="00473D69">
        <w:rPr>
          <w:rFonts w:ascii="Arial" w:hAnsi="Arial" w:cs="Arial"/>
          <w:w w:val="115"/>
        </w:rPr>
        <w:t>limited</w:t>
      </w:r>
      <w:r w:rsidRPr="00473D69">
        <w:rPr>
          <w:rFonts w:ascii="Arial" w:hAnsi="Arial" w:cs="Arial"/>
          <w:spacing w:val="-28"/>
          <w:w w:val="115"/>
        </w:rPr>
        <w:t xml:space="preserve"> </w:t>
      </w:r>
      <w:r w:rsidRPr="00473D69">
        <w:rPr>
          <w:rFonts w:ascii="Arial" w:hAnsi="Arial" w:cs="Arial"/>
          <w:w w:val="115"/>
        </w:rPr>
        <w:t>employment opportunities in the village, but there is a developing trend for home working and a number of small</w:t>
      </w:r>
      <w:r w:rsidRPr="00473D69">
        <w:rPr>
          <w:rFonts w:ascii="Arial" w:hAnsi="Arial" w:cs="Arial"/>
          <w:spacing w:val="-33"/>
          <w:w w:val="115"/>
        </w:rPr>
        <w:t xml:space="preserve"> </w:t>
      </w:r>
      <w:r w:rsidRPr="00473D69">
        <w:rPr>
          <w:rFonts w:ascii="Arial" w:hAnsi="Arial" w:cs="Arial"/>
          <w:w w:val="115"/>
        </w:rPr>
        <w:t>business</w:t>
      </w:r>
      <w:r w:rsidRPr="00473D69">
        <w:rPr>
          <w:rFonts w:ascii="Arial" w:hAnsi="Arial" w:cs="Arial"/>
          <w:spacing w:val="-33"/>
          <w:w w:val="115"/>
        </w:rPr>
        <w:t xml:space="preserve"> </w:t>
      </w:r>
      <w:r w:rsidRPr="00473D69">
        <w:rPr>
          <w:rFonts w:ascii="Arial" w:hAnsi="Arial" w:cs="Arial"/>
          <w:w w:val="115"/>
        </w:rPr>
        <w:t>sites</w:t>
      </w:r>
      <w:r w:rsidRPr="00473D69">
        <w:rPr>
          <w:rFonts w:ascii="Arial" w:hAnsi="Arial" w:cs="Arial"/>
          <w:spacing w:val="-35"/>
          <w:w w:val="115"/>
        </w:rPr>
        <w:t xml:space="preserve"> </w:t>
      </w:r>
      <w:r w:rsidRPr="00473D69">
        <w:rPr>
          <w:rFonts w:ascii="Arial" w:hAnsi="Arial" w:cs="Arial"/>
          <w:w w:val="115"/>
        </w:rPr>
        <w:t>within</w:t>
      </w:r>
      <w:r w:rsidRPr="00473D69">
        <w:rPr>
          <w:rFonts w:ascii="Arial" w:hAnsi="Arial" w:cs="Arial"/>
          <w:spacing w:val="-33"/>
          <w:w w:val="115"/>
        </w:rPr>
        <w:t xml:space="preserve"> </w:t>
      </w:r>
      <w:r w:rsidRPr="00473D69">
        <w:rPr>
          <w:rFonts w:ascii="Arial" w:hAnsi="Arial" w:cs="Arial"/>
          <w:w w:val="115"/>
        </w:rPr>
        <w:t>the</w:t>
      </w:r>
      <w:r w:rsidRPr="00473D69">
        <w:rPr>
          <w:rFonts w:ascii="Arial" w:hAnsi="Arial" w:cs="Arial"/>
          <w:spacing w:val="-33"/>
          <w:w w:val="115"/>
        </w:rPr>
        <w:t xml:space="preserve"> </w:t>
      </w:r>
      <w:r w:rsidRPr="00473D69">
        <w:rPr>
          <w:rFonts w:ascii="Arial" w:hAnsi="Arial" w:cs="Arial"/>
          <w:w w:val="115"/>
        </w:rPr>
        <w:t>Parish.</w:t>
      </w:r>
    </w:p>
    <w:p w14:paraId="37A49990" w14:textId="77777777" w:rsidR="00302064" w:rsidRPr="00473D69" w:rsidRDefault="00302064">
      <w:pPr>
        <w:spacing w:before="6"/>
        <w:rPr>
          <w:rFonts w:ascii="Arial" w:eastAsia="Times New Roman" w:hAnsi="Arial" w:cs="Arial"/>
          <w:sz w:val="17"/>
          <w:szCs w:val="17"/>
        </w:rPr>
      </w:pPr>
    </w:p>
    <w:p w14:paraId="587013E7" w14:textId="5EFE540F" w:rsidR="00302064" w:rsidRPr="00473D69" w:rsidRDefault="004750AC" w:rsidP="004750AC">
      <w:pPr>
        <w:pStyle w:val="BodyText"/>
        <w:spacing w:line="326" w:lineRule="auto"/>
        <w:ind w:left="720" w:right="190" w:hanging="620"/>
        <w:rPr>
          <w:rFonts w:ascii="Arial" w:hAnsi="Arial" w:cs="Arial"/>
        </w:rPr>
      </w:pPr>
      <w:r>
        <w:rPr>
          <w:rFonts w:ascii="Arial" w:hAnsi="Arial" w:cs="Arial"/>
          <w:w w:val="110"/>
        </w:rPr>
        <w:t>5.37</w:t>
      </w:r>
      <w:r>
        <w:rPr>
          <w:rFonts w:ascii="Arial" w:hAnsi="Arial" w:cs="Arial"/>
          <w:w w:val="110"/>
        </w:rPr>
        <w:tab/>
      </w:r>
      <w:r w:rsidR="00040183" w:rsidRPr="00473D69">
        <w:rPr>
          <w:rFonts w:ascii="Arial" w:hAnsi="Arial" w:cs="Arial"/>
          <w:w w:val="110"/>
        </w:rPr>
        <w:t xml:space="preserve">There is </w:t>
      </w:r>
      <w:r w:rsidR="00040183" w:rsidRPr="00473D69">
        <w:rPr>
          <w:rFonts w:ascii="Arial" w:hAnsi="Arial" w:cs="Arial"/>
          <w:spacing w:val="-2"/>
          <w:w w:val="110"/>
        </w:rPr>
        <w:t xml:space="preserve">one </w:t>
      </w:r>
      <w:r w:rsidR="00040183" w:rsidRPr="00473D69">
        <w:rPr>
          <w:rFonts w:ascii="Arial" w:hAnsi="Arial" w:cs="Arial"/>
          <w:w w:val="110"/>
        </w:rPr>
        <w:t>employment site on the A338, Hungerford Road which still has available development capacity. It is important to attract new small businesses for local</w:t>
      </w:r>
      <w:r w:rsidR="00040183" w:rsidRPr="00473D69">
        <w:rPr>
          <w:rFonts w:ascii="Arial" w:hAnsi="Arial" w:cs="Arial"/>
          <w:spacing w:val="-16"/>
          <w:w w:val="110"/>
        </w:rPr>
        <w:t xml:space="preserve"> </w:t>
      </w:r>
      <w:r w:rsidR="00040183" w:rsidRPr="00473D69">
        <w:rPr>
          <w:rFonts w:ascii="Arial" w:hAnsi="Arial" w:cs="Arial"/>
          <w:w w:val="110"/>
        </w:rPr>
        <w:t>employment.</w:t>
      </w:r>
      <w:r>
        <w:rPr>
          <w:rFonts w:ascii="Arial" w:hAnsi="Arial" w:cs="Arial"/>
          <w:w w:val="110"/>
        </w:rPr>
        <w:t xml:space="preserve"> </w:t>
      </w:r>
      <w:r w:rsidR="00040183" w:rsidRPr="00473D69">
        <w:rPr>
          <w:rFonts w:ascii="Arial" w:hAnsi="Arial" w:cs="Arial"/>
          <w:w w:val="110"/>
        </w:rPr>
        <w:t>The area surrounding the Parish is primarily agricultural there are, however, examples of farming diversification which provide local employment and add to the</w:t>
      </w:r>
      <w:r w:rsidR="00040183" w:rsidRPr="00473D69">
        <w:rPr>
          <w:rFonts w:ascii="Arial" w:hAnsi="Arial" w:cs="Arial"/>
          <w:spacing w:val="41"/>
          <w:w w:val="110"/>
        </w:rPr>
        <w:t xml:space="preserve"> </w:t>
      </w:r>
      <w:r w:rsidR="00040183" w:rsidRPr="00473D69">
        <w:rPr>
          <w:rFonts w:ascii="Arial" w:hAnsi="Arial" w:cs="Arial"/>
          <w:w w:val="110"/>
        </w:rPr>
        <w:t>economy.</w:t>
      </w:r>
    </w:p>
    <w:p w14:paraId="5EB86FD7" w14:textId="77777777" w:rsidR="00302064" w:rsidRPr="00473D69" w:rsidRDefault="00302064">
      <w:pPr>
        <w:spacing w:before="9"/>
        <w:rPr>
          <w:rFonts w:ascii="Arial" w:eastAsia="Times New Roman" w:hAnsi="Arial" w:cs="Arial"/>
          <w:sz w:val="17"/>
          <w:szCs w:val="17"/>
        </w:rPr>
      </w:pPr>
    </w:p>
    <w:p w14:paraId="64A76CA9" w14:textId="5DEBBFAE" w:rsidR="00302064" w:rsidRPr="00473D69" w:rsidRDefault="004750AC" w:rsidP="004750AC">
      <w:pPr>
        <w:pStyle w:val="BodyText"/>
        <w:spacing w:line="324" w:lineRule="auto"/>
        <w:ind w:left="720" w:right="118" w:hanging="620"/>
        <w:rPr>
          <w:rFonts w:ascii="Arial" w:hAnsi="Arial" w:cs="Arial"/>
        </w:rPr>
      </w:pPr>
      <w:r>
        <w:rPr>
          <w:rFonts w:ascii="Arial" w:hAnsi="Arial" w:cs="Arial"/>
          <w:w w:val="110"/>
        </w:rPr>
        <w:t>5.38</w:t>
      </w:r>
      <w:r>
        <w:rPr>
          <w:rFonts w:ascii="Arial" w:hAnsi="Arial" w:cs="Arial"/>
          <w:w w:val="110"/>
        </w:rPr>
        <w:tab/>
      </w:r>
      <w:r w:rsidR="00040183" w:rsidRPr="00473D69">
        <w:rPr>
          <w:rFonts w:ascii="Arial" w:hAnsi="Arial" w:cs="Arial"/>
          <w:w w:val="110"/>
        </w:rPr>
        <w:t>Tourism is an important part of the local economy visitors being attracted to the beautiful landscape with its historic features, the Kennet and Avon canal, Savernake forest and the general peace and quiet of the Wiltshire countryside. This element of the economy should be encouraged and developed if possible. There is a recognised need for more tourist accommodation in the local area which</w:t>
      </w:r>
      <w:r w:rsidR="00040183" w:rsidRPr="00473D69">
        <w:rPr>
          <w:rFonts w:ascii="Arial" w:hAnsi="Arial" w:cs="Arial"/>
          <w:spacing w:val="-10"/>
          <w:w w:val="110"/>
        </w:rPr>
        <w:t xml:space="preserve"> </w:t>
      </w:r>
      <w:r w:rsidR="00040183" w:rsidRPr="00473D69">
        <w:rPr>
          <w:rFonts w:ascii="Arial" w:hAnsi="Arial" w:cs="Arial"/>
          <w:w w:val="110"/>
        </w:rPr>
        <w:t>might</w:t>
      </w:r>
      <w:r w:rsidR="00040183" w:rsidRPr="00473D69">
        <w:rPr>
          <w:rFonts w:ascii="Arial" w:hAnsi="Arial" w:cs="Arial"/>
          <w:spacing w:val="-9"/>
          <w:w w:val="110"/>
        </w:rPr>
        <w:t xml:space="preserve"> </w:t>
      </w:r>
      <w:r w:rsidR="00040183" w:rsidRPr="00473D69">
        <w:rPr>
          <w:rFonts w:ascii="Arial" w:hAnsi="Arial" w:cs="Arial"/>
          <w:w w:val="110"/>
        </w:rPr>
        <w:t>be</w:t>
      </w:r>
      <w:r w:rsidR="00040183" w:rsidRPr="00473D69">
        <w:rPr>
          <w:rFonts w:ascii="Arial" w:hAnsi="Arial" w:cs="Arial"/>
          <w:spacing w:val="-7"/>
          <w:w w:val="110"/>
        </w:rPr>
        <w:t xml:space="preserve"> </w:t>
      </w:r>
      <w:r w:rsidR="00040183" w:rsidRPr="00473D69">
        <w:rPr>
          <w:rFonts w:ascii="Arial" w:hAnsi="Arial" w:cs="Arial"/>
          <w:w w:val="110"/>
        </w:rPr>
        <w:t>a</w:t>
      </w:r>
      <w:r w:rsidR="00040183" w:rsidRPr="00473D69">
        <w:rPr>
          <w:rFonts w:ascii="Arial" w:hAnsi="Arial" w:cs="Arial"/>
          <w:spacing w:val="-11"/>
          <w:w w:val="110"/>
        </w:rPr>
        <w:t xml:space="preserve"> </w:t>
      </w:r>
      <w:r w:rsidR="00040183" w:rsidRPr="00473D69">
        <w:rPr>
          <w:rFonts w:ascii="Arial" w:hAnsi="Arial" w:cs="Arial"/>
          <w:w w:val="110"/>
        </w:rPr>
        <w:t>hotel,</w:t>
      </w:r>
      <w:r w:rsidR="00040183" w:rsidRPr="00473D69">
        <w:rPr>
          <w:rFonts w:ascii="Arial" w:hAnsi="Arial" w:cs="Arial"/>
          <w:spacing w:val="-11"/>
          <w:w w:val="110"/>
        </w:rPr>
        <w:t xml:space="preserve"> </w:t>
      </w:r>
      <w:r w:rsidR="00040183" w:rsidRPr="00473D69">
        <w:rPr>
          <w:rFonts w:ascii="Arial" w:hAnsi="Arial" w:cs="Arial"/>
          <w:w w:val="110"/>
        </w:rPr>
        <w:t>B&amp;B's</w:t>
      </w:r>
      <w:r w:rsidR="00040183" w:rsidRPr="00473D69">
        <w:rPr>
          <w:rFonts w:ascii="Arial" w:hAnsi="Arial" w:cs="Arial"/>
          <w:spacing w:val="-9"/>
          <w:w w:val="110"/>
        </w:rPr>
        <w:t xml:space="preserve"> </w:t>
      </w:r>
      <w:r w:rsidR="00040183" w:rsidRPr="00473D69">
        <w:rPr>
          <w:rFonts w:ascii="Arial" w:hAnsi="Arial" w:cs="Arial"/>
          <w:w w:val="110"/>
        </w:rPr>
        <w:t>or</w:t>
      </w:r>
      <w:r w:rsidR="00040183" w:rsidRPr="00473D69">
        <w:rPr>
          <w:rFonts w:ascii="Arial" w:hAnsi="Arial" w:cs="Arial"/>
          <w:spacing w:val="-10"/>
          <w:w w:val="110"/>
        </w:rPr>
        <w:t xml:space="preserve"> </w:t>
      </w:r>
      <w:r w:rsidR="00040183" w:rsidRPr="00473D69">
        <w:rPr>
          <w:rFonts w:ascii="Arial" w:hAnsi="Arial" w:cs="Arial"/>
          <w:w w:val="110"/>
        </w:rPr>
        <w:t>holiday</w:t>
      </w:r>
      <w:r w:rsidR="00040183" w:rsidRPr="00473D69">
        <w:rPr>
          <w:rFonts w:ascii="Arial" w:hAnsi="Arial" w:cs="Arial"/>
          <w:spacing w:val="-9"/>
          <w:w w:val="110"/>
        </w:rPr>
        <w:t xml:space="preserve"> </w:t>
      </w:r>
      <w:r w:rsidR="00040183" w:rsidRPr="00473D69">
        <w:rPr>
          <w:rFonts w:ascii="Arial" w:hAnsi="Arial" w:cs="Arial"/>
          <w:w w:val="110"/>
        </w:rPr>
        <w:t>lets.</w:t>
      </w:r>
    </w:p>
    <w:p w14:paraId="06007C45" w14:textId="77777777" w:rsidR="00302064" w:rsidRPr="00473D69" w:rsidRDefault="00302064">
      <w:pPr>
        <w:spacing w:before="4"/>
        <w:rPr>
          <w:rFonts w:ascii="Arial" w:eastAsia="Times New Roman" w:hAnsi="Arial" w:cs="Arial"/>
          <w:sz w:val="17"/>
          <w:szCs w:val="17"/>
        </w:rPr>
      </w:pPr>
    </w:p>
    <w:p w14:paraId="5BAC139E" w14:textId="38255632" w:rsidR="00302064" w:rsidRPr="004750AC" w:rsidRDefault="004750AC">
      <w:pPr>
        <w:pStyle w:val="Heading2"/>
        <w:ind w:right="216"/>
        <w:rPr>
          <w:rFonts w:cs="Arial"/>
          <w:b/>
          <w:color w:val="000000" w:themeColor="text1"/>
          <w:sz w:val="22"/>
          <w:szCs w:val="22"/>
        </w:rPr>
      </w:pPr>
      <w:r w:rsidRPr="004750AC">
        <w:rPr>
          <w:rFonts w:cs="Arial"/>
          <w:color w:val="000000" w:themeColor="text1"/>
          <w:sz w:val="22"/>
          <w:szCs w:val="22"/>
        </w:rPr>
        <w:t>5.39</w:t>
      </w:r>
      <w:r w:rsidRPr="004750AC">
        <w:rPr>
          <w:rFonts w:cs="Arial"/>
          <w:b/>
          <w:color w:val="000000" w:themeColor="text1"/>
          <w:sz w:val="22"/>
          <w:szCs w:val="22"/>
        </w:rPr>
        <w:tab/>
      </w:r>
      <w:r w:rsidR="00040183" w:rsidRPr="004750AC">
        <w:rPr>
          <w:rFonts w:cs="Arial"/>
          <w:b/>
          <w:color w:val="000000" w:themeColor="text1"/>
          <w:sz w:val="22"/>
          <w:szCs w:val="22"/>
        </w:rPr>
        <w:t>Biodiversity</w:t>
      </w:r>
    </w:p>
    <w:p w14:paraId="73798935" w14:textId="77777777" w:rsidR="00302064" w:rsidRPr="00473D69" w:rsidRDefault="00040183" w:rsidP="004750AC">
      <w:pPr>
        <w:pStyle w:val="BodyText"/>
        <w:spacing w:before="23" w:line="324" w:lineRule="auto"/>
        <w:ind w:left="720" w:right="136"/>
        <w:rPr>
          <w:rFonts w:ascii="Arial" w:hAnsi="Arial" w:cs="Arial"/>
        </w:rPr>
      </w:pPr>
      <w:r w:rsidRPr="00473D69">
        <w:rPr>
          <w:rFonts w:ascii="Arial" w:hAnsi="Arial" w:cs="Arial"/>
          <w:w w:val="110"/>
        </w:rPr>
        <w:t>The Pewsey Downs and River Avon are designated Special Areas of Conservation (SAC) in the draft</w:t>
      </w:r>
      <w:r w:rsidRPr="00473D69">
        <w:rPr>
          <w:rFonts w:ascii="Arial" w:hAnsi="Arial" w:cs="Arial"/>
          <w:spacing w:val="-4"/>
          <w:w w:val="110"/>
        </w:rPr>
        <w:t xml:space="preserve"> </w:t>
      </w:r>
      <w:r w:rsidRPr="00473D69">
        <w:rPr>
          <w:rFonts w:ascii="Arial" w:hAnsi="Arial" w:cs="Arial"/>
          <w:w w:val="110"/>
        </w:rPr>
        <w:t>Wiltshire</w:t>
      </w:r>
      <w:r w:rsidRPr="00473D69">
        <w:rPr>
          <w:rFonts w:ascii="Arial" w:hAnsi="Arial" w:cs="Arial"/>
          <w:spacing w:val="-2"/>
          <w:w w:val="110"/>
        </w:rPr>
        <w:t xml:space="preserve"> </w:t>
      </w:r>
      <w:r w:rsidRPr="00473D69">
        <w:rPr>
          <w:rFonts w:ascii="Arial" w:hAnsi="Arial" w:cs="Arial"/>
          <w:w w:val="110"/>
        </w:rPr>
        <w:t>Core</w:t>
      </w:r>
      <w:r w:rsidRPr="00473D69">
        <w:rPr>
          <w:rFonts w:ascii="Arial" w:hAnsi="Arial" w:cs="Arial"/>
          <w:spacing w:val="-4"/>
          <w:w w:val="110"/>
        </w:rPr>
        <w:t xml:space="preserve"> </w:t>
      </w:r>
      <w:r w:rsidRPr="00473D69">
        <w:rPr>
          <w:rFonts w:ascii="Arial" w:hAnsi="Arial" w:cs="Arial"/>
          <w:w w:val="110"/>
        </w:rPr>
        <w:t>Strategy.</w:t>
      </w:r>
      <w:r w:rsidRPr="00473D69">
        <w:rPr>
          <w:rFonts w:ascii="Arial" w:hAnsi="Arial" w:cs="Arial"/>
          <w:spacing w:val="-5"/>
          <w:w w:val="110"/>
        </w:rPr>
        <w:t xml:space="preserve"> </w:t>
      </w:r>
      <w:r w:rsidRPr="00473D69">
        <w:rPr>
          <w:rFonts w:ascii="Arial" w:hAnsi="Arial" w:cs="Arial"/>
          <w:w w:val="110"/>
        </w:rPr>
        <w:t>They</w:t>
      </w:r>
      <w:r w:rsidRPr="00473D69">
        <w:rPr>
          <w:rFonts w:ascii="Arial" w:hAnsi="Arial" w:cs="Arial"/>
          <w:spacing w:val="-4"/>
          <w:w w:val="110"/>
        </w:rPr>
        <w:t xml:space="preserve"> </w:t>
      </w:r>
      <w:r w:rsidRPr="00473D69">
        <w:rPr>
          <w:rFonts w:ascii="Arial" w:hAnsi="Arial" w:cs="Arial"/>
          <w:w w:val="110"/>
        </w:rPr>
        <w:t>also</w:t>
      </w:r>
      <w:r w:rsidRPr="00473D69">
        <w:rPr>
          <w:rFonts w:ascii="Arial" w:hAnsi="Arial" w:cs="Arial"/>
          <w:spacing w:val="-5"/>
          <w:w w:val="110"/>
        </w:rPr>
        <w:t xml:space="preserve"> </w:t>
      </w:r>
      <w:r w:rsidRPr="00473D69">
        <w:rPr>
          <w:rFonts w:ascii="Arial" w:hAnsi="Arial" w:cs="Arial"/>
          <w:w w:val="110"/>
        </w:rPr>
        <w:t>form</w:t>
      </w:r>
      <w:r w:rsidRPr="00473D69">
        <w:rPr>
          <w:rFonts w:ascii="Arial" w:hAnsi="Arial" w:cs="Arial"/>
          <w:spacing w:val="-5"/>
          <w:w w:val="110"/>
        </w:rPr>
        <w:t xml:space="preserve"> </w:t>
      </w:r>
      <w:r w:rsidRPr="00473D69">
        <w:rPr>
          <w:rFonts w:ascii="Arial" w:hAnsi="Arial" w:cs="Arial"/>
          <w:w w:val="110"/>
        </w:rPr>
        <w:t>part</w:t>
      </w:r>
      <w:r w:rsidRPr="00473D69">
        <w:rPr>
          <w:rFonts w:ascii="Arial" w:hAnsi="Arial" w:cs="Arial"/>
          <w:spacing w:val="-6"/>
          <w:w w:val="110"/>
        </w:rPr>
        <w:t xml:space="preserve"> </w:t>
      </w:r>
      <w:r w:rsidRPr="00473D69">
        <w:rPr>
          <w:rFonts w:ascii="Arial" w:hAnsi="Arial" w:cs="Arial"/>
          <w:w w:val="110"/>
        </w:rPr>
        <w:t>of</w:t>
      </w:r>
      <w:r w:rsidRPr="00473D69">
        <w:rPr>
          <w:rFonts w:ascii="Arial" w:hAnsi="Arial" w:cs="Arial"/>
          <w:spacing w:val="-4"/>
          <w:w w:val="110"/>
        </w:rPr>
        <w:t xml:space="preserve"> </w:t>
      </w:r>
      <w:r w:rsidRPr="00473D69">
        <w:rPr>
          <w:rFonts w:ascii="Arial" w:hAnsi="Arial" w:cs="Arial"/>
          <w:w w:val="110"/>
        </w:rPr>
        <w:t>the</w:t>
      </w:r>
      <w:r w:rsidRPr="00473D69">
        <w:rPr>
          <w:rFonts w:ascii="Arial" w:hAnsi="Arial" w:cs="Arial"/>
          <w:spacing w:val="-4"/>
          <w:w w:val="110"/>
        </w:rPr>
        <w:t xml:space="preserve"> </w:t>
      </w:r>
      <w:r w:rsidRPr="00473D69">
        <w:rPr>
          <w:rFonts w:ascii="Arial" w:hAnsi="Arial" w:cs="Arial"/>
          <w:w w:val="110"/>
        </w:rPr>
        <w:t>North</w:t>
      </w:r>
      <w:r w:rsidRPr="00473D69">
        <w:rPr>
          <w:rFonts w:ascii="Arial" w:hAnsi="Arial" w:cs="Arial"/>
          <w:spacing w:val="-3"/>
          <w:w w:val="110"/>
        </w:rPr>
        <w:t xml:space="preserve"> </w:t>
      </w:r>
      <w:r w:rsidRPr="00473D69">
        <w:rPr>
          <w:rFonts w:ascii="Arial" w:hAnsi="Arial" w:cs="Arial"/>
          <w:w w:val="110"/>
        </w:rPr>
        <w:t>Wessex</w:t>
      </w:r>
      <w:r w:rsidRPr="00473D69">
        <w:rPr>
          <w:rFonts w:ascii="Arial" w:hAnsi="Arial" w:cs="Arial"/>
          <w:spacing w:val="-5"/>
          <w:w w:val="110"/>
        </w:rPr>
        <w:t xml:space="preserve"> </w:t>
      </w:r>
      <w:r w:rsidRPr="00473D69">
        <w:rPr>
          <w:rFonts w:ascii="Arial" w:hAnsi="Arial" w:cs="Arial"/>
          <w:w w:val="110"/>
        </w:rPr>
        <w:t>Downs</w:t>
      </w:r>
      <w:r w:rsidRPr="00473D69">
        <w:rPr>
          <w:rFonts w:ascii="Arial" w:hAnsi="Arial" w:cs="Arial"/>
          <w:spacing w:val="-7"/>
          <w:w w:val="110"/>
        </w:rPr>
        <w:t xml:space="preserve"> </w:t>
      </w:r>
      <w:r w:rsidRPr="00473D69">
        <w:rPr>
          <w:rFonts w:ascii="Arial" w:hAnsi="Arial" w:cs="Arial"/>
          <w:w w:val="110"/>
        </w:rPr>
        <w:t>AONB</w:t>
      </w:r>
      <w:r w:rsidRPr="00473D69">
        <w:rPr>
          <w:rFonts w:ascii="Arial" w:hAnsi="Arial" w:cs="Arial"/>
          <w:spacing w:val="-5"/>
          <w:w w:val="110"/>
        </w:rPr>
        <w:t xml:space="preserve"> </w:t>
      </w:r>
      <w:r w:rsidRPr="00473D69">
        <w:rPr>
          <w:rFonts w:ascii="Arial" w:hAnsi="Arial" w:cs="Arial"/>
          <w:w w:val="110"/>
        </w:rPr>
        <w:t>and</w:t>
      </w:r>
      <w:r w:rsidRPr="00473D69">
        <w:rPr>
          <w:rFonts w:ascii="Arial" w:hAnsi="Arial" w:cs="Arial"/>
          <w:spacing w:val="-5"/>
          <w:w w:val="110"/>
        </w:rPr>
        <w:t xml:space="preserve"> </w:t>
      </w:r>
      <w:r w:rsidRPr="00473D69">
        <w:rPr>
          <w:rFonts w:ascii="Arial" w:hAnsi="Arial" w:cs="Arial"/>
          <w:w w:val="110"/>
        </w:rPr>
        <w:t>as</w:t>
      </w:r>
      <w:r w:rsidRPr="00473D69">
        <w:rPr>
          <w:rFonts w:ascii="Arial" w:hAnsi="Arial" w:cs="Arial"/>
          <w:spacing w:val="-4"/>
          <w:w w:val="110"/>
        </w:rPr>
        <w:t xml:space="preserve"> </w:t>
      </w:r>
      <w:r w:rsidRPr="00473D69">
        <w:rPr>
          <w:rFonts w:ascii="Arial" w:hAnsi="Arial" w:cs="Arial"/>
          <w:w w:val="110"/>
        </w:rPr>
        <w:t>such</w:t>
      </w:r>
      <w:r w:rsidRPr="00473D69">
        <w:rPr>
          <w:rFonts w:ascii="Arial" w:hAnsi="Arial" w:cs="Arial"/>
          <w:spacing w:val="-6"/>
          <w:w w:val="110"/>
        </w:rPr>
        <w:t xml:space="preserve"> </w:t>
      </w:r>
      <w:r w:rsidRPr="00473D69">
        <w:rPr>
          <w:rFonts w:ascii="Arial" w:hAnsi="Arial" w:cs="Arial"/>
          <w:w w:val="110"/>
        </w:rPr>
        <w:t>a Management Plan is in place which seeks to protect the impact of tourism and development on the natural and unique habitats of the</w:t>
      </w:r>
      <w:r w:rsidRPr="00473D69">
        <w:rPr>
          <w:rFonts w:ascii="Arial" w:hAnsi="Arial" w:cs="Arial"/>
          <w:spacing w:val="59"/>
          <w:w w:val="110"/>
        </w:rPr>
        <w:t xml:space="preserve"> </w:t>
      </w:r>
      <w:r w:rsidRPr="00473D69">
        <w:rPr>
          <w:rFonts w:ascii="Arial" w:hAnsi="Arial" w:cs="Arial"/>
          <w:w w:val="110"/>
        </w:rPr>
        <w:t>area.</w:t>
      </w:r>
    </w:p>
    <w:p w14:paraId="1891BD47" w14:textId="77777777" w:rsidR="00302064" w:rsidRPr="00473D69" w:rsidRDefault="00302064">
      <w:pPr>
        <w:spacing w:line="324" w:lineRule="auto"/>
        <w:rPr>
          <w:rFonts w:ascii="Arial" w:hAnsi="Arial" w:cs="Arial"/>
        </w:rPr>
        <w:sectPr w:rsidR="00302064" w:rsidRPr="00473D69">
          <w:pgSz w:w="11910" w:h="16840"/>
          <w:pgMar w:top="1160" w:right="980" w:bottom="920" w:left="980" w:header="647" w:footer="720" w:gutter="0"/>
          <w:cols w:space="720"/>
        </w:sectPr>
      </w:pPr>
    </w:p>
    <w:p w14:paraId="2A170C8F" w14:textId="77777777" w:rsidR="00302064" w:rsidRPr="00473D69" w:rsidRDefault="00302064">
      <w:pPr>
        <w:spacing w:before="11"/>
        <w:rPr>
          <w:rFonts w:ascii="Arial" w:eastAsia="Times New Roman" w:hAnsi="Arial" w:cs="Arial"/>
          <w:sz w:val="18"/>
          <w:szCs w:val="18"/>
        </w:rPr>
      </w:pPr>
    </w:p>
    <w:p w14:paraId="51499387" w14:textId="0B6889CB" w:rsidR="00302064" w:rsidRPr="004750AC" w:rsidRDefault="004750AC">
      <w:pPr>
        <w:pStyle w:val="Heading2"/>
        <w:spacing w:before="67"/>
        <w:ind w:right="216"/>
        <w:rPr>
          <w:rFonts w:cs="Arial"/>
          <w:b/>
          <w:color w:val="000000" w:themeColor="text1"/>
          <w:sz w:val="22"/>
          <w:szCs w:val="22"/>
        </w:rPr>
      </w:pPr>
      <w:r w:rsidRPr="004750AC">
        <w:rPr>
          <w:rFonts w:cs="Arial"/>
          <w:color w:val="000000" w:themeColor="text1"/>
          <w:w w:val="105"/>
          <w:sz w:val="22"/>
          <w:szCs w:val="22"/>
        </w:rPr>
        <w:t>5.40</w:t>
      </w:r>
      <w:r w:rsidRPr="004750AC">
        <w:rPr>
          <w:rFonts w:cs="Arial"/>
          <w:b/>
          <w:color w:val="000000" w:themeColor="text1"/>
          <w:w w:val="105"/>
          <w:sz w:val="22"/>
          <w:szCs w:val="22"/>
        </w:rPr>
        <w:tab/>
      </w:r>
      <w:r w:rsidR="00040183" w:rsidRPr="004750AC">
        <w:rPr>
          <w:rFonts w:cs="Arial"/>
          <w:b/>
          <w:color w:val="000000" w:themeColor="text1"/>
          <w:w w:val="105"/>
          <w:sz w:val="22"/>
          <w:szCs w:val="22"/>
        </w:rPr>
        <w:t>Land and Soil</w:t>
      </w:r>
      <w:r w:rsidR="00040183" w:rsidRPr="004750AC">
        <w:rPr>
          <w:rFonts w:cs="Arial"/>
          <w:b/>
          <w:color w:val="000000" w:themeColor="text1"/>
          <w:spacing w:val="-18"/>
          <w:w w:val="105"/>
          <w:sz w:val="22"/>
          <w:szCs w:val="22"/>
        </w:rPr>
        <w:t xml:space="preserve"> </w:t>
      </w:r>
      <w:r w:rsidR="00040183" w:rsidRPr="004750AC">
        <w:rPr>
          <w:rFonts w:cs="Arial"/>
          <w:b/>
          <w:color w:val="000000" w:themeColor="text1"/>
          <w:w w:val="105"/>
          <w:sz w:val="22"/>
          <w:szCs w:val="22"/>
        </w:rPr>
        <w:t>Resources</w:t>
      </w:r>
    </w:p>
    <w:p w14:paraId="0EAD8A1F" w14:textId="2F6DC830" w:rsidR="00302064" w:rsidRPr="00473D69" w:rsidRDefault="00040183" w:rsidP="004750AC">
      <w:pPr>
        <w:pStyle w:val="BodyText"/>
        <w:spacing w:before="23" w:line="324" w:lineRule="auto"/>
        <w:ind w:left="720" w:right="104"/>
        <w:rPr>
          <w:rFonts w:ascii="Arial" w:hAnsi="Arial" w:cs="Arial"/>
        </w:rPr>
      </w:pPr>
      <w:r w:rsidRPr="00473D69">
        <w:rPr>
          <w:rFonts w:ascii="Arial" w:hAnsi="Arial" w:cs="Arial"/>
          <w:w w:val="110"/>
        </w:rPr>
        <w:t xml:space="preserve">The Vale of Pewsey in which the Parish of Burbage lies; is a nationally recognised geographical feature. The floor of the valley is largely greensand whilst the escarpments to the north and south are chalk grassland. Burbage lies between Marlborough Downs to the north and part of Salisbury Plain, to the south. The Parish is predominately rural with most land used for </w:t>
      </w:r>
      <w:r w:rsidR="00852F2B" w:rsidRPr="00473D69">
        <w:rPr>
          <w:rFonts w:ascii="Arial" w:hAnsi="Arial" w:cs="Arial"/>
          <w:w w:val="110"/>
        </w:rPr>
        <w:t xml:space="preserve">agricultural </w:t>
      </w:r>
      <w:r w:rsidR="00852F2B" w:rsidRPr="00473D69">
        <w:rPr>
          <w:rFonts w:ascii="Arial" w:hAnsi="Arial" w:cs="Arial"/>
          <w:spacing w:val="30"/>
          <w:w w:val="110"/>
        </w:rPr>
        <w:t>purposes</w:t>
      </w:r>
      <w:r w:rsidRPr="00473D69">
        <w:rPr>
          <w:rFonts w:ascii="Arial" w:hAnsi="Arial" w:cs="Arial"/>
          <w:w w:val="110"/>
        </w:rPr>
        <w:t>.</w:t>
      </w:r>
    </w:p>
    <w:p w14:paraId="32988634" w14:textId="77777777" w:rsidR="00302064" w:rsidRPr="00473D69" w:rsidRDefault="00302064">
      <w:pPr>
        <w:spacing w:before="5"/>
        <w:rPr>
          <w:rFonts w:ascii="Arial" w:eastAsia="Times New Roman" w:hAnsi="Arial" w:cs="Arial"/>
          <w:sz w:val="16"/>
          <w:szCs w:val="16"/>
        </w:rPr>
      </w:pPr>
    </w:p>
    <w:p w14:paraId="2061428C" w14:textId="77777777" w:rsidR="00302064" w:rsidRPr="00473D69" w:rsidRDefault="00040183">
      <w:pPr>
        <w:ind w:left="1638"/>
        <w:rPr>
          <w:rFonts w:ascii="Arial" w:eastAsia="Times New Roman" w:hAnsi="Arial" w:cs="Arial"/>
          <w:sz w:val="20"/>
          <w:szCs w:val="20"/>
        </w:rPr>
      </w:pPr>
      <w:r w:rsidRPr="00473D69">
        <w:rPr>
          <w:rFonts w:ascii="Arial" w:eastAsia="Times New Roman" w:hAnsi="Arial" w:cs="Arial"/>
          <w:noProof/>
          <w:sz w:val="20"/>
          <w:szCs w:val="20"/>
          <w:lang w:val="en-GB" w:eastAsia="en-GB"/>
        </w:rPr>
        <w:drawing>
          <wp:inline distT="0" distB="0" distL="0" distR="0" wp14:anchorId="6DFCDA9E" wp14:editId="185BC4DB">
            <wp:extent cx="3657102" cy="1659254"/>
            <wp:effectExtent l="0" t="0" r="0" b="0"/>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7" cstate="print"/>
                    <a:stretch>
                      <a:fillRect/>
                    </a:stretch>
                  </pic:blipFill>
                  <pic:spPr>
                    <a:xfrm>
                      <a:off x="0" y="0"/>
                      <a:ext cx="3657102" cy="1659254"/>
                    </a:xfrm>
                    <a:prstGeom prst="rect">
                      <a:avLst/>
                    </a:prstGeom>
                  </pic:spPr>
                </pic:pic>
              </a:graphicData>
            </a:graphic>
          </wp:inline>
        </w:drawing>
      </w:r>
    </w:p>
    <w:p w14:paraId="4E42BD8A" w14:textId="77777777" w:rsidR="00302064" w:rsidRPr="00473D69" w:rsidRDefault="00302064">
      <w:pPr>
        <w:spacing w:before="1"/>
        <w:rPr>
          <w:rFonts w:ascii="Arial" w:eastAsia="Times New Roman" w:hAnsi="Arial" w:cs="Arial"/>
          <w:sz w:val="24"/>
          <w:szCs w:val="24"/>
        </w:rPr>
      </w:pPr>
    </w:p>
    <w:p w14:paraId="716E3850" w14:textId="77777777" w:rsidR="00302064" w:rsidRPr="00473D69" w:rsidRDefault="00040183">
      <w:pPr>
        <w:spacing w:line="280" w:lineRule="auto"/>
        <w:ind w:left="1451" w:right="2775"/>
        <w:rPr>
          <w:rFonts w:ascii="Arial" w:eastAsia="Times New Roman" w:hAnsi="Arial" w:cs="Arial"/>
          <w:sz w:val="18"/>
          <w:szCs w:val="18"/>
        </w:rPr>
      </w:pPr>
      <w:r w:rsidRPr="00473D69">
        <w:rPr>
          <w:rFonts w:ascii="Arial" w:hAnsi="Arial" w:cs="Arial"/>
          <w:b/>
          <w:color w:val="675E47"/>
          <w:w w:val="110"/>
          <w:sz w:val="18"/>
        </w:rPr>
        <w:t>Figure</w:t>
      </w:r>
      <w:r w:rsidRPr="00473D69">
        <w:rPr>
          <w:rFonts w:ascii="Arial" w:hAnsi="Arial" w:cs="Arial"/>
          <w:b/>
          <w:color w:val="675E47"/>
          <w:spacing w:val="-16"/>
          <w:w w:val="110"/>
          <w:sz w:val="18"/>
        </w:rPr>
        <w:t xml:space="preserve"> </w:t>
      </w:r>
      <w:r w:rsidRPr="00473D69">
        <w:rPr>
          <w:rFonts w:ascii="Arial" w:hAnsi="Arial" w:cs="Arial"/>
          <w:b/>
          <w:color w:val="675E47"/>
          <w:w w:val="110"/>
          <w:sz w:val="18"/>
        </w:rPr>
        <w:t>1</w:t>
      </w:r>
      <w:r w:rsidRPr="00473D69">
        <w:rPr>
          <w:rFonts w:ascii="Arial" w:hAnsi="Arial" w:cs="Arial"/>
          <w:b/>
          <w:color w:val="675E47"/>
          <w:spacing w:val="-14"/>
          <w:w w:val="110"/>
          <w:sz w:val="18"/>
        </w:rPr>
        <w:t xml:space="preserve"> </w:t>
      </w:r>
      <w:r w:rsidRPr="00473D69">
        <w:rPr>
          <w:rFonts w:ascii="Arial" w:hAnsi="Arial" w:cs="Arial"/>
          <w:b/>
          <w:color w:val="675E47"/>
          <w:w w:val="110"/>
          <w:sz w:val="18"/>
        </w:rPr>
        <w:t>-Map</w:t>
      </w:r>
      <w:r w:rsidRPr="00473D69">
        <w:rPr>
          <w:rFonts w:ascii="Arial" w:hAnsi="Arial" w:cs="Arial"/>
          <w:b/>
          <w:color w:val="675E47"/>
          <w:spacing w:val="-15"/>
          <w:w w:val="110"/>
          <w:sz w:val="18"/>
        </w:rPr>
        <w:t xml:space="preserve"> </w:t>
      </w:r>
      <w:r w:rsidRPr="00473D69">
        <w:rPr>
          <w:rFonts w:ascii="Arial" w:hAnsi="Arial" w:cs="Arial"/>
          <w:b/>
          <w:color w:val="675E47"/>
          <w:w w:val="110"/>
          <w:sz w:val="18"/>
        </w:rPr>
        <w:t>showing</w:t>
      </w:r>
      <w:r w:rsidRPr="00473D69">
        <w:rPr>
          <w:rFonts w:ascii="Arial" w:hAnsi="Arial" w:cs="Arial"/>
          <w:b/>
          <w:color w:val="675E47"/>
          <w:spacing w:val="-16"/>
          <w:w w:val="110"/>
          <w:sz w:val="18"/>
        </w:rPr>
        <w:t xml:space="preserve"> </w:t>
      </w:r>
      <w:r w:rsidRPr="00473D69">
        <w:rPr>
          <w:rFonts w:ascii="Arial" w:hAnsi="Arial" w:cs="Arial"/>
          <w:b/>
          <w:color w:val="675E47"/>
          <w:w w:val="110"/>
          <w:sz w:val="18"/>
        </w:rPr>
        <w:t>extent</w:t>
      </w:r>
      <w:r w:rsidRPr="00473D69">
        <w:rPr>
          <w:rFonts w:ascii="Arial" w:hAnsi="Arial" w:cs="Arial"/>
          <w:b/>
          <w:color w:val="675E47"/>
          <w:spacing w:val="-15"/>
          <w:w w:val="110"/>
          <w:sz w:val="18"/>
        </w:rPr>
        <w:t xml:space="preserve"> </w:t>
      </w:r>
      <w:r w:rsidRPr="00473D69">
        <w:rPr>
          <w:rFonts w:ascii="Arial" w:hAnsi="Arial" w:cs="Arial"/>
          <w:b/>
          <w:color w:val="675E47"/>
          <w:w w:val="110"/>
          <w:sz w:val="18"/>
        </w:rPr>
        <w:t>of</w:t>
      </w:r>
      <w:r w:rsidRPr="00473D69">
        <w:rPr>
          <w:rFonts w:ascii="Arial" w:hAnsi="Arial" w:cs="Arial"/>
          <w:b/>
          <w:color w:val="675E47"/>
          <w:spacing w:val="-15"/>
          <w:w w:val="110"/>
          <w:sz w:val="18"/>
        </w:rPr>
        <w:t xml:space="preserve"> </w:t>
      </w:r>
      <w:r w:rsidRPr="00473D69">
        <w:rPr>
          <w:rFonts w:ascii="Arial" w:hAnsi="Arial" w:cs="Arial"/>
          <w:b/>
          <w:color w:val="675E47"/>
          <w:w w:val="110"/>
          <w:sz w:val="18"/>
        </w:rPr>
        <w:t>Greensand</w:t>
      </w:r>
      <w:r w:rsidRPr="00473D69">
        <w:rPr>
          <w:rFonts w:ascii="Arial" w:hAnsi="Arial" w:cs="Arial"/>
          <w:b/>
          <w:color w:val="675E47"/>
          <w:spacing w:val="-15"/>
          <w:w w:val="110"/>
          <w:sz w:val="18"/>
        </w:rPr>
        <w:t xml:space="preserve"> </w:t>
      </w:r>
      <w:r w:rsidRPr="00473D69">
        <w:rPr>
          <w:rFonts w:ascii="Arial" w:hAnsi="Arial" w:cs="Arial"/>
          <w:b/>
          <w:color w:val="675E47"/>
          <w:w w:val="110"/>
          <w:sz w:val="18"/>
        </w:rPr>
        <w:t>in</w:t>
      </w:r>
      <w:r w:rsidRPr="00473D69">
        <w:rPr>
          <w:rFonts w:ascii="Arial" w:hAnsi="Arial" w:cs="Arial"/>
          <w:b/>
          <w:color w:val="675E47"/>
          <w:spacing w:val="-15"/>
          <w:w w:val="110"/>
          <w:sz w:val="18"/>
        </w:rPr>
        <w:t xml:space="preserve"> </w:t>
      </w:r>
      <w:r w:rsidRPr="00473D69">
        <w:rPr>
          <w:rFonts w:ascii="Arial" w:hAnsi="Arial" w:cs="Arial"/>
          <w:b/>
          <w:color w:val="675E47"/>
          <w:w w:val="110"/>
          <w:sz w:val="18"/>
        </w:rPr>
        <w:t>the</w:t>
      </w:r>
      <w:r w:rsidRPr="00473D69">
        <w:rPr>
          <w:rFonts w:ascii="Arial" w:hAnsi="Arial" w:cs="Arial"/>
          <w:b/>
          <w:color w:val="675E47"/>
          <w:spacing w:val="-16"/>
          <w:w w:val="110"/>
          <w:sz w:val="18"/>
        </w:rPr>
        <w:t xml:space="preserve"> </w:t>
      </w:r>
      <w:r w:rsidRPr="00473D69">
        <w:rPr>
          <w:rFonts w:ascii="Arial" w:hAnsi="Arial" w:cs="Arial"/>
          <w:b/>
          <w:color w:val="675E47"/>
          <w:w w:val="110"/>
          <w:sz w:val="18"/>
        </w:rPr>
        <w:t xml:space="preserve">Pewsey </w:t>
      </w:r>
      <w:r w:rsidRPr="00473D69">
        <w:rPr>
          <w:rFonts w:ascii="Arial" w:hAnsi="Arial" w:cs="Arial"/>
          <w:b/>
          <w:color w:val="675E47"/>
          <w:w w:val="105"/>
          <w:sz w:val="18"/>
        </w:rPr>
        <w:t>Community</w:t>
      </w:r>
      <w:r w:rsidRPr="00473D69">
        <w:rPr>
          <w:rFonts w:ascii="Arial" w:hAnsi="Arial" w:cs="Arial"/>
          <w:b/>
          <w:color w:val="675E47"/>
          <w:spacing w:val="9"/>
          <w:w w:val="105"/>
          <w:sz w:val="18"/>
        </w:rPr>
        <w:t xml:space="preserve"> </w:t>
      </w:r>
      <w:r w:rsidRPr="00473D69">
        <w:rPr>
          <w:rFonts w:ascii="Arial" w:hAnsi="Arial" w:cs="Arial"/>
          <w:b/>
          <w:color w:val="675E47"/>
          <w:w w:val="105"/>
          <w:sz w:val="18"/>
        </w:rPr>
        <w:t>Area</w:t>
      </w:r>
    </w:p>
    <w:p w14:paraId="2C734575" w14:textId="77777777" w:rsidR="00302064" w:rsidRPr="00473D69" w:rsidRDefault="00302064">
      <w:pPr>
        <w:spacing w:before="2"/>
        <w:rPr>
          <w:rFonts w:ascii="Arial" w:eastAsia="Times New Roman" w:hAnsi="Arial" w:cs="Arial"/>
          <w:b/>
          <w:bCs/>
          <w:sz w:val="25"/>
          <w:szCs w:val="25"/>
        </w:rPr>
      </w:pPr>
    </w:p>
    <w:p w14:paraId="5D3C5EA9" w14:textId="77777777" w:rsidR="00302064" w:rsidRPr="00473D69" w:rsidRDefault="00040183" w:rsidP="004750AC">
      <w:pPr>
        <w:pStyle w:val="BodyText"/>
        <w:spacing w:before="53" w:line="324" w:lineRule="auto"/>
        <w:ind w:left="720" w:right="118"/>
        <w:rPr>
          <w:rFonts w:ascii="Arial" w:hAnsi="Arial" w:cs="Arial"/>
        </w:rPr>
      </w:pPr>
      <w:r w:rsidRPr="00473D69">
        <w:rPr>
          <w:rFonts w:ascii="Arial" w:hAnsi="Arial" w:cs="Arial"/>
          <w:w w:val="110"/>
        </w:rPr>
        <w:t>There are no (known) mineral resources in this area featured in the Wiltshire and Swindon Minerals Local</w:t>
      </w:r>
      <w:r w:rsidRPr="00473D69">
        <w:rPr>
          <w:rFonts w:ascii="Arial" w:hAnsi="Arial" w:cs="Arial"/>
          <w:spacing w:val="-36"/>
          <w:w w:val="110"/>
        </w:rPr>
        <w:t xml:space="preserve"> </w:t>
      </w:r>
      <w:r w:rsidRPr="00473D69">
        <w:rPr>
          <w:rFonts w:ascii="Arial" w:hAnsi="Arial" w:cs="Arial"/>
          <w:w w:val="110"/>
        </w:rPr>
        <w:t>plan</w:t>
      </w:r>
      <w:r w:rsidRPr="00473D69">
        <w:rPr>
          <w:rFonts w:ascii="Arial" w:hAnsi="Arial" w:cs="Arial"/>
          <w:spacing w:val="-35"/>
          <w:w w:val="110"/>
        </w:rPr>
        <w:t xml:space="preserve"> </w:t>
      </w:r>
      <w:r w:rsidRPr="00473D69">
        <w:rPr>
          <w:rFonts w:ascii="Arial" w:hAnsi="Arial" w:cs="Arial"/>
          <w:w w:val="110"/>
        </w:rPr>
        <w:t>2001.</w:t>
      </w:r>
    </w:p>
    <w:p w14:paraId="70086C55" w14:textId="77777777" w:rsidR="00302064" w:rsidRPr="00473D69" w:rsidRDefault="00302064">
      <w:pPr>
        <w:rPr>
          <w:rFonts w:ascii="Arial" w:eastAsia="Times New Roman" w:hAnsi="Arial" w:cs="Arial"/>
        </w:rPr>
      </w:pPr>
    </w:p>
    <w:p w14:paraId="0E30EB26" w14:textId="77777777" w:rsidR="00302064" w:rsidRPr="00473D69" w:rsidRDefault="00302064">
      <w:pPr>
        <w:rPr>
          <w:rFonts w:ascii="Arial" w:eastAsia="Times New Roman" w:hAnsi="Arial" w:cs="Arial"/>
        </w:rPr>
      </w:pPr>
    </w:p>
    <w:p w14:paraId="05B9C46F" w14:textId="447AEB1E" w:rsidR="00302064" w:rsidRPr="004750AC" w:rsidRDefault="004750AC">
      <w:pPr>
        <w:pStyle w:val="Heading2"/>
        <w:spacing w:before="159"/>
        <w:ind w:right="216"/>
        <w:rPr>
          <w:rFonts w:cs="Arial"/>
          <w:b/>
          <w:color w:val="000000" w:themeColor="text1"/>
          <w:sz w:val="22"/>
          <w:szCs w:val="22"/>
        </w:rPr>
      </w:pPr>
      <w:r w:rsidRPr="004750AC">
        <w:rPr>
          <w:rFonts w:cs="Arial"/>
          <w:color w:val="000000" w:themeColor="text1"/>
          <w:w w:val="110"/>
          <w:sz w:val="22"/>
          <w:szCs w:val="22"/>
        </w:rPr>
        <w:t>5.41</w:t>
      </w:r>
      <w:r w:rsidRPr="004750AC">
        <w:rPr>
          <w:rFonts w:cs="Arial"/>
          <w:b/>
          <w:color w:val="000000" w:themeColor="text1"/>
          <w:w w:val="110"/>
          <w:sz w:val="22"/>
          <w:szCs w:val="22"/>
        </w:rPr>
        <w:tab/>
      </w:r>
      <w:r w:rsidR="00040183" w:rsidRPr="004750AC">
        <w:rPr>
          <w:rFonts w:cs="Arial"/>
          <w:b/>
          <w:color w:val="000000" w:themeColor="text1"/>
          <w:w w:val="110"/>
          <w:sz w:val="22"/>
          <w:szCs w:val="22"/>
        </w:rPr>
        <w:t>Water</w:t>
      </w:r>
      <w:r w:rsidR="00040183" w:rsidRPr="004750AC">
        <w:rPr>
          <w:rFonts w:cs="Arial"/>
          <w:b/>
          <w:color w:val="000000" w:themeColor="text1"/>
          <w:spacing w:val="-31"/>
          <w:w w:val="110"/>
          <w:sz w:val="22"/>
          <w:szCs w:val="22"/>
        </w:rPr>
        <w:t xml:space="preserve"> </w:t>
      </w:r>
      <w:r w:rsidR="00040183" w:rsidRPr="004750AC">
        <w:rPr>
          <w:rFonts w:cs="Arial"/>
          <w:b/>
          <w:color w:val="000000" w:themeColor="text1"/>
          <w:w w:val="110"/>
          <w:sz w:val="22"/>
          <w:szCs w:val="22"/>
        </w:rPr>
        <w:t>resources</w:t>
      </w:r>
      <w:r w:rsidR="00040183" w:rsidRPr="004750AC">
        <w:rPr>
          <w:rFonts w:cs="Arial"/>
          <w:b/>
          <w:color w:val="000000" w:themeColor="text1"/>
          <w:spacing w:val="-33"/>
          <w:w w:val="110"/>
          <w:sz w:val="22"/>
          <w:szCs w:val="22"/>
        </w:rPr>
        <w:t xml:space="preserve"> </w:t>
      </w:r>
      <w:r w:rsidR="00040183" w:rsidRPr="004750AC">
        <w:rPr>
          <w:rFonts w:cs="Arial"/>
          <w:b/>
          <w:color w:val="000000" w:themeColor="text1"/>
          <w:w w:val="110"/>
          <w:sz w:val="22"/>
          <w:szCs w:val="22"/>
        </w:rPr>
        <w:t>and</w:t>
      </w:r>
      <w:r w:rsidR="00040183" w:rsidRPr="004750AC">
        <w:rPr>
          <w:rFonts w:cs="Arial"/>
          <w:b/>
          <w:color w:val="000000" w:themeColor="text1"/>
          <w:spacing w:val="-33"/>
          <w:w w:val="110"/>
          <w:sz w:val="22"/>
          <w:szCs w:val="22"/>
        </w:rPr>
        <w:t xml:space="preserve"> </w:t>
      </w:r>
      <w:r w:rsidR="00040183" w:rsidRPr="004750AC">
        <w:rPr>
          <w:rFonts w:cs="Arial"/>
          <w:b/>
          <w:color w:val="000000" w:themeColor="text1"/>
          <w:w w:val="110"/>
          <w:sz w:val="22"/>
          <w:szCs w:val="22"/>
        </w:rPr>
        <w:t>flood</w:t>
      </w:r>
      <w:r w:rsidR="00040183" w:rsidRPr="004750AC">
        <w:rPr>
          <w:rFonts w:cs="Arial"/>
          <w:b/>
          <w:color w:val="000000" w:themeColor="text1"/>
          <w:spacing w:val="-33"/>
          <w:w w:val="110"/>
          <w:sz w:val="22"/>
          <w:szCs w:val="22"/>
        </w:rPr>
        <w:t xml:space="preserve"> </w:t>
      </w:r>
      <w:r w:rsidR="00040183" w:rsidRPr="004750AC">
        <w:rPr>
          <w:rFonts w:cs="Arial"/>
          <w:b/>
          <w:color w:val="000000" w:themeColor="text1"/>
          <w:w w:val="110"/>
          <w:sz w:val="22"/>
          <w:szCs w:val="22"/>
        </w:rPr>
        <w:t>risk</w:t>
      </w:r>
    </w:p>
    <w:p w14:paraId="42B18F92" w14:textId="77777777" w:rsidR="00302064" w:rsidRPr="00473D69" w:rsidRDefault="00040183" w:rsidP="004750AC">
      <w:pPr>
        <w:pStyle w:val="BodyText"/>
        <w:spacing w:before="23" w:line="324" w:lineRule="auto"/>
        <w:ind w:left="720" w:right="216"/>
        <w:rPr>
          <w:rFonts w:ascii="Arial" w:hAnsi="Arial" w:cs="Arial"/>
        </w:rPr>
      </w:pPr>
      <w:r w:rsidRPr="00473D69">
        <w:rPr>
          <w:rFonts w:ascii="Arial" w:hAnsi="Arial" w:cs="Arial"/>
          <w:w w:val="115"/>
        </w:rPr>
        <w:t>The</w:t>
      </w:r>
      <w:r w:rsidRPr="00473D69">
        <w:rPr>
          <w:rFonts w:ascii="Arial" w:hAnsi="Arial" w:cs="Arial"/>
          <w:spacing w:val="-26"/>
          <w:w w:val="115"/>
        </w:rPr>
        <w:t xml:space="preserve"> </w:t>
      </w:r>
      <w:r w:rsidRPr="00473D69">
        <w:rPr>
          <w:rFonts w:ascii="Arial" w:hAnsi="Arial" w:cs="Arial"/>
          <w:w w:val="115"/>
        </w:rPr>
        <w:t>source</w:t>
      </w:r>
      <w:r w:rsidRPr="00473D69">
        <w:rPr>
          <w:rFonts w:ascii="Arial" w:hAnsi="Arial" w:cs="Arial"/>
          <w:spacing w:val="-26"/>
          <w:w w:val="115"/>
        </w:rPr>
        <w:t xml:space="preserve"> </w:t>
      </w:r>
      <w:r w:rsidRPr="00473D69">
        <w:rPr>
          <w:rFonts w:ascii="Arial" w:hAnsi="Arial" w:cs="Arial"/>
          <w:w w:val="115"/>
        </w:rPr>
        <w:t>of</w:t>
      </w:r>
      <w:r w:rsidRPr="00473D69">
        <w:rPr>
          <w:rFonts w:ascii="Arial" w:hAnsi="Arial" w:cs="Arial"/>
          <w:spacing w:val="-27"/>
          <w:w w:val="115"/>
        </w:rPr>
        <w:t xml:space="preserve"> </w:t>
      </w:r>
      <w:r w:rsidRPr="00473D69">
        <w:rPr>
          <w:rFonts w:ascii="Arial" w:hAnsi="Arial" w:cs="Arial"/>
          <w:w w:val="115"/>
        </w:rPr>
        <w:t>the</w:t>
      </w:r>
      <w:r w:rsidRPr="00473D69">
        <w:rPr>
          <w:rFonts w:ascii="Arial" w:hAnsi="Arial" w:cs="Arial"/>
          <w:spacing w:val="-27"/>
          <w:w w:val="115"/>
        </w:rPr>
        <w:t xml:space="preserve"> </w:t>
      </w:r>
      <w:r w:rsidRPr="00473D69">
        <w:rPr>
          <w:rFonts w:ascii="Arial" w:hAnsi="Arial" w:cs="Arial"/>
          <w:w w:val="115"/>
        </w:rPr>
        <w:t>Hampshire</w:t>
      </w:r>
      <w:r w:rsidRPr="00473D69">
        <w:rPr>
          <w:rFonts w:ascii="Arial" w:hAnsi="Arial" w:cs="Arial"/>
          <w:spacing w:val="-27"/>
          <w:w w:val="115"/>
        </w:rPr>
        <w:t xml:space="preserve"> </w:t>
      </w:r>
      <w:r w:rsidRPr="00473D69">
        <w:rPr>
          <w:rFonts w:ascii="Arial" w:hAnsi="Arial" w:cs="Arial"/>
          <w:w w:val="115"/>
        </w:rPr>
        <w:t>river</w:t>
      </w:r>
      <w:r w:rsidRPr="00473D69">
        <w:rPr>
          <w:rFonts w:ascii="Arial" w:hAnsi="Arial" w:cs="Arial"/>
          <w:spacing w:val="-28"/>
          <w:w w:val="115"/>
        </w:rPr>
        <w:t xml:space="preserve"> </w:t>
      </w:r>
      <w:r w:rsidRPr="00473D69">
        <w:rPr>
          <w:rFonts w:ascii="Arial" w:hAnsi="Arial" w:cs="Arial"/>
          <w:w w:val="115"/>
        </w:rPr>
        <w:t>Avon</w:t>
      </w:r>
      <w:r w:rsidRPr="00473D69">
        <w:rPr>
          <w:rFonts w:ascii="Arial" w:hAnsi="Arial" w:cs="Arial"/>
          <w:spacing w:val="-28"/>
          <w:w w:val="115"/>
        </w:rPr>
        <w:t xml:space="preserve"> </w:t>
      </w:r>
      <w:r w:rsidRPr="00473D69">
        <w:rPr>
          <w:rFonts w:ascii="Arial" w:hAnsi="Arial" w:cs="Arial"/>
          <w:w w:val="115"/>
        </w:rPr>
        <w:t>rises</w:t>
      </w:r>
      <w:r w:rsidRPr="00473D69">
        <w:rPr>
          <w:rFonts w:ascii="Arial" w:hAnsi="Arial" w:cs="Arial"/>
          <w:spacing w:val="-29"/>
          <w:w w:val="115"/>
        </w:rPr>
        <w:t xml:space="preserve"> </w:t>
      </w:r>
      <w:r w:rsidRPr="00473D69">
        <w:rPr>
          <w:rFonts w:ascii="Arial" w:hAnsi="Arial" w:cs="Arial"/>
          <w:w w:val="115"/>
        </w:rPr>
        <w:t>within</w:t>
      </w:r>
      <w:r w:rsidRPr="00473D69">
        <w:rPr>
          <w:rFonts w:ascii="Arial" w:hAnsi="Arial" w:cs="Arial"/>
          <w:spacing w:val="-27"/>
          <w:w w:val="115"/>
        </w:rPr>
        <w:t xml:space="preserve"> </w:t>
      </w:r>
      <w:r w:rsidRPr="00473D69">
        <w:rPr>
          <w:rFonts w:ascii="Arial" w:hAnsi="Arial" w:cs="Arial"/>
          <w:w w:val="115"/>
        </w:rPr>
        <w:t>the</w:t>
      </w:r>
      <w:r w:rsidRPr="00473D69">
        <w:rPr>
          <w:rFonts w:ascii="Arial" w:hAnsi="Arial" w:cs="Arial"/>
          <w:spacing w:val="-27"/>
          <w:w w:val="115"/>
        </w:rPr>
        <w:t xml:space="preserve"> </w:t>
      </w:r>
      <w:r w:rsidRPr="00473D69">
        <w:rPr>
          <w:rFonts w:ascii="Arial" w:hAnsi="Arial" w:cs="Arial"/>
          <w:w w:val="115"/>
        </w:rPr>
        <w:t>Pewsey</w:t>
      </w:r>
      <w:r w:rsidRPr="00473D69">
        <w:rPr>
          <w:rFonts w:ascii="Arial" w:hAnsi="Arial" w:cs="Arial"/>
          <w:spacing w:val="-27"/>
          <w:w w:val="115"/>
        </w:rPr>
        <w:t xml:space="preserve"> </w:t>
      </w:r>
      <w:r w:rsidRPr="00473D69">
        <w:rPr>
          <w:rFonts w:ascii="Arial" w:hAnsi="Arial" w:cs="Arial"/>
          <w:w w:val="115"/>
        </w:rPr>
        <w:t>Community</w:t>
      </w:r>
      <w:r w:rsidRPr="00473D69">
        <w:rPr>
          <w:rFonts w:ascii="Arial" w:hAnsi="Arial" w:cs="Arial"/>
          <w:spacing w:val="-29"/>
          <w:w w:val="115"/>
        </w:rPr>
        <w:t xml:space="preserve"> </w:t>
      </w:r>
      <w:r w:rsidRPr="00473D69">
        <w:rPr>
          <w:rFonts w:ascii="Arial" w:hAnsi="Arial" w:cs="Arial"/>
          <w:w w:val="115"/>
        </w:rPr>
        <w:t>Area;</w:t>
      </w:r>
      <w:r w:rsidRPr="00473D69">
        <w:rPr>
          <w:rFonts w:ascii="Arial" w:hAnsi="Arial" w:cs="Arial"/>
          <w:spacing w:val="-29"/>
          <w:w w:val="115"/>
        </w:rPr>
        <w:t xml:space="preserve"> </w:t>
      </w:r>
      <w:r w:rsidRPr="00473D69">
        <w:rPr>
          <w:rFonts w:ascii="Arial" w:hAnsi="Arial" w:cs="Arial"/>
          <w:w w:val="115"/>
        </w:rPr>
        <w:t>from</w:t>
      </w:r>
      <w:r w:rsidRPr="00473D69">
        <w:rPr>
          <w:rFonts w:ascii="Arial" w:hAnsi="Arial" w:cs="Arial"/>
          <w:spacing w:val="-29"/>
          <w:w w:val="115"/>
        </w:rPr>
        <w:t xml:space="preserve"> </w:t>
      </w:r>
      <w:r w:rsidRPr="00473D69">
        <w:rPr>
          <w:rFonts w:ascii="Arial" w:hAnsi="Arial" w:cs="Arial"/>
          <w:w w:val="115"/>
        </w:rPr>
        <w:t>where</w:t>
      </w:r>
      <w:r w:rsidRPr="00473D69">
        <w:rPr>
          <w:rFonts w:ascii="Arial" w:hAnsi="Arial" w:cs="Arial"/>
          <w:spacing w:val="-27"/>
          <w:w w:val="115"/>
        </w:rPr>
        <w:t xml:space="preserve"> </w:t>
      </w:r>
      <w:r w:rsidRPr="00473D69">
        <w:rPr>
          <w:rFonts w:ascii="Arial" w:hAnsi="Arial" w:cs="Arial"/>
          <w:w w:val="115"/>
        </w:rPr>
        <w:t>it flows</w:t>
      </w:r>
      <w:r w:rsidRPr="00473D69">
        <w:rPr>
          <w:rFonts w:ascii="Arial" w:hAnsi="Arial" w:cs="Arial"/>
          <w:spacing w:val="-26"/>
          <w:w w:val="115"/>
        </w:rPr>
        <w:t xml:space="preserve"> </w:t>
      </w:r>
      <w:r w:rsidRPr="00473D69">
        <w:rPr>
          <w:rFonts w:ascii="Arial" w:hAnsi="Arial" w:cs="Arial"/>
          <w:w w:val="115"/>
        </w:rPr>
        <w:t>through</w:t>
      </w:r>
      <w:r w:rsidRPr="00473D69">
        <w:rPr>
          <w:rFonts w:ascii="Arial" w:hAnsi="Arial" w:cs="Arial"/>
          <w:spacing w:val="-26"/>
          <w:w w:val="115"/>
        </w:rPr>
        <w:t xml:space="preserve"> </w:t>
      </w:r>
      <w:r w:rsidRPr="00473D69">
        <w:rPr>
          <w:rFonts w:ascii="Arial" w:hAnsi="Arial" w:cs="Arial"/>
          <w:w w:val="115"/>
        </w:rPr>
        <w:t>a</w:t>
      </w:r>
      <w:r w:rsidRPr="00473D69">
        <w:rPr>
          <w:rFonts w:ascii="Arial" w:hAnsi="Arial" w:cs="Arial"/>
          <w:spacing w:val="-24"/>
          <w:w w:val="115"/>
        </w:rPr>
        <w:t xml:space="preserve"> </w:t>
      </w:r>
      <w:r w:rsidRPr="00473D69">
        <w:rPr>
          <w:rFonts w:ascii="Arial" w:hAnsi="Arial" w:cs="Arial"/>
          <w:w w:val="115"/>
        </w:rPr>
        <w:t>series</w:t>
      </w:r>
      <w:r w:rsidRPr="00473D69">
        <w:rPr>
          <w:rFonts w:ascii="Arial" w:hAnsi="Arial" w:cs="Arial"/>
          <w:spacing w:val="-24"/>
          <w:w w:val="115"/>
        </w:rPr>
        <w:t xml:space="preserve"> </w:t>
      </w:r>
      <w:r w:rsidRPr="00473D69">
        <w:rPr>
          <w:rFonts w:ascii="Arial" w:hAnsi="Arial" w:cs="Arial"/>
          <w:w w:val="115"/>
        </w:rPr>
        <w:t>of</w:t>
      </w:r>
      <w:r w:rsidRPr="00473D69">
        <w:rPr>
          <w:rFonts w:ascii="Arial" w:hAnsi="Arial" w:cs="Arial"/>
          <w:spacing w:val="-26"/>
          <w:w w:val="115"/>
        </w:rPr>
        <w:t xml:space="preserve"> </w:t>
      </w:r>
      <w:r w:rsidRPr="00473D69">
        <w:rPr>
          <w:rFonts w:ascii="Arial" w:hAnsi="Arial" w:cs="Arial"/>
          <w:w w:val="115"/>
        </w:rPr>
        <w:t>historic,</w:t>
      </w:r>
      <w:r w:rsidRPr="00473D69">
        <w:rPr>
          <w:rFonts w:ascii="Arial" w:hAnsi="Arial" w:cs="Arial"/>
          <w:spacing w:val="-24"/>
          <w:w w:val="115"/>
        </w:rPr>
        <w:t xml:space="preserve"> </w:t>
      </w:r>
      <w:r w:rsidRPr="00473D69">
        <w:rPr>
          <w:rFonts w:ascii="Arial" w:hAnsi="Arial" w:cs="Arial"/>
          <w:w w:val="115"/>
        </w:rPr>
        <w:t>protected</w:t>
      </w:r>
      <w:r w:rsidRPr="00473D69">
        <w:rPr>
          <w:rFonts w:ascii="Arial" w:hAnsi="Arial" w:cs="Arial"/>
          <w:spacing w:val="-26"/>
          <w:w w:val="115"/>
        </w:rPr>
        <w:t xml:space="preserve"> </w:t>
      </w:r>
      <w:r w:rsidRPr="00473D69">
        <w:rPr>
          <w:rFonts w:ascii="Arial" w:hAnsi="Arial" w:cs="Arial"/>
          <w:w w:val="115"/>
        </w:rPr>
        <w:t>water</w:t>
      </w:r>
      <w:r w:rsidRPr="00473D69">
        <w:rPr>
          <w:rFonts w:ascii="Arial" w:hAnsi="Arial" w:cs="Arial"/>
          <w:spacing w:val="-25"/>
          <w:w w:val="115"/>
        </w:rPr>
        <w:t xml:space="preserve"> </w:t>
      </w:r>
      <w:r w:rsidRPr="00473D69">
        <w:rPr>
          <w:rFonts w:ascii="Arial" w:hAnsi="Arial" w:cs="Arial"/>
          <w:w w:val="115"/>
        </w:rPr>
        <w:t>meadows,</w:t>
      </w:r>
      <w:r w:rsidRPr="00473D69">
        <w:rPr>
          <w:rFonts w:ascii="Arial" w:hAnsi="Arial" w:cs="Arial"/>
          <w:spacing w:val="-24"/>
          <w:w w:val="115"/>
        </w:rPr>
        <w:t xml:space="preserve"> </w:t>
      </w:r>
      <w:r w:rsidRPr="00473D69">
        <w:rPr>
          <w:rFonts w:ascii="Arial" w:hAnsi="Arial" w:cs="Arial"/>
          <w:w w:val="115"/>
        </w:rPr>
        <w:t>through</w:t>
      </w:r>
      <w:r w:rsidRPr="00473D69">
        <w:rPr>
          <w:rFonts w:ascii="Arial" w:hAnsi="Arial" w:cs="Arial"/>
          <w:spacing w:val="-26"/>
          <w:w w:val="115"/>
        </w:rPr>
        <w:t xml:space="preserve"> </w:t>
      </w:r>
      <w:r w:rsidRPr="00473D69">
        <w:rPr>
          <w:rFonts w:ascii="Arial" w:hAnsi="Arial" w:cs="Arial"/>
          <w:w w:val="115"/>
        </w:rPr>
        <w:t>Pewsey</w:t>
      </w:r>
      <w:r w:rsidRPr="00473D69">
        <w:rPr>
          <w:rFonts w:ascii="Arial" w:hAnsi="Arial" w:cs="Arial"/>
          <w:spacing w:val="-24"/>
          <w:w w:val="115"/>
        </w:rPr>
        <w:t xml:space="preserve"> </w:t>
      </w:r>
      <w:r w:rsidRPr="00473D69">
        <w:rPr>
          <w:rFonts w:ascii="Arial" w:hAnsi="Arial" w:cs="Arial"/>
          <w:w w:val="115"/>
        </w:rPr>
        <w:t>and</w:t>
      </w:r>
      <w:r w:rsidRPr="00473D69">
        <w:rPr>
          <w:rFonts w:ascii="Arial" w:hAnsi="Arial" w:cs="Arial"/>
          <w:spacing w:val="-25"/>
          <w:w w:val="115"/>
        </w:rPr>
        <w:t xml:space="preserve"> </w:t>
      </w:r>
      <w:r w:rsidRPr="00473D69">
        <w:rPr>
          <w:rFonts w:ascii="Arial" w:hAnsi="Arial" w:cs="Arial"/>
          <w:w w:val="115"/>
        </w:rPr>
        <w:t>then</w:t>
      </w:r>
      <w:r w:rsidRPr="00473D69">
        <w:rPr>
          <w:rFonts w:ascii="Arial" w:hAnsi="Arial" w:cs="Arial"/>
          <w:spacing w:val="-23"/>
          <w:w w:val="115"/>
        </w:rPr>
        <w:t xml:space="preserve"> </w:t>
      </w:r>
      <w:r w:rsidRPr="00473D69">
        <w:rPr>
          <w:rFonts w:ascii="Arial" w:hAnsi="Arial" w:cs="Arial"/>
          <w:w w:val="115"/>
        </w:rPr>
        <w:t>across</w:t>
      </w:r>
      <w:r w:rsidRPr="00473D69">
        <w:rPr>
          <w:rFonts w:ascii="Arial" w:hAnsi="Arial" w:cs="Arial"/>
          <w:spacing w:val="-24"/>
          <w:w w:val="115"/>
        </w:rPr>
        <w:t xml:space="preserve"> </w:t>
      </w:r>
      <w:r w:rsidRPr="00473D69">
        <w:rPr>
          <w:rFonts w:ascii="Arial" w:hAnsi="Arial" w:cs="Arial"/>
          <w:w w:val="115"/>
        </w:rPr>
        <w:t>the Vale</w:t>
      </w:r>
      <w:r w:rsidRPr="00473D69">
        <w:rPr>
          <w:rFonts w:ascii="Arial" w:hAnsi="Arial" w:cs="Arial"/>
          <w:spacing w:val="-21"/>
          <w:w w:val="115"/>
        </w:rPr>
        <w:t xml:space="preserve"> </w:t>
      </w:r>
      <w:r w:rsidRPr="00473D69">
        <w:rPr>
          <w:rFonts w:ascii="Arial" w:hAnsi="Arial" w:cs="Arial"/>
          <w:w w:val="115"/>
        </w:rPr>
        <w:t>to</w:t>
      </w:r>
      <w:r w:rsidRPr="00473D69">
        <w:rPr>
          <w:rFonts w:ascii="Arial" w:hAnsi="Arial" w:cs="Arial"/>
          <w:spacing w:val="-21"/>
          <w:w w:val="115"/>
        </w:rPr>
        <w:t xml:space="preserve"> </w:t>
      </w:r>
      <w:r w:rsidRPr="00473D69">
        <w:rPr>
          <w:rFonts w:ascii="Arial" w:hAnsi="Arial" w:cs="Arial"/>
          <w:w w:val="115"/>
        </w:rPr>
        <w:t>the</w:t>
      </w:r>
      <w:r w:rsidRPr="00473D69">
        <w:rPr>
          <w:rFonts w:ascii="Arial" w:hAnsi="Arial" w:cs="Arial"/>
          <w:spacing w:val="-21"/>
          <w:w w:val="115"/>
        </w:rPr>
        <w:t xml:space="preserve"> </w:t>
      </w:r>
      <w:r w:rsidRPr="00473D69">
        <w:rPr>
          <w:rFonts w:ascii="Arial" w:hAnsi="Arial" w:cs="Arial"/>
          <w:w w:val="115"/>
        </w:rPr>
        <w:t>south.</w:t>
      </w:r>
      <w:r w:rsidRPr="00473D69">
        <w:rPr>
          <w:rFonts w:ascii="Arial" w:hAnsi="Arial" w:cs="Arial"/>
          <w:spacing w:val="-23"/>
          <w:w w:val="115"/>
        </w:rPr>
        <w:t xml:space="preserve"> </w:t>
      </w:r>
      <w:r w:rsidRPr="00473D69">
        <w:rPr>
          <w:rFonts w:ascii="Arial" w:hAnsi="Arial" w:cs="Arial"/>
          <w:w w:val="115"/>
        </w:rPr>
        <w:t>Whilst</w:t>
      </w:r>
      <w:r w:rsidRPr="00473D69">
        <w:rPr>
          <w:rFonts w:ascii="Arial" w:hAnsi="Arial" w:cs="Arial"/>
          <w:spacing w:val="-22"/>
          <w:w w:val="115"/>
        </w:rPr>
        <w:t xml:space="preserve"> </w:t>
      </w:r>
      <w:r w:rsidRPr="00473D69">
        <w:rPr>
          <w:rFonts w:ascii="Arial" w:hAnsi="Arial" w:cs="Arial"/>
          <w:w w:val="115"/>
        </w:rPr>
        <w:t>it</w:t>
      </w:r>
      <w:r w:rsidRPr="00473D69">
        <w:rPr>
          <w:rFonts w:ascii="Arial" w:hAnsi="Arial" w:cs="Arial"/>
          <w:spacing w:val="-21"/>
          <w:w w:val="115"/>
        </w:rPr>
        <w:t xml:space="preserve"> </w:t>
      </w:r>
      <w:r w:rsidRPr="00473D69">
        <w:rPr>
          <w:rFonts w:ascii="Arial" w:hAnsi="Arial" w:cs="Arial"/>
          <w:w w:val="115"/>
        </w:rPr>
        <w:t>does</w:t>
      </w:r>
      <w:r w:rsidRPr="00473D69">
        <w:rPr>
          <w:rFonts w:ascii="Arial" w:hAnsi="Arial" w:cs="Arial"/>
          <w:spacing w:val="-21"/>
          <w:w w:val="115"/>
        </w:rPr>
        <w:t xml:space="preserve"> </w:t>
      </w:r>
      <w:r w:rsidRPr="00473D69">
        <w:rPr>
          <w:rFonts w:ascii="Arial" w:hAnsi="Arial" w:cs="Arial"/>
          <w:w w:val="115"/>
        </w:rPr>
        <w:t>not</w:t>
      </w:r>
      <w:r w:rsidRPr="00473D69">
        <w:rPr>
          <w:rFonts w:ascii="Arial" w:hAnsi="Arial" w:cs="Arial"/>
          <w:spacing w:val="-22"/>
          <w:w w:val="115"/>
        </w:rPr>
        <w:t xml:space="preserve"> </w:t>
      </w:r>
      <w:r w:rsidRPr="00473D69">
        <w:rPr>
          <w:rFonts w:ascii="Arial" w:hAnsi="Arial" w:cs="Arial"/>
          <w:w w:val="115"/>
        </w:rPr>
        <w:t>cross</w:t>
      </w:r>
      <w:r w:rsidRPr="00473D69">
        <w:rPr>
          <w:rFonts w:ascii="Arial" w:hAnsi="Arial" w:cs="Arial"/>
          <w:spacing w:val="-20"/>
          <w:w w:val="115"/>
        </w:rPr>
        <w:t xml:space="preserve"> </w:t>
      </w:r>
      <w:r w:rsidRPr="00473D69">
        <w:rPr>
          <w:rFonts w:ascii="Arial" w:hAnsi="Arial" w:cs="Arial"/>
          <w:w w:val="115"/>
        </w:rPr>
        <w:t>Burbage</w:t>
      </w:r>
      <w:r w:rsidRPr="00473D69">
        <w:rPr>
          <w:rFonts w:ascii="Arial" w:hAnsi="Arial" w:cs="Arial"/>
          <w:spacing w:val="-21"/>
          <w:w w:val="115"/>
        </w:rPr>
        <w:t xml:space="preserve"> </w:t>
      </w:r>
      <w:r w:rsidRPr="00473D69">
        <w:rPr>
          <w:rFonts w:ascii="Arial" w:hAnsi="Arial" w:cs="Arial"/>
          <w:w w:val="115"/>
        </w:rPr>
        <w:t>Parish</w:t>
      </w:r>
      <w:r w:rsidRPr="00473D69">
        <w:rPr>
          <w:rFonts w:ascii="Arial" w:hAnsi="Arial" w:cs="Arial"/>
          <w:spacing w:val="-20"/>
          <w:w w:val="115"/>
        </w:rPr>
        <w:t xml:space="preserve"> </w:t>
      </w:r>
      <w:r w:rsidRPr="00473D69">
        <w:rPr>
          <w:rFonts w:ascii="Arial" w:hAnsi="Arial" w:cs="Arial"/>
          <w:w w:val="115"/>
        </w:rPr>
        <w:t>the</w:t>
      </w:r>
      <w:r w:rsidRPr="00473D69">
        <w:rPr>
          <w:rFonts w:ascii="Arial" w:hAnsi="Arial" w:cs="Arial"/>
          <w:spacing w:val="-19"/>
          <w:w w:val="115"/>
        </w:rPr>
        <w:t xml:space="preserve"> </w:t>
      </w:r>
      <w:r w:rsidRPr="00473D69">
        <w:rPr>
          <w:rFonts w:ascii="Arial" w:hAnsi="Arial" w:cs="Arial"/>
          <w:w w:val="115"/>
        </w:rPr>
        <w:t>area</w:t>
      </w:r>
      <w:r w:rsidRPr="00473D69">
        <w:rPr>
          <w:rFonts w:ascii="Arial" w:hAnsi="Arial" w:cs="Arial"/>
          <w:spacing w:val="-21"/>
          <w:w w:val="115"/>
        </w:rPr>
        <w:t xml:space="preserve"> </w:t>
      </w:r>
      <w:r w:rsidRPr="00473D69">
        <w:rPr>
          <w:rFonts w:ascii="Arial" w:hAnsi="Arial" w:cs="Arial"/>
          <w:w w:val="115"/>
        </w:rPr>
        <w:t>does</w:t>
      </w:r>
      <w:r w:rsidRPr="00473D69">
        <w:rPr>
          <w:rFonts w:ascii="Arial" w:hAnsi="Arial" w:cs="Arial"/>
          <w:spacing w:val="-23"/>
          <w:w w:val="115"/>
        </w:rPr>
        <w:t xml:space="preserve"> </w:t>
      </w:r>
      <w:r w:rsidRPr="00473D69">
        <w:rPr>
          <w:rFonts w:ascii="Arial" w:hAnsi="Arial" w:cs="Arial"/>
          <w:w w:val="115"/>
        </w:rPr>
        <w:t>form</w:t>
      </w:r>
      <w:r w:rsidRPr="00473D69">
        <w:rPr>
          <w:rFonts w:ascii="Arial" w:hAnsi="Arial" w:cs="Arial"/>
          <w:spacing w:val="-21"/>
          <w:w w:val="115"/>
        </w:rPr>
        <w:t xml:space="preserve"> </w:t>
      </w:r>
      <w:r w:rsidRPr="00473D69">
        <w:rPr>
          <w:rFonts w:ascii="Arial" w:hAnsi="Arial" w:cs="Arial"/>
          <w:w w:val="115"/>
        </w:rPr>
        <w:t>part</w:t>
      </w:r>
      <w:r w:rsidRPr="00473D69">
        <w:rPr>
          <w:rFonts w:ascii="Arial" w:hAnsi="Arial" w:cs="Arial"/>
          <w:spacing w:val="-21"/>
          <w:w w:val="115"/>
        </w:rPr>
        <w:t xml:space="preserve"> </w:t>
      </w:r>
      <w:r w:rsidRPr="00473D69">
        <w:rPr>
          <w:rFonts w:ascii="Arial" w:hAnsi="Arial" w:cs="Arial"/>
          <w:w w:val="115"/>
        </w:rPr>
        <w:t>of</w:t>
      </w:r>
      <w:r w:rsidRPr="00473D69">
        <w:rPr>
          <w:rFonts w:ascii="Arial" w:hAnsi="Arial" w:cs="Arial"/>
          <w:spacing w:val="-21"/>
          <w:w w:val="115"/>
        </w:rPr>
        <w:t xml:space="preserve"> </w:t>
      </w:r>
      <w:r w:rsidRPr="00473D69">
        <w:rPr>
          <w:rFonts w:ascii="Arial" w:hAnsi="Arial" w:cs="Arial"/>
          <w:w w:val="115"/>
        </w:rPr>
        <w:t>the</w:t>
      </w:r>
      <w:r w:rsidRPr="00473D69">
        <w:rPr>
          <w:rFonts w:ascii="Arial" w:hAnsi="Arial" w:cs="Arial"/>
          <w:spacing w:val="-21"/>
          <w:w w:val="115"/>
        </w:rPr>
        <w:t xml:space="preserve"> </w:t>
      </w:r>
      <w:r w:rsidRPr="00473D69">
        <w:rPr>
          <w:rFonts w:ascii="Arial" w:hAnsi="Arial" w:cs="Arial"/>
          <w:w w:val="115"/>
        </w:rPr>
        <w:t>ground water</w:t>
      </w:r>
      <w:r w:rsidRPr="00473D69">
        <w:rPr>
          <w:rFonts w:ascii="Arial" w:hAnsi="Arial" w:cs="Arial"/>
          <w:spacing w:val="-27"/>
          <w:w w:val="115"/>
        </w:rPr>
        <w:t xml:space="preserve"> </w:t>
      </w:r>
      <w:r w:rsidRPr="00473D69">
        <w:rPr>
          <w:rFonts w:ascii="Arial" w:hAnsi="Arial" w:cs="Arial"/>
          <w:w w:val="115"/>
        </w:rPr>
        <w:t>catchment</w:t>
      </w:r>
      <w:r w:rsidRPr="00473D69">
        <w:rPr>
          <w:rFonts w:ascii="Arial" w:hAnsi="Arial" w:cs="Arial"/>
          <w:spacing w:val="-27"/>
          <w:w w:val="115"/>
        </w:rPr>
        <w:t xml:space="preserve"> </w:t>
      </w:r>
      <w:r w:rsidRPr="00473D69">
        <w:rPr>
          <w:rFonts w:ascii="Arial" w:hAnsi="Arial" w:cs="Arial"/>
          <w:w w:val="115"/>
        </w:rPr>
        <w:t>area</w:t>
      </w:r>
      <w:r w:rsidRPr="00473D69">
        <w:rPr>
          <w:rFonts w:ascii="Arial" w:hAnsi="Arial" w:cs="Arial"/>
          <w:spacing w:val="-29"/>
          <w:w w:val="115"/>
        </w:rPr>
        <w:t xml:space="preserve"> </w:t>
      </w:r>
      <w:r w:rsidRPr="00473D69">
        <w:rPr>
          <w:rFonts w:ascii="Arial" w:hAnsi="Arial" w:cs="Arial"/>
          <w:w w:val="115"/>
        </w:rPr>
        <w:t>for</w:t>
      </w:r>
      <w:r w:rsidRPr="00473D69">
        <w:rPr>
          <w:rFonts w:ascii="Arial" w:hAnsi="Arial" w:cs="Arial"/>
          <w:spacing w:val="-28"/>
          <w:w w:val="115"/>
        </w:rPr>
        <w:t xml:space="preserve"> </w:t>
      </w:r>
      <w:r w:rsidRPr="00473D69">
        <w:rPr>
          <w:rFonts w:ascii="Arial" w:hAnsi="Arial" w:cs="Arial"/>
          <w:w w:val="115"/>
        </w:rPr>
        <w:t>the</w:t>
      </w:r>
      <w:r w:rsidRPr="00473D69">
        <w:rPr>
          <w:rFonts w:ascii="Arial" w:hAnsi="Arial" w:cs="Arial"/>
          <w:spacing w:val="-27"/>
          <w:w w:val="115"/>
        </w:rPr>
        <w:t xml:space="preserve"> </w:t>
      </w:r>
      <w:r w:rsidRPr="00473D69">
        <w:rPr>
          <w:rFonts w:ascii="Arial" w:hAnsi="Arial" w:cs="Arial"/>
          <w:w w:val="115"/>
        </w:rPr>
        <w:t>river.</w:t>
      </w:r>
    </w:p>
    <w:p w14:paraId="30DDA530" w14:textId="77777777" w:rsidR="00302064" w:rsidRPr="00473D69" w:rsidRDefault="00302064">
      <w:pPr>
        <w:spacing w:before="9"/>
        <w:rPr>
          <w:rFonts w:ascii="Arial" w:eastAsia="Times New Roman" w:hAnsi="Arial" w:cs="Arial"/>
          <w:sz w:val="17"/>
          <w:szCs w:val="17"/>
        </w:rPr>
      </w:pPr>
    </w:p>
    <w:p w14:paraId="4216F16A" w14:textId="45A92CE5" w:rsidR="00302064" w:rsidRPr="00473D69" w:rsidRDefault="00A34329" w:rsidP="00A34329">
      <w:pPr>
        <w:pStyle w:val="BodyText"/>
        <w:spacing w:line="324" w:lineRule="auto"/>
        <w:ind w:left="720" w:right="251" w:hanging="620"/>
        <w:jc w:val="both"/>
        <w:rPr>
          <w:rFonts w:ascii="Arial" w:hAnsi="Arial" w:cs="Arial"/>
        </w:rPr>
      </w:pPr>
      <w:r>
        <w:rPr>
          <w:rFonts w:ascii="Arial" w:hAnsi="Arial" w:cs="Arial"/>
          <w:w w:val="110"/>
        </w:rPr>
        <w:t>5.42</w:t>
      </w:r>
      <w:r>
        <w:rPr>
          <w:rFonts w:ascii="Arial" w:hAnsi="Arial" w:cs="Arial"/>
          <w:w w:val="110"/>
        </w:rPr>
        <w:tab/>
      </w:r>
      <w:r w:rsidR="00040183" w:rsidRPr="00473D69">
        <w:rPr>
          <w:rFonts w:ascii="Arial" w:hAnsi="Arial" w:cs="Arial"/>
          <w:w w:val="110"/>
        </w:rPr>
        <w:t>The Kennet and Avon Canal runs east/west through Burbage parish to the north of the village. It is noted for its industrial, cultural, landscape, ecological and tourism values. It has an important role to play in the enjoyment of the countryside in the</w:t>
      </w:r>
      <w:r w:rsidR="00040183" w:rsidRPr="00473D69">
        <w:rPr>
          <w:rFonts w:ascii="Arial" w:hAnsi="Arial" w:cs="Arial"/>
          <w:spacing w:val="5"/>
          <w:w w:val="110"/>
        </w:rPr>
        <w:t xml:space="preserve"> </w:t>
      </w:r>
      <w:r w:rsidR="00040183" w:rsidRPr="00473D69">
        <w:rPr>
          <w:rFonts w:ascii="Arial" w:hAnsi="Arial" w:cs="Arial"/>
          <w:w w:val="110"/>
        </w:rPr>
        <w:t>Parish.</w:t>
      </w:r>
    </w:p>
    <w:p w14:paraId="05383439" w14:textId="77777777" w:rsidR="00302064" w:rsidRPr="00473D69" w:rsidRDefault="00302064">
      <w:pPr>
        <w:spacing w:before="9"/>
        <w:rPr>
          <w:rFonts w:ascii="Arial" w:eastAsia="Times New Roman" w:hAnsi="Arial" w:cs="Arial"/>
          <w:sz w:val="17"/>
          <w:szCs w:val="17"/>
        </w:rPr>
      </w:pPr>
    </w:p>
    <w:p w14:paraId="67DED928" w14:textId="61A5EFF9" w:rsidR="00302064" w:rsidRPr="00473D69" w:rsidRDefault="00A34329" w:rsidP="00A34329">
      <w:pPr>
        <w:pStyle w:val="BodyText"/>
        <w:spacing w:line="324" w:lineRule="auto"/>
        <w:ind w:left="720" w:right="118" w:hanging="620"/>
        <w:rPr>
          <w:rFonts w:ascii="Arial" w:hAnsi="Arial" w:cs="Arial"/>
        </w:rPr>
      </w:pPr>
      <w:r>
        <w:rPr>
          <w:rFonts w:ascii="Arial" w:hAnsi="Arial" w:cs="Arial"/>
          <w:w w:val="115"/>
        </w:rPr>
        <w:t>5.43</w:t>
      </w:r>
      <w:r>
        <w:rPr>
          <w:rFonts w:ascii="Arial" w:hAnsi="Arial" w:cs="Arial"/>
          <w:w w:val="115"/>
        </w:rPr>
        <w:tab/>
      </w:r>
      <w:r w:rsidR="00040183" w:rsidRPr="00473D69">
        <w:rPr>
          <w:rFonts w:ascii="Arial" w:hAnsi="Arial" w:cs="Arial"/>
          <w:w w:val="115"/>
        </w:rPr>
        <w:t xml:space="preserve">The risk of flooding in the immediate area is not high; </w:t>
      </w:r>
      <w:r w:rsidR="0090256C" w:rsidRPr="00473D69">
        <w:rPr>
          <w:rFonts w:ascii="Arial" w:hAnsi="Arial" w:cs="Arial"/>
          <w:w w:val="115"/>
        </w:rPr>
        <w:t>however,</w:t>
      </w:r>
      <w:r w:rsidR="00040183" w:rsidRPr="00473D69">
        <w:rPr>
          <w:rFonts w:ascii="Arial" w:hAnsi="Arial" w:cs="Arial"/>
          <w:w w:val="115"/>
        </w:rPr>
        <w:t xml:space="preserve"> it is important that any new development manages the impact of surface water and any possible risks. Any development proposed</w:t>
      </w:r>
      <w:r w:rsidR="00040183" w:rsidRPr="00473D69">
        <w:rPr>
          <w:rFonts w:ascii="Arial" w:hAnsi="Arial" w:cs="Arial"/>
          <w:spacing w:val="-29"/>
          <w:w w:val="115"/>
        </w:rPr>
        <w:t xml:space="preserve"> </w:t>
      </w:r>
      <w:r w:rsidR="00040183" w:rsidRPr="00473D69">
        <w:rPr>
          <w:rFonts w:ascii="Arial" w:hAnsi="Arial" w:cs="Arial"/>
          <w:w w:val="115"/>
        </w:rPr>
        <w:t>should</w:t>
      </w:r>
      <w:r w:rsidR="00040183" w:rsidRPr="00473D69">
        <w:rPr>
          <w:rFonts w:ascii="Arial" w:hAnsi="Arial" w:cs="Arial"/>
          <w:spacing w:val="-29"/>
          <w:w w:val="115"/>
        </w:rPr>
        <w:t xml:space="preserve"> </w:t>
      </w:r>
      <w:r w:rsidR="00040183" w:rsidRPr="00473D69">
        <w:rPr>
          <w:rFonts w:ascii="Arial" w:hAnsi="Arial" w:cs="Arial"/>
          <w:w w:val="115"/>
        </w:rPr>
        <w:t>be</w:t>
      </w:r>
      <w:r w:rsidR="00040183" w:rsidRPr="00473D69">
        <w:rPr>
          <w:rFonts w:ascii="Arial" w:hAnsi="Arial" w:cs="Arial"/>
          <w:spacing w:val="-29"/>
          <w:w w:val="115"/>
        </w:rPr>
        <w:t xml:space="preserve"> </w:t>
      </w:r>
      <w:r w:rsidR="00040183" w:rsidRPr="00473D69">
        <w:rPr>
          <w:rFonts w:ascii="Arial" w:hAnsi="Arial" w:cs="Arial"/>
          <w:w w:val="115"/>
        </w:rPr>
        <w:t>formally</w:t>
      </w:r>
      <w:r w:rsidR="00040183" w:rsidRPr="00473D69">
        <w:rPr>
          <w:rFonts w:ascii="Arial" w:hAnsi="Arial" w:cs="Arial"/>
          <w:spacing w:val="-29"/>
          <w:w w:val="115"/>
        </w:rPr>
        <w:t xml:space="preserve"> </w:t>
      </w:r>
      <w:r w:rsidR="00040183" w:rsidRPr="00473D69">
        <w:rPr>
          <w:rFonts w:ascii="Arial" w:hAnsi="Arial" w:cs="Arial"/>
          <w:w w:val="115"/>
        </w:rPr>
        <w:t>assessed</w:t>
      </w:r>
      <w:r w:rsidR="00040183" w:rsidRPr="00473D69">
        <w:rPr>
          <w:rFonts w:ascii="Arial" w:hAnsi="Arial" w:cs="Arial"/>
          <w:spacing w:val="-29"/>
          <w:w w:val="115"/>
        </w:rPr>
        <w:t xml:space="preserve"> </w:t>
      </w:r>
      <w:r w:rsidR="00040183" w:rsidRPr="00473D69">
        <w:rPr>
          <w:rFonts w:ascii="Arial" w:hAnsi="Arial" w:cs="Arial"/>
          <w:w w:val="115"/>
        </w:rPr>
        <w:t>for</w:t>
      </w:r>
      <w:r w:rsidR="00040183" w:rsidRPr="00473D69">
        <w:rPr>
          <w:rFonts w:ascii="Arial" w:hAnsi="Arial" w:cs="Arial"/>
          <w:spacing w:val="-28"/>
          <w:w w:val="115"/>
        </w:rPr>
        <w:t xml:space="preserve"> </w:t>
      </w:r>
      <w:r w:rsidR="00040183" w:rsidRPr="00473D69">
        <w:rPr>
          <w:rFonts w:ascii="Arial" w:hAnsi="Arial" w:cs="Arial"/>
          <w:w w:val="115"/>
        </w:rPr>
        <w:t>the</w:t>
      </w:r>
      <w:r w:rsidR="00040183" w:rsidRPr="00473D69">
        <w:rPr>
          <w:rFonts w:ascii="Arial" w:hAnsi="Arial" w:cs="Arial"/>
          <w:spacing w:val="-27"/>
          <w:w w:val="115"/>
        </w:rPr>
        <w:t xml:space="preserve"> </w:t>
      </w:r>
      <w:r w:rsidR="00040183" w:rsidRPr="00473D69">
        <w:rPr>
          <w:rFonts w:ascii="Arial" w:hAnsi="Arial" w:cs="Arial"/>
          <w:w w:val="115"/>
        </w:rPr>
        <w:t>possibility</w:t>
      </w:r>
      <w:r w:rsidR="00040183" w:rsidRPr="00473D69">
        <w:rPr>
          <w:rFonts w:ascii="Arial" w:hAnsi="Arial" w:cs="Arial"/>
          <w:spacing w:val="-29"/>
          <w:w w:val="115"/>
        </w:rPr>
        <w:t xml:space="preserve"> </w:t>
      </w:r>
      <w:r w:rsidR="00040183" w:rsidRPr="00473D69">
        <w:rPr>
          <w:rFonts w:ascii="Arial" w:hAnsi="Arial" w:cs="Arial"/>
          <w:w w:val="115"/>
        </w:rPr>
        <w:t>of</w:t>
      </w:r>
      <w:r w:rsidR="00040183" w:rsidRPr="00473D69">
        <w:rPr>
          <w:rFonts w:ascii="Arial" w:hAnsi="Arial" w:cs="Arial"/>
          <w:spacing w:val="-30"/>
          <w:w w:val="115"/>
        </w:rPr>
        <w:t xml:space="preserve"> </w:t>
      </w:r>
      <w:r w:rsidR="00040183" w:rsidRPr="00473D69">
        <w:rPr>
          <w:rFonts w:ascii="Arial" w:hAnsi="Arial" w:cs="Arial"/>
          <w:w w:val="115"/>
        </w:rPr>
        <w:t>flooding</w:t>
      </w:r>
      <w:r w:rsidR="00040183" w:rsidRPr="00473D69">
        <w:rPr>
          <w:rFonts w:ascii="Arial" w:hAnsi="Arial" w:cs="Arial"/>
          <w:spacing w:val="-29"/>
          <w:w w:val="115"/>
        </w:rPr>
        <w:t xml:space="preserve"> </w:t>
      </w:r>
      <w:r w:rsidR="00040183" w:rsidRPr="00473D69">
        <w:rPr>
          <w:rFonts w:ascii="Arial" w:hAnsi="Arial" w:cs="Arial"/>
          <w:w w:val="115"/>
        </w:rPr>
        <w:t>and</w:t>
      </w:r>
      <w:r w:rsidR="00040183" w:rsidRPr="00473D69">
        <w:rPr>
          <w:rFonts w:ascii="Arial" w:hAnsi="Arial" w:cs="Arial"/>
          <w:spacing w:val="-31"/>
          <w:w w:val="115"/>
        </w:rPr>
        <w:t xml:space="preserve"> </w:t>
      </w:r>
      <w:r w:rsidR="00040183" w:rsidRPr="00473D69">
        <w:rPr>
          <w:rFonts w:ascii="Arial" w:hAnsi="Arial" w:cs="Arial"/>
          <w:w w:val="115"/>
        </w:rPr>
        <w:t>suitable</w:t>
      </w:r>
      <w:r w:rsidR="00040183" w:rsidRPr="00473D69">
        <w:rPr>
          <w:rFonts w:ascii="Arial" w:hAnsi="Arial" w:cs="Arial"/>
          <w:spacing w:val="-27"/>
          <w:w w:val="115"/>
        </w:rPr>
        <w:t xml:space="preserve"> </w:t>
      </w:r>
      <w:r w:rsidR="00040183" w:rsidRPr="00473D69">
        <w:rPr>
          <w:rFonts w:ascii="Arial" w:hAnsi="Arial" w:cs="Arial"/>
          <w:w w:val="115"/>
        </w:rPr>
        <w:t>precautions</w:t>
      </w:r>
      <w:r w:rsidR="00040183" w:rsidRPr="00473D69">
        <w:rPr>
          <w:rFonts w:ascii="Arial" w:hAnsi="Arial" w:cs="Arial"/>
          <w:spacing w:val="-31"/>
          <w:w w:val="115"/>
        </w:rPr>
        <w:t xml:space="preserve"> </w:t>
      </w:r>
      <w:r w:rsidR="00040183" w:rsidRPr="00473D69">
        <w:rPr>
          <w:rFonts w:ascii="Arial" w:hAnsi="Arial" w:cs="Arial"/>
          <w:w w:val="115"/>
        </w:rPr>
        <w:t>taken to</w:t>
      </w:r>
      <w:r w:rsidR="00040183" w:rsidRPr="00473D69">
        <w:rPr>
          <w:rFonts w:ascii="Arial" w:hAnsi="Arial" w:cs="Arial"/>
          <w:spacing w:val="-35"/>
          <w:w w:val="115"/>
        </w:rPr>
        <w:t xml:space="preserve"> </w:t>
      </w:r>
      <w:r w:rsidR="00040183" w:rsidRPr="00473D69">
        <w:rPr>
          <w:rFonts w:ascii="Arial" w:hAnsi="Arial" w:cs="Arial"/>
          <w:w w:val="115"/>
        </w:rPr>
        <w:t>minimise</w:t>
      </w:r>
      <w:r w:rsidR="00040183" w:rsidRPr="00473D69">
        <w:rPr>
          <w:rFonts w:ascii="Arial" w:hAnsi="Arial" w:cs="Arial"/>
          <w:spacing w:val="-33"/>
          <w:w w:val="115"/>
        </w:rPr>
        <w:t xml:space="preserve"> </w:t>
      </w:r>
      <w:r w:rsidR="00040183" w:rsidRPr="00473D69">
        <w:rPr>
          <w:rFonts w:ascii="Arial" w:hAnsi="Arial" w:cs="Arial"/>
          <w:w w:val="115"/>
        </w:rPr>
        <w:t>any</w:t>
      </w:r>
      <w:r w:rsidR="00040183" w:rsidRPr="00473D69">
        <w:rPr>
          <w:rFonts w:ascii="Arial" w:hAnsi="Arial" w:cs="Arial"/>
          <w:spacing w:val="-34"/>
          <w:w w:val="115"/>
        </w:rPr>
        <w:t xml:space="preserve"> </w:t>
      </w:r>
      <w:r w:rsidR="00040183" w:rsidRPr="00473D69">
        <w:rPr>
          <w:rFonts w:ascii="Arial" w:hAnsi="Arial" w:cs="Arial"/>
          <w:w w:val="115"/>
        </w:rPr>
        <w:t>possible</w:t>
      </w:r>
      <w:r w:rsidR="00040183" w:rsidRPr="00473D69">
        <w:rPr>
          <w:rFonts w:ascii="Arial" w:hAnsi="Arial" w:cs="Arial"/>
          <w:spacing w:val="-34"/>
          <w:w w:val="115"/>
        </w:rPr>
        <w:t xml:space="preserve"> </w:t>
      </w:r>
      <w:r w:rsidR="00040183" w:rsidRPr="00473D69">
        <w:rPr>
          <w:rFonts w:ascii="Arial" w:hAnsi="Arial" w:cs="Arial"/>
          <w:w w:val="115"/>
        </w:rPr>
        <w:t>adverse</w:t>
      </w:r>
      <w:r w:rsidR="00040183" w:rsidRPr="00473D69">
        <w:rPr>
          <w:rFonts w:ascii="Arial" w:hAnsi="Arial" w:cs="Arial"/>
          <w:spacing w:val="-35"/>
          <w:w w:val="115"/>
        </w:rPr>
        <w:t xml:space="preserve"> </w:t>
      </w:r>
      <w:r w:rsidR="00040183" w:rsidRPr="00473D69">
        <w:rPr>
          <w:rFonts w:ascii="Arial" w:hAnsi="Arial" w:cs="Arial"/>
          <w:w w:val="115"/>
        </w:rPr>
        <w:t>effects.</w:t>
      </w:r>
      <w:r w:rsidR="00040183" w:rsidRPr="00473D69">
        <w:rPr>
          <w:rFonts w:ascii="Arial" w:hAnsi="Arial" w:cs="Arial"/>
          <w:spacing w:val="-34"/>
          <w:w w:val="115"/>
        </w:rPr>
        <w:t xml:space="preserve"> </w:t>
      </w:r>
      <w:r w:rsidR="00040183" w:rsidRPr="00473D69">
        <w:rPr>
          <w:rFonts w:ascii="Arial" w:hAnsi="Arial" w:cs="Arial"/>
          <w:w w:val="115"/>
        </w:rPr>
        <w:t>Recent</w:t>
      </w:r>
      <w:r w:rsidR="00040183" w:rsidRPr="00473D69">
        <w:rPr>
          <w:rFonts w:ascii="Arial" w:hAnsi="Arial" w:cs="Arial"/>
          <w:spacing w:val="-37"/>
          <w:w w:val="115"/>
        </w:rPr>
        <w:t xml:space="preserve"> </w:t>
      </w:r>
      <w:r w:rsidR="00040183" w:rsidRPr="00473D69">
        <w:rPr>
          <w:rFonts w:ascii="Arial" w:hAnsi="Arial" w:cs="Arial"/>
          <w:w w:val="115"/>
        </w:rPr>
        <w:t>extreme</w:t>
      </w:r>
      <w:r w:rsidR="00040183" w:rsidRPr="00473D69">
        <w:rPr>
          <w:rFonts w:ascii="Arial" w:hAnsi="Arial" w:cs="Arial"/>
          <w:spacing w:val="-33"/>
          <w:w w:val="115"/>
        </w:rPr>
        <w:t xml:space="preserve"> </w:t>
      </w:r>
      <w:r w:rsidR="00040183" w:rsidRPr="00473D69">
        <w:rPr>
          <w:rFonts w:ascii="Arial" w:hAnsi="Arial" w:cs="Arial"/>
          <w:w w:val="115"/>
        </w:rPr>
        <w:t>weather</w:t>
      </w:r>
      <w:r w:rsidR="00040183" w:rsidRPr="00473D69">
        <w:rPr>
          <w:rFonts w:ascii="Arial" w:hAnsi="Arial" w:cs="Arial"/>
          <w:spacing w:val="-35"/>
          <w:w w:val="115"/>
        </w:rPr>
        <w:t xml:space="preserve"> </w:t>
      </w:r>
      <w:r w:rsidR="00040183" w:rsidRPr="00473D69">
        <w:rPr>
          <w:rFonts w:ascii="Arial" w:hAnsi="Arial" w:cs="Arial"/>
          <w:w w:val="115"/>
        </w:rPr>
        <w:t>conditions</w:t>
      </w:r>
      <w:r w:rsidR="00040183" w:rsidRPr="00473D69">
        <w:rPr>
          <w:rFonts w:ascii="Arial" w:hAnsi="Arial" w:cs="Arial"/>
          <w:spacing w:val="-36"/>
          <w:w w:val="115"/>
        </w:rPr>
        <w:t xml:space="preserve"> </w:t>
      </w:r>
      <w:r w:rsidR="00040183" w:rsidRPr="00473D69">
        <w:rPr>
          <w:rFonts w:ascii="Arial" w:hAnsi="Arial" w:cs="Arial"/>
          <w:w w:val="115"/>
        </w:rPr>
        <w:t>resulted</w:t>
      </w:r>
      <w:r w:rsidR="00040183" w:rsidRPr="00473D69">
        <w:rPr>
          <w:rFonts w:ascii="Arial" w:hAnsi="Arial" w:cs="Arial"/>
          <w:spacing w:val="-36"/>
          <w:w w:val="115"/>
        </w:rPr>
        <w:t xml:space="preserve"> </w:t>
      </w:r>
      <w:r w:rsidR="00040183" w:rsidRPr="00473D69">
        <w:rPr>
          <w:rFonts w:ascii="Arial" w:hAnsi="Arial" w:cs="Arial"/>
          <w:w w:val="115"/>
        </w:rPr>
        <w:t>in</w:t>
      </w:r>
      <w:r w:rsidR="00040183" w:rsidRPr="00473D69">
        <w:rPr>
          <w:rFonts w:ascii="Arial" w:hAnsi="Arial" w:cs="Arial"/>
          <w:spacing w:val="-35"/>
          <w:w w:val="115"/>
        </w:rPr>
        <w:t xml:space="preserve"> </w:t>
      </w:r>
      <w:r w:rsidR="00040183" w:rsidRPr="00473D69">
        <w:rPr>
          <w:rFonts w:ascii="Arial" w:hAnsi="Arial" w:cs="Arial"/>
          <w:w w:val="115"/>
        </w:rPr>
        <w:t>flooding</w:t>
      </w:r>
      <w:r w:rsidR="00040183" w:rsidRPr="00473D69">
        <w:rPr>
          <w:rFonts w:ascii="Arial" w:hAnsi="Arial" w:cs="Arial"/>
          <w:spacing w:val="-34"/>
          <w:w w:val="115"/>
        </w:rPr>
        <w:t xml:space="preserve"> </w:t>
      </w:r>
      <w:r w:rsidR="00040183" w:rsidRPr="00473D69">
        <w:rPr>
          <w:rFonts w:ascii="Arial" w:hAnsi="Arial" w:cs="Arial"/>
          <w:w w:val="115"/>
        </w:rPr>
        <w:t>at Harepath</w:t>
      </w:r>
      <w:r w:rsidR="00040183" w:rsidRPr="00473D69">
        <w:rPr>
          <w:rFonts w:ascii="Arial" w:hAnsi="Arial" w:cs="Arial"/>
          <w:spacing w:val="-25"/>
          <w:w w:val="115"/>
        </w:rPr>
        <w:t xml:space="preserve"> </w:t>
      </w:r>
      <w:r w:rsidR="00040183" w:rsidRPr="00473D69">
        <w:rPr>
          <w:rFonts w:ascii="Arial" w:hAnsi="Arial" w:cs="Arial"/>
          <w:w w:val="115"/>
        </w:rPr>
        <w:t>Farm</w:t>
      </w:r>
      <w:r w:rsidR="00040183" w:rsidRPr="00473D69">
        <w:rPr>
          <w:rFonts w:ascii="Arial" w:hAnsi="Arial" w:cs="Arial"/>
          <w:spacing w:val="-26"/>
          <w:w w:val="115"/>
        </w:rPr>
        <w:t xml:space="preserve"> </w:t>
      </w:r>
      <w:r w:rsidR="00040183" w:rsidRPr="00473D69">
        <w:rPr>
          <w:rFonts w:ascii="Arial" w:hAnsi="Arial" w:cs="Arial"/>
          <w:w w:val="115"/>
        </w:rPr>
        <w:t>and</w:t>
      </w:r>
      <w:r w:rsidR="00040183" w:rsidRPr="00473D69">
        <w:rPr>
          <w:rFonts w:ascii="Arial" w:hAnsi="Arial" w:cs="Arial"/>
          <w:spacing w:val="-26"/>
          <w:w w:val="115"/>
        </w:rPr>
        <w:t xml:space="preserve"> </w:t>
      </w:r>
      <w:r w:rsidR="00040183" w:rsidRPr="00473D69">
        <w:rPr>
          <w:rFonts w:ascii="Arial" w:hAnsi="Arial" w:cs="Arial"/>
          <w:w w:val="115"/>
        </w:rPr>
        <w:t>Marr</w:t>
      </w:r>
      <w:r w:rsidR="00040183" w:rsidRPr="00473D69">
        <w:rPr>
          <w:rFonts w:ascii="Arial" w:hAnsi="Arial" w:cs="Arial"/>
          <w:spacing w:val="-25"/>
          <w:w w:val="115"/>
        </w:rPr>
        <w:t xml:space="preserve"> </w:t>
      </w:r>
      <w:r w:rsidR="00040183" w:rsidRPr="00473D69">
        <w:rPr>
          <w:rFonts w:ascii="Arial" w:hAnsi="Arial" w:cs="Arial"/>
          <w:w w:val="115"/>
        </w:rPr>
        <w:t>Green</w:t>
      </w:r>
      <w:r w:rsidR="00040183" w:rsidRPr="00473D69">
        <w:rPr>
          <w:rFonts w:ascii="Arial" w:hAnsi="Arial" w:cs="Arial"/>
          <w:spacing w:val="-25"/>
          <w:w w:val="115"/>
        </w:rPr>
        <w:t xml:space="preserve"> </w:t>
      </w:r>
      <w:r w:rsidR="00040183" w:rsidRPr="00473D69">
        <w:rPr>
          <w:rFonts w:ascii="Arial" w:hAnsi="Arial" w:cs="Arial"/>
          <w:w w:val="115"/>
        </w:rPr>
        <w:t>Farm</w:t>
      </w:r>
      <w:r w:rsidR="00040183" w:rsidRPr="00473D69">
        <w:rPr>
          <w:rFonts w:ascii="Arial" w:hAnsi="Arial" w:cs="Arial"/>
          <w:spacing w:val="-26"/>
          <w:w w:val="115"/>
        </w:rPr>
        <w:t xml:space="preserve"> </w:t>
      </w:r>
      <w:r w:rsidR="00B45B4E" w:rsidRPr="00473D69">
        <w:rPr>
          <w:rFonts w:ascii="Arial" w:hAnsi="Arial" w:cs="Arial"/>
          <w:w w:val="115"/>
        </w:rPr>
        <w:t>bends.</w:t>
      </w:r>
      <w:r w:rsidR="00B45B4E" w:rsidRPr="00473D69">
        <w:rPr>
          <w:rFonts w:ascii="Arial" w:hAnsi="Arial" w:cs="Arial"/>
          <w:w w:val="110"/>
        </w:rPr>
        <w:t xml:space="preserve"> The</w:t>
      </w:r>
      <w:r w:rsidR="00040183" w:rsidRPr="00473D69">
        <w:rPr>
          <w:rFonts w:ascii="Arial" w:hAnsi="Arial" w:cs="Arial"/>
          <w:spacing w:val="-3"/>
          <w:w w:val="110"/>
        </w:rPr>
        <w:t xml:space="preserve"> </w:t>
      </w:r>
      <w:r w:rsidR="00040183" w:rsidRPr="00473D69">
        <w:rPr>
          <w:rFonts w:ascii="Arial" w:hAnsi="Arial" w:cs="Arial"/>
          <w:w w:val="110"/>
        </w:rPr>
        <w:t>Parish</w:t>
      </w:r>
      <w:r w:rsidR="00040183" w:rsidRPr="00473D69">
        <w:rPr>
          <w:rFonts w:ascii="Arial" w:hAnsi="Arial" w:cs="Arial"/>
          <w:spacing w:val="-7"/>
          <w:w w:val="110"/>
        </w:rPr>
        <w:t xml:space="preserve"> </w:t>
      </w:r>
      <w:r w:rsidR="00040183" w:rsidRPr="00473D69">
        <w:rPr>
          <w:rFonts w:ascii="Arial" w:hAnsi="Arial" w:cs="Arial"/>
          <w:w w:val="110"/>
        </w:rPr>
        <w:t>lies</w:t>
      </w:r>
      <w:r w:rsidR="00040183" w:rsidRPr="00473D69">
        <w:rPr>
          <w:rFonts w:ascii="Arial" w:hAnsi="Arial" w:cs="Arial"/>
          <w:spacing w:val="-8"/>
          <w:w w:val="110"/>
        </w:rPr>
        <w:t xml:space="preserve"> </w:t>
      </w:r>
      <w:r w:rsidR="00040183" w:rsidRPr="00473D69">
        <w:rPr>
          <w:rFonts w:ascii="Arial" w:hAnsi="Arial" w:cs="Arial"/>
          <w:w w:val="110"/>
        </w:rPr>
        <w:t>within</w:t>
      </w:r>
      <w:r w:rsidR="00040183" w:rsidRPr="00473D69">
        <w:rPr>
          <w:rFonts w:ascii="Arial" w:hAnsi="Arial" w:cs="Arial"/>
          <w:spacing w:val="-4"/>
          <w:w w:val="110"/>
        </w:rPr>
        <w:t xml:space="preserve"> </w:t>
      </w:r>
      <w:r w:rsidR="00040183" w:rsidRPr="00473D69">
        <w:rPr>
          <w:rFonts w:ascii="Arial" w:hAnsi="Arial" w:cs="Arial"/>
          <w:w w:val="110"/>
        </w:rPr>
        <w:t>the</w:t>
      </w:r>
      <w:r w:rsidR="00040183" w:rsidRPr="00473D69">
        <w:rPr>
          <w:rFonts w:ascii="Arial" w:hAnsi="Arial" w:cs="Arial"/>
          <w:spacing w:val="-5"/>
          <w:w w:val="110"/>
        </w:rPr>
        <w:t xml:space="preserve"> </w:t>
      </w:r>
      <w:r w:rsidR="00040183" w:rsidRPr="00473D69">
        <w:rPr>
          <w:rFonts w:ascii="Arial" w:hAnsi="Arial" w:cs="Arial"/>
          <w:w w:val="110"/>
        </w:rPr>
        <w:t>remit</w:t>
      </w:r>
      <w:r w:rsidR="00040183" w:rsidRPr="00473D69">
        <w:rPr>
          <w:rFonts w:ascii="Arial" w:hAnsi="Arial" w:cs="Arial"/>
          <w:spacing w:val="-5"/>
          <w:w w:val="110"/>
        </w:rPr>
        <w:t xml:space="preserve"> </w:t>
      </w:r>
      <w:r w:rsidR="00040183" w:rsidRPr="00473D69">
        <w:rPr>
          <w:rFonts w:ascii="Arial" w:hAnsi="Arial" w:cs="Arial"/>
          <w:w w:val="110"/>
        </w:rPr>
        <w:t>of</w:t>
      </w:r>
      <w:r w:rsidR="00040183" w:rsidRPr="00473D69">
        <w:rPr>
          <w:rFonts w:ascii="Arial" w:hAnsi="Arial" w:cs="Arial"/>
          <w:spacing w:val="-5"/>
          <w:w w:val="110"/>
        </w:rPr>
        <w:t xml:space="preserve"> </w:t>
      </w:r>
      <w:r w:rsidR="00040183" w:rsidRPr="00473D69">
        <w:rPr>
          <w:rFonts w:ascii="Arial" w:hAnsi="Arial" w:cs="Arial"/>
          <w:w w:val="110"/>
        </w:rPr>
        <w:t>Thames</w:t>
      </w:r>
      <w:r w:rsidR="00040183" w:rsidRPr="00473D69">
        <w:rPr>
          <w:rFonts w:ascii="Arial" w:hAnsi="Arial" w:cs="Arial"/>
          <w:spacing w:val="-5"/>
          <w:w w:val="110"/>
        </w:rPr>
        <w:t xml:space="preserve"> </w:t>
      </w:r>
      <w:r w:rsidR="00040183" w:rsidRPr="00473D69">
        <w:rPr>
          <w:rFonts w:ascii="Arial" w:hAnsi="Arial" w:cs="Arial"/>
          <w:w w:val="110"/>
        </w:rPr>
        <w:t>Water</w:t>
      </w:r>
      <w:r w:rsidR="00040183" w:rsidRPr="00473D69">
        <w:rPr>
          <w:rFonts w:ascii="Arial" w:hAnsi="Arial" w:cs="Arial"/>
          <w:spacing w:val="-6"/>
          <w:w w:val="110"/>
        </w:rPr>
        <w:t xml:space="preserve"> </w:t>
      </w:r>
      <w:r w:rsidR="00040183" w:rsidRPr="00473D69">
        <w:rPr>
          <w:rFonts w:ascii="Arial" w:hAnsi="Arial" w:cs="Arial"/>
          <w:w w:val="110"/>
        </w:rPr>
        <w:t>(Swindon)</w:t>
      </w:r>
      <w:r w:rsidR="00040183" w:rsidRPr="00473D69">
        <w:rPr>
          <w:rFonts w:ascii="Arial" w:hAnsi="Arial" w:cs="Arial"/>
          <w:spacing w:val="-5"/>
          <w:w w:val="110"/>
        </w:rPr>
        <w:t xml:space="preserve"> </w:t>
      </w:r>
      <w:r w:rsidR="00040183" w:rsidRPr="00473D69">
        <w:rPr>
          <w:rFonts w:ascii="Arial" w:hAnsi="Arial" w:cs="Arial"/>
          <w:w w:val="110"/>
        </w:rPr>
        <w:t>and</w:t>
      </w:r>
      <w:r w:rsidR="00040183" w:rsidRPr="00473D69">
        <w:rPr>
          <w:rFonts w:ascii="Arial" w:hAnsi="Arial" w:cs="Arial"/>
          <w:spacing w:val="-6"/>
          <w:w w:val="110"/>
        </w:rPr>
        <w:t xml:space="preserve"> </w:t>
      </w:r>
      <w:r w:rsidR="00040183" w:rsidRPr="00473D69">
        <w:rPr>
          <w:rFonts w:ascii="Arial" w:hAnsi="Arial" w:cs="Arial"/>
          <w:w w:val="110"/>
        </w:rPr>
        <w:t>Oxford</w:t>
      </w:r>
      <w:r w:rsidR="00040183" w:rsidRPr="00473D69">
        <w:rPr>
          <w:rFonts w:ascii="Arial" w:hAnsi="Arial" w:cs="Arial"/>
          <w:spacing w:val="-8"/>
          <w:w w:val="110"/>
        </w:rPr>
        <w:t xml:space="preserve"> </w:t>
      </w:r>
      <w:r w:rsidR="00040183" w:rsidRPr="00473D69">
        <w:rPr>
          <w:rFonts w:ascii="Arial" w:hAnsi="Arial" w:cs="Arial"/>
          <w:w w:val="110"/>
        </w:rPr>
        <w:t>Water</w:t>
      </w:r>
      <w:r w:rsidR="00040183" w:rsidRPr="00473D69">
        <w:rPr>
          <w:rFonts w:ascii="Arial" w:hAnsi="Arial" w:cs="Arial"/>
          <w:spacing w:val="-6"/>
          <w:w w:val="110"/>
        </w:rPr>
        <w:t xml:space="preserve"> </w:t>
      </w:r>
      <w:r w:rsidR="00040183" w:rsidRPr="00473D69">
        <w:rPr>
          <w:rFonts w:ascii="Arial" w:hAnsi="Arial" w:cs="Arial"/>
          <w:w w:val="110"/>
        </w:rPr>
        <w:t>Resource</w:t>
      </w:r>
      <w:r w:rsidR="00040183" w:rsidRPr="00473D69">
        <w:rPr>
          <w:rFonts w:ascii="Arial" w:hAnsi="Arial" w:cs="Arial"/>
          <w:spacing w:val="-3"/>
          <w:w w:val="110"/>
        </w:rPr>
        <w:t xml:space="preserve"> </w:t>
      </w:r>
      <w:r w:rsidR="00040183" w:rsidRPr="00473D69">
        <w:rPr>
          <w:rFonts w:ascii="Arial" w:hAnsi="Arial" w:cs="Arial"/>
          <w:w w:val="110"/>
        </w:rPr>
        <w:t>Zone (WRZ).</w:t>
      </w:r>
    </w:p>
    <w:p w14:paraId="6B3DC173" w14:textId="77777777" w:rsidR="00302064" w:rsidRPr="00473D69" w:rsidRDefault="00302064">
      <w:pPr>
        <w:spacing w:line="324" w:lineRule="auto"/>
        <w:rPr>
          <w:rFonts w:ascii="Arial" w:hAnsi="Arial" w:cs="Arial"/>
        </w:rPr>
        <w:sectPr w:rsidR="00302064" w:rsidRPr="00473D69">
          <w:pgSz w:w="11910" w:h="16840"/>
          <w:pgMar w:top="1160" w:right="980" w:bottom="920" w:left="980" w:header="647" w:footer="720" w:gutter="0"/>
          <w:cols w:space="720"/>
        </w:sectPr>
      </w:pPr>
    </w:p>
    <w:p w14:paraId="3B334486" w14:textId="77777777" w:rsidR="00302064" w:rsidRDefault="00302064">
      <w:pPr>
        <w:spacing w:before="5"/>
        <w:rPr>
          <w:rFonts w:ascii="Times New Roman" w:eastAsia="Times New Roman" w:hAnsi="Times New Roman" w:cs="Times New Roman"/>
          <w:sz w:val="29"/>
          <w:szCs w:val="29"/>
        </w:rPr>
      </w:pPr>
    </w:p>
    <w:p w14:paraId="38D8AA50" w14:textId="1B8EA0C5" w:rsidR="00302064" w:rsidRPr="00A34329" w:rsidRDefault="00A34329">
      <w:pPr>
        <w:pStyle w:val="Heading2"/>
        <w:spacing w:before="67"/>
        <w:ind w:right="216"/>
        <w:rPr>
          <w:b/>
          <w:color w:val="000000" w:themeColor="text1"/>
          <w:sz w:val="22"/>
          <w:szCs w:val="22"/>
        </w:rPr>
      </w:pPr>
      <w:r w:rsidRPr="00A34329">
        <w:rPr>
          <w:color w:val="000000" w:themeColor="text1"/>
          <w:w w:val="105"/>
          <w:sz w:val="22"/>
          <w:szCs w:val="22"/>
        </w:rPr>
        <w:t>5.44</w:t>
      </w:r>
      <w:r w:rsidRPr="00A34329">
        <w:rPr>
          <w:b/>
          <w:color w:val="000000" w:themeColor="text1"/>
          <w:w w:val="105"/>
          <w:sz w:val="22"/>
          <w:szCs w:val="22"/>
        </w:rPr>
        <w:tab/>
      </w:r>
      <w:r w:rsidR="00040183" w:rsidRPr="00A34329">
        <w:rPr>
          <w:b/>
          <w:color w:val="000000" w:themeColor="text1"/>
          <w:w w:val="105"/>
          <w:sz w:val="22"/>
          <w:szCs w:val="22"/>
        </w:rPr>
        <w:t xml:space="preserve">Air quality and </w:t>
      </w:r>
      <w:r w:rsidR="0090256C" w:rsidRPr="00A34329">
        <w:rPr>
          <w:b/>
          <w:color w:val="000000" w:themeColor="text1"/>
          <w:w w:val="105"/>
          <w:sz w:val="22"/>
          <w:szCs w:val="22"/>
        </w:rPr>
        <w:t xml:space="preserve">Environmental </w:t>
      </w:r>
      <w:r w:rsidR="0090256C" w:rsidRPr="00A34329">
        <w:rPr>
          <w:b/>
          <w:color w:val="000000" w:themeColor="text1"/>
          <w:spacing w:val="54"/>
          <w:w w:val="105"/>
          <w:sz w:val="22"/>
          <w:szCs w:val="22"/>
        </w:rPr>
        <w:t>Pollution</w:t>
      </w:r>
    </w:p>
    <w:p w14:paraId="6B0A8C89" w14:textId="7DFEA3FC" w:rsidR="00302064" w:rsidRPr="00A34329" w:rsidRDefault="00040183" w:rsidP="00A34329">
      <w:pPr>
        <w:pStyle w:val="BodyText"/>
        <w:spacing w:before="23" w:line="324" w:lineRule="auto"/>
        <w:ind w:left="720" w:right="243"/>
        <w:rPr>
          <w:rFonts w:ascii="Arial" w:hAnsi="Arial" w:cs="Arial"/>
        </w:rPr>
      </w:pPr>
      <w:r w:rsidRPr="00A34329">
        <w:rPr>
          <w:rFonts w:ascii="Arial" w:hAnsi="Arial" w:cs="Arial"/>
          <w:w w:val="110"/>
        </w:rPr>
        <w:t>Traffic emissions are a source of pollution. The main A346 runs north-south along the western boundary of the Parish from its intersection with the A338 which turns east at that point near the southern most edge of the village development. The A346 is an officially designated north south freight route and although the building of the by-pass reduced pollution from traffic in the village, noise pollution remains an issue for some residents. Traffic management can make a significant contribution to reducing exhaust emissions and any development should not attract the constant use of large heavy vehicles apart from essential collection and</w:t>
      </w:r>
      <w:r w:rsidRPr="00A34329">
        <w:rPr>
          <w:rFonts w:ascii="Arial" w:hAnsi="Arial" w:cs="Arial"/>
          <w:spacing w:val="-29"/>
          <w:w w:val="110"/>
        </w:rPr>
        <w:t xml:space="preserve"> </w:t>
      </w:r>
      <w:r w:rsidRPr="00A34329">
        <w:rPr>
          <w:rFonts w:ascii="Arial" w:hAnsi="Arial" w:cs="Arial"/>
          <w:w w:val="110"/>
        </w:rPr>
        <w:t>delivery.</w:t>
      </w:r>
    </w:p>
    <w:p w14:paraId="0EBE5CEF" w14:textId="77777777" w:rsidR="00302064" w:rsidRPr="00A34329" w:rsidRDefault="00302064">
      <w:pPr>
        <w:spacing w:before="7"/>
        <w:rPr>
          <w:rFonts w:ascii="Arial" w:eastAsia="Times New Roman" w:hAnsi="Arial" w:cs="Arial"/>
        </w:rPr>
      </w:pPr>
    </w:p>
    <w:p w14:paraId="37FFE55C" w14:textId="24EA3B82" w:rsidR="00302064" w:rsidRPr="00A34329" w:rsidRDefault="00DA714C">
      <w:pPr>
        <w:ind w:left="760"/>
        <w:rPr>
          <w:rFonts w:ascii="Arial" w:eastAsia="Times New Roman" w:hAnsi="Arial" w:cs="Arial"/>
        </w:rPr>
      </w:pPr>
      <w:r>
        <w:rPr>
          <w:rFonts w:ascii="Arial" w:eastAsia="Times New Roman" w:hAnsi="Arial" w:cs="Arial"/>
        </w:rPr>
      </w:r>
      <w:r>
        <w:rPr>
          <w:rFonts w:ascii="Arial" w:eastAsia="Times New Roman" w:hAnsi="Arial" w:cs="Arial"/>
        </w:rPr>
        <w:pict w14:anchorId="57C5E390">
          <v:shape id="_x0000_s1066" type="#_x0000_t202" style="width:421.35pt;height:73.1pt;mso-left-percent:-10001;mso-top-percent:-10001;mso-position-horizontal:absolute;mso-position-horizontal-relative:char;mso-position-vertical:absolute;mso-position-vertical-relative:line;mso-left-percent:-10001;mso-top-percent:-10001" fillcolor="#a9a57c" stroked="f">
            <v:textbox inset="0,0,0,0">
              <w:txbxContent>
                <w:p w14:paraId="017400FE" w14:textId="77777777" w:rsidR="00177E66" w:rsidRDefault="00177E66">
                  <w:pPr>
                    <w:spacing w:before="10"/>
                    <w:rPr>
                      <w:rFonts w:ascii="Times New Roman" w:eastAsia="Times New Roman" w:hAnsi="Times New Roman" w:cs="Times New Roman"/>
                      <w:sz w:val="23"/>
                      <w:szCs w:val="23"/>
                    </w:rPr>
                  </w:pPr>
                </w:p>
                <w:p w14:paraId="5A56B211" w14:textId="0C4A7B17" w:rsidR="00177E66" w:rsidRDefault="00177E66">
                  <w:pPr>
                    <w:spacing w:line="352" w:lineRule="auto"/>
                    <w:ind w:left="275" w:right="483"/>
                    <w:rPr>
                      <w:rFonts w:ascii="Times New Roman" w:eastAsia="Times New Roman" w:hAnsi="Times New Roman" w:cs="Times New Roman"/>
                    </w:rPr>
                  </w:pPr>
                  <w:r>
                    <w:rPr>
                      <w:rFonts w:ascii="Times New Roman"/>
                      <w:i/>
                    </w:rPr>
                    <w:t>The Core Strategy contains policies to encourage more sustainable forms of transport, which</w:t>
                  </w:r>
                  <w:r>
                    <w:rPr>
                      <w:rFonts w:ascii="Times New Roman"/>
                      <w:i/>
                      <w:spacing w:val="-6"/>
                    </w:rPr>
                    <w:t xml:space="preserve"> </w:t>
                  </w:r>
                  <w:r>
                    <w:rPr>
                      <w:rFonts w:ascii="Times New Roman"/>
                      <w:i/>
                    </w:rPr>
                    <w:t>could</w:t>
                  </w:r>
                  <w:r>
                    <w:rPr>
                      <w:rFonts w:ascii="Times New Roman"/>
                      <w:i/>
                      <w:spacing w:val="-6"/>
                    </w:rPr>
                    <w:t xml:space="preserve"> </w:t>
                  </w:r>
                  <w:r>
                    <w:rPr>
                      <w:rFonts w:ascii="Times New Roman"/>
                      <w:i/>
                    </w:rPr>
                    <w:t>help</w:t>
                  </w:r>
                  <w:r>
                    <w:rPr>
                      <w:rFonts w:ascii="Times New Roman"/>
                      <w:i/>
                      <w:spacing w:val="-8"/>
                    </w:rPr>
                    <w:t xml:space="preserve"> </w:t>
                  </w:r>
                  <w:r>
                    <w:rPr>
                      <w:rFonts w:ascii="Times New Roman"/>
                      <w:i/>
                    </w:rPr>
                    <w:t>reduce</w:t>
                  </w:r>
                  <w:r>
                    <w:rPr>
                      <w:rFonts w:ascii="Times New Roman"/>
                      <w:i/>
                      <w:spacing w:val="-8"/>
                    </w:rPr>
                    <w:t xml:space="preserve"> </w:t>
                  </w:r>
                  <w:r>
                    <w:rPr>
                      <w:rFonts w:ascii="Times New Roman"/>
                      <w:i/>
                    </w:rPr>
                    <w:t>transport's</w:t>
                  </w:r>
                  <w:r>
                    <w:rPr>
                      <w:rFonts w:ascii="Times New Roman"/>
                      <w:i/>
                      <w:spacing w:val="-8"/>
                    </w:rPr>
                    <w:t xml:space="preserve"> </w:t>
                  </w:r>
                  <w:r>
                    <w:rPr>
                      <w:rFonts w:ascii="Times New Roman"/>
                      <w:i/>
                    </w:rPr>
                    <w:t>impact</w:t>
                  </w:r>
                  <w:r>
                    <w:rPr>
                      <w:rFonts w:ascii="Times New Roman"/>
                      <w:i/>
                      <w:spacing w:val="-8"/>
                    </w:rPr>
                    <w:t xml:space="preserve"> </w:t>
                  </w:r>
                  <w:r>
                    <w:rPr>
                      <w:rFonts w:ascii="Times New Roman"/>
                      <w:i/>
                    </w:rPr>
                    <w:t>on</w:t>
                  </w:r>
                  <w:r>
                    <w:rPr>
                      <w:rFonts w:ascii="Times New Roman"/>
                      <w:i/>
                      <w:spacing w:val="-6"/>
                    </w:rPr>
                    <w:t xml:space="preserve"> </w:t>
                  </w:r>
                  <w:r>
                    <w:rPr>
                      <w:rFonts w:ascii="Times New Roman"/>
                      <w:i/>
                    </w:rPr>
                    <w:t>air</w:t>
                  </w:r>
                  <w:r>
                    <w:rPr>
                      <w:rFonts w:ascii="Times New Roman"/>
                      <w:i/>
                      <w:spacing w:val="-8"/>
                    </w:rPr>
                    <w:t xml:space="preserve"> </w:t>
                  </w:r>
                  <w:r>
                    <w:rPr>
                      <w:rFonts w:ascii="Times New Roman"/>
                      <w:i/>
                    </w:rPr>
                    <w:t>quality</w:t>
                  </w:r>
                  <w:r>
                    <w:rPr>
                      <w:rFonts w:ascii="Times New Roman"/>
                      <w:i/>
                      <w:spacing w:val="-6"/>
                    </w:rPr>
                    <w:t xml:space="preserve"> </w:t>
                  </w:r>
                  <w:r>
                    <w:rPr>
                      <w:rFonts w:ascii="Times New Roman"/>
                      <w:i/>
                    </w:rPr>
                    <w:t>and</w:t>
                  </w:r>
                  <w:r>
                    <w:rPr>
                      <w:rFonts w:ascii="Times New Roman"/>
                      <w:i/>
                      <w:spacing w:val="-6"/>
                    </w:rPr>
                    <w:t xml:space="preserve"> </w:t>
                  </w:r>
                  <w:r>
                    <w:rPr>
                      <w:rFonts w:ascii="Times New Roman"/>
                      <w:i/>
                    </w:rPr>
                    <w:t>now</w:t>
                  </w:r>
                  <w:r>
                    <w:rPr>
                      <w:rFonts w:ascii="Times New Roman"/>
                      <w:i/>
                      <w:spacing w:val="-7"/>
                    </w:rPr>
                    <w:t xml:space="preserve"> </w:t>
                  </w:r>
                  <w:r>
                    <w:rPr>
                      <w:rFonts w:ascii="Times New Roman"/>
                      <w:i/>
                    </w:rPr>
                    <w:t>has</w:t>
                  </w:r>
                  <w:r>
                    <w:rPr>
                      <w:rFonts w:ascii="Times New Roman"/>
                      <w:i/>
                      <w:spacing w:val="-8"/>
                    </w:rPr>
                    <w:t xml:space="preserve"> </w:t>
                  </w:r>
                  <w:r>
                    <w:rPr>
                      <w:rFonts w:ascii="Times New Roman"/>
                      <w:i/>
                    </w:rPr>
                    <w:t>a</w:t>
                  </w:r>
                  <w:r>
                    <w:rPr>
                      <w:rFonts w:ascii="Times New Roman"/>
                      <w:i/>
                      <w:spacing w:val="-6"/>
                    </w:rPr>
                    <w:t xml:space="preserve"> </w:t>
                  </w:r>
                  <w:r>
                    <w:rPr>
                      <w:rFonts w:ascii="Times New Roman"/>
                      <w:i/>
                    </w:rPr>
                    <w:t>specific</w:t>
                  </w:r>
                  <w:r>
                    <w:rPr>
                      <w:rFonts w:ascii="Times New Roman"/>
                      <w:i/>
                      <w:spacing w:val="-7"/>
                    </w:rPr>
                    <w:t xml:space="preserve"> </w:t>
                  </w:r>
                  <w:r>
                    <w:rPr>
                      <w:rFonts w:ascii="Times New Roman"/>
                      <w:i/>
                    </w:rPr>
                    <w:t>policy in relation to air quality which could help improve air</w:t>
                  </w:r>
                  <w:r>
                    <w:rPr>
                      <w:rFonts w:ascii="Times New Roman"/>
                      <w:i/>
                      <w:spacing w:val="-35"/>
                    </w:rPr>
                    <w:t xml:space="preserve"> </w:t>
                  </w:r>
                  <w:r>
                    <w:rPr>
                      <w:rFonts w:ascii="Times New Roman"/>
                      <w:i/>
                    </w:rPr>
                    <w:t>quality.</w:t>
                  </w:r>
                </w:p>
              </w:txbxContent>
            </v:textbox>
            <w10:anchorlock/>
          </v:shape>
        </w:pict>
      </w:r>
    </w:p>
    <w:p w14:paraId="6F0EDE86" w14:textId="77777777" w:rsidR="00302064" w:rsidRPr="00A34329" w:rsidRDefault="00302064">
      <w:pPr>
        <w:spacing w:before="11"/>
        <w:rPr>
          <w:rFonts w:ascii="Arial" w:eastAsia="Times New Roman" w:hAnsi="Arial" w:cs="Arial"/>
        </w:rPr>
      </w:pPr>
    </w:p>
    <w:p w14:paraId="287BAE4C" w14:textId="49BA57C5" w:rsidR="00302064" w:rsidRPr="00A34329" w:rsidRDefault="00A34329" w:rsidP="00A34329">
      <w:pPr>
        <w:pStyle w:val="BodyText"/>
        <w:spacing w:before="53" w:line="324" w:lineRule="auto"/>
        <w:ind w:left="720" w:right="118" w:hanging="620"/>
        <w:rPr>
          <w:rFonts w:ascii="Arial" w:hAnsi="Arial" w:cs="Arial"/>
        </w:rPr>
      </w:pPr>
      <w:r>
        <w:rPr>
          <w:rFonts w:ascii="Arial" w:hAnsi="Arial" w:cs="Arial"/>
          <w:w w:val="110"/>
        </w:rPr>
        <w:t>5.45</w:t>
      </w:r>
      <w:r>
        <w:rPr>
          <w:rFonts w:ascii="Arial" w:hAnsi="Arial" w:cs="Arial"/>
          <w:w w:val="110"/>
        </w:rPr>
        <w:tab/>
      </w:r>
      <w:r w:rsidR="00040183" w:rsidRPr="00A34329">
        <w:rPr>
          <w:rFonts w:ascii="Arial" w:hAnsi="Arial" w:cs="Arial"/>
          <w:w w:val="110"/>
        </w:rPr>
        <w:t>Excessive</w:t>
      </w:r>
      <w:r w:rsidR="00040183" w:rsidRPr="00A34329">
        <w:rPr>
          <w:rFonts w:ascii="Arial" w:hAnsi="Arial" w:cs="Arial"/>
          <w:spacing w:val="-4"/>
          <w:w w:val="110"/>
        </w:rPr>
        <w:t xml:space="preserve"> </w:t>
      </w:r>
      <w:r w:rsidR="00040183" w:rsidRPr="00A34329">
        <w:rPr>
          <w:rFonts w:ascii="Arial" w:hAnsi="Arial" w:cs="Arial"/>
          <w:w w:val="110"/>
        </w:rPr>
        <w:t>noise</w:t>
      </w:r>
      <w:r w:rsidR="00040183" w:rsidRPr="00A34329">
        <w:rPr>
          <w:rFonts w:ascii="Arial" w:hAnsi="Arial" w:cs="Arial"/>
          <w:spacing w:val="-4"/>
          <w:w w:val="110"/>
        </w:rPr>
        <w:t xml:space="preserve"> </w:t>
      </w:r>
      <w:r w:rsidR="00040183" w:rsidRPr="00A34329">
        <w:rPr>
          <w:rFonts w:ascii="Arial" w:hAnsi="Arial" w:cs="Arial"/>
          <w:w w:val="110"/>
        </w:rPr>
        <w:t>will</w:t>
      </w:r>
      <w:r w:rsidR="00040183" w:rsidRPr="00A34329">
        <w:rPr>
          <w:rFonts w:ascii="Arial" w:hAnsi="Arial" w:cs="Arial"/>
          <w:spacing w:val="-6"/>
          <w:w w:val="110"/>
        </w:rPr>
        <w:t xml:space="preserve"> </w:t>
      </w:r>
      <w:r w:rsidR="00040183" w:rsidRPr="00A34329">
        <w:rPr>
          <w:rFonts w:ascii="Arial" w:hAnsi="Arial" w:cs="Arial"/>
          <w:w w:val="110"/>
        </w:rPr>
        <w:t>have</w:t>
      </w:r>
      <w:r w:rsidR="00040183" w:rsidRPr="00A34329">
        <w:rPr>
          <w:rFonts w:ascii="Arial" w:hAnsi="Arial" w:cs="Arial"/>
          <w:spacing w:val="-4"/>
          <w:w w:val="110"/>
        </w:rPr>
        <w:t xml:space="preserve"> </w:t>
      </w:r>
      <w:r w:rsidR="00040183" w:rsidRPr="00A34329">
        <w:rPr>
          <w:rFonts w:ascii="Arial" w:hAnsi="Arial" w:cs="Arial"/>
          <w:w w:val="110"/>
        </w:rPr>
        <w:t>an</w:t>
      </w:r>
      <w:r w:rsidR="00040183" w:rsidRPr="00A34329">
        <w:rPr>
          <w:rFonts w:ascii="Arial" w:hAnsi="Arial" w:cs="Arial"/>
          <w:spacing w:val="-3"/>
          <w:w w:val="110"/>
        </w:rPr>
        <w:t xml:space="preserve"> </w:t>
      </w:r>
      <w:r w:rsidR="00040183" w:rsidRPr="00A34329">
        <w:rPr>
          <w:rFonts w:ascii="Arial" w:hAnsi="Arial" w:cs="Arial"/>
          <w:w w:val="110"/>
        </w:rPr>
        <w:t>adverse</w:t>
      </w:r>
      <w:r w:rsidR="00040183" w:rsidRPr="00A34329">
        <w:rPr>
          <w:rFonts w:ascii="Arial" w:hAnsi="Arial" w:cs="Arial"/>
          <w:spacing w:val="-6"/>
          <w:w w:val="110"/>
        </w:rPr>
        <w:t xml:space="preserve"> </w:t>
      </w:r>
      <w:r w:rsidR="00040183" w:rsidRPr="00A34329">
        <w:rPr>
          <w:rFonts w:ascii="Arial" w:hAnsi="Arial" w:cs="Arial"/>
          <w:w w:val="110"/>
        </w:rPr>
        <w:t>effect</w:t>
      </w:r>
      <w:r w:rsidR="00040183" w:rsidRPr="00A34329">
        <w:rPr>
          <w:rFonts w:ascii="Arial" w:hAnsi="Arial" w:cs="Arial"/>
          <w:spacing w:val="-4"/>
          <w:w w:val="110"/>
        </w:rPr>
        <w:t xml:space="preserve"> </w:t>
      </w:r>
      <w:r w:rsidR="00040183" w:rsidRPr="00A34329">
        <w:rPr>
          <w:rFonts w:ascii="Arial" w:hAnsi="Arial" w:cs="Arial"/>
          <w:w w:val="110"/>
        </w:rPr>
        <w:t>on</w:t>
      </w:r>
      <w:r w:rsidR="00040183" w:rsidRPr="00A34329">
        <w:rPr>
          <w:rFonts w:ascii="Arial" w:hAnsi="Arial" w:cs="Arial"/>
          <w:spacing w:val="-3"/>
          <w:w w:val="110"/>
        </w:rPr>
        <w:t xml:space="preserve"> </w:t>
      </w:r>
      <w:r w:rsidR="00040183" w:rsidRPr="00A34329">
        <w:rPr>
          <w:rFonts w:ascii="Arial" w:hAnsi="Arial" w:cs="Arial"/>
          <w:w w:val="110"/>
        </w:rPr>
        <w:t>the</w:t>
      </w:r>
      <w:r w:rsidR="00040183" w:rsidRPr="00A34329">
        <w:rPr>
          <w:rFonts w:ascii="Arial" w:hAnsi="Arial" w:cs="Arial"/>
          <w:spacing w:val="-4"/>
          <w:w w:val="110"/>
        </w:rPr>
        <w:t xml:space="preserve"> </w:t>
      </w:r>
      <w:r w:rsidR="00040183" w:rsidRPr="00A34329">
        <w:rPr>
          <w:rFonts w:ascii="Arial" w:hAnsi="Arial" w:cs="Arial"/>
          <w:w w:val="110"/>
        </w:rPr>
        <w:t>environment</w:t>
      </w:r>
      <w:r w:rsidR="00040183" w:rsidRPr="00A34329">
        <w:rPr>
          <w:rFonts w:ascii="Arial" w:hAnsi="Arial" w:cs="Arial"/>
          <w:spacing w:val="-4"/>
          <w:w w:val="110"/>
        </w:rPr>
        <w:t xml:space="preserve"> </w:t>
      </w:r>
      <w:r w:rsidR="00040183" w:rsidRPr="00A34329">
        <w:rPr>
          <w:rFonts w:ascii="Arial" w:hAnsi="Arial" w:cs="Arial"/>
          <w:w w:val="110"/>
        </w:rPr>
        <w:t>and</w:t>
      </w:r>
      <w:r w:rsidR="00040183" w:rsidRPr="00A34329">
        <w:rPr>
          <w:rFonts w:ascii="Arial" w:hAnsi="Arial" w:cs="Arial"/>
          <w:spacing w:val="-7"/>
          <w:w w:val="110"/>
        </w:rPr>
        <w:t xml:space="preserve"> </w:t>
      </w:r>
      <w:r w:rsidR="00040183" w:rsidRPr="00A34329">
        <w:rPr>
          <w:rFonts w:ascii="Arial" w:hAnsi="Arial" w:cs="Arial"/>
          <w:w w:val="110"/>
        </w:rPr>
        <w:t>the</w:t>
      </w:r>
      <w:r w:rsidR="00040183" w:rsidRPr="00A34329">
        <w:rPr>
          <w:rFonts w:ascii="Arial" w:hAnsi="Arial" w:cs="Arial"/>
          <w:spacing w:val="-4"/>
          <w:w w:val="110"/>
        </w:rPr>
        <w:t xml:space="preserve"> </w:t>
      </w:r>
      <w:r w:rsidR="00040183" w:rsidRPr="00A34329">
        <w:rPr>
          <w:rFonts w:ascii="Arial" w:hAnsi="Arial" w:cs="Arial"/>
          <w:w w:val="110"/>
        </w:rPr>
        <w:t>quality</w:t>
      </w:r>
      <w:r w:rsidR="00040183" w:rsidRPr="00A34329">
        <w:rPr>
          <w:rFonts w:ascii="Arial" w:hAnsi="Arial" w:cs="Arial"/>
          <w:spacing w:val="-4"/>
          <w:w w:val="110"/>
        </w:rPr>
        <w:t xml:space="preserve"> </w:t>
      </w:r>
      <w:r w:rsidR="00040183" w:rsidRPr="00A34329">
        <w:rPr>
          <w:rFonts w:ascii="Arial" w:hAnsi="Arial" w:cs="Arial"/>
          <w:w w:val="110"/>
        </w:rPr>
        <w:t>of</w:t>
      </w:r>
      <w:r w:rsidR="00040183" w:rsidRPr="00A34329">
        <w:rPr>
          <w:rFonts w:ascii="Arial" w:hAnsi="Arial" w:cs="Arial"/>
          <w:spacing w:val="-6"/>
          <w:w w:val="110"/>
        </w:rPr>
        <w:t xml:space="preserve"> </w:t>
      </w:r>
      <w:r w:rsidR="00040183" w:rsidRPr="00A34329">
        <w:rPr>
          <w:rFonts w:ascii="Arial" w:hAnsi="Arial" w:cs="Arial"/>
          <w:w w:val="110"/>
        </w:rPr>
        <w:t>life</w:t>
      </w:r>
      <w:r w:rsidR="00040183" w:rsidRPr="00A34329">
        <w:rPr>
          <w:rFonts w:ascii="Arial" w:hAnsi="Arial" w:cs="Arial"/>
          <w:spacing w:val="-4"/>
          <w:w w:val="110"/>
        </w:rPr>
        <w:t xml:space="preserve"> </w:t>
      </w:r>
      <w:r w:rsidR="00040183" w:rsidRPr="00A34329">
        <w:rPr>
          <w:rFonts w:ascii="Arial" w:hAnsi="Arial" w:cs="Arial"/>
          <w:w w:val="110"/>
        </w:rPr>
        <w:t>enjoyed</w:t>
      </w:r>
      <w:r w:rsidR="00040183" w:rsidRPr="00A34329">
        <w:rPr>
          <w:rFonts w:ascii="Arial" w:hAnsi="Arial" w:cs="Arial"/>
          <w:spacing w:val="-7"/>
          <w:w w:val="110"/>
        </w:rPr>
        <w:t xml:space="preserve"> </w:t>
      </w:r>
      <w:r w:rsidR="00040183" w:rsidRPr="00A34329">
        <w:rPr>
          <w:rFonts w:ascii="Arial" w:hAnsi="Arial" w:cs="Arial"/>
          <w:w w:val="110"/>
        </w:rPr>
        <w:t>by</w:t>
      </w:r>
      <w:r w:rsidR="00040183" w:rsidRPr="00A34329">
        <w:rPr>
          <w:rFonts w:ascii="Arial" w:hAnsi="Arial" w:cs="Arial"/>
          <w:spacing w:val="-4"/>
          <w:w w:val="110"/>
        </w:rPr>
        <w:t xml:space="preserve"> </w:t>
      </w:r>
      <w:r w:rsidR="00886AE4" w:rsidRPr="00A34329">
        <w:rPr>
          <w:rFonts w:ascii="Arial" w:hAnsi="Arial" w:cs="Arial"/>
          <w:w w:val="110"/>
        </w:rPr>
        <w:t xml:space="preserve">the community. Its impact is already a </w:t>
      </w:r>
      <w:r w:rsidR="00040183" w:rsidRPr="00A34329">
        <w:rPr>
          <w:rFonts w:ascii="Arial" w:hAnsi="Arial" w:cs="Arial"/>
          <w:w w:val="110"/>
        </w:rPr>
        <w:t xml:space="preserve">material consideration when determining </w:t>
      </w:r>
      <w:r w:rsidR="00C16E8E" w:rsidRPr="00A34329">
        <w:rPr>
          <w:rFonts w:ascii="Arial" w:hAnsi="Arial" w:cs="Arial"/>
          <w:w w:val="110"/>
        </w:rPr>
        <w:t xml:space="preserve">planning </w:t>
      </w:r>
      <w:r w:rsidR="00C16E8E" w:rsidRPr="00A34329">
        <w:rPr>
          <w:rFonts w:ascii="Arial" w:hAnsi="Arial" w:cs="Arial"/>
          <w:spacing w:val="12"/>
          <w:w w:val="110"/>
        </w:rPr>
        <w:t>applications</w:t>
      </w:r>
      <w:r w:rsidR="00040183" w:rsidRPr="00A34329">
        <w:rPr>
          <w:rFonts w:ascii="Arial" w:hAnsi="Arial" w:cs="Arial"/>
          <w:w w:val="110"/>
        </w:rPr>
        <w:t>.</w:t>
      </w:r>
    </w:p>
    <w:p w14:paraId="2BDA5794" w14:textId="77777777" w:rsidR="00302064" w:rsidRPr="00A34329" w:rsidRDefault="00302064">
      <w:pPr>
        <w:spacing w:before="6"/>
        <w:rPr>
          <w:rFonts w:ascii="Arial" w:eastAsia="Times New Roman" w:hAnsi="Arial" w:cs="Arial"/>
        </w:rPr>
      </w:pPr>
    </w:p>
    <w:p w14:paraId="725E848E" w14:textId="0CC5EEDF" w:rsidR="00302064" w:rsidRPr="00A34329" w:rsidRDefault="00A34329" w:rsidP="00A34329">
      <w:pPr>
        <w:pStyle w:val="BodyText"/>
        <w:spacing w:line="324" w:lineRule="auto"/>
        <w:ind w:left="720" w:right="216" w:hanging="620"/>
        <w:rPr>
          <w:rFonts w:ascii="Arial" w:hAnsi="Arial" w:cs="Arial"/>
        </w:rPr>
      </w:pPr>
      <w:r>
        <w:rPr>
          <w:rFonts w:ascii="Arial" w:hAnsi="Arial" w:cs="Arial"/>
          <w:w w:val="110"/>
        </w:rPr>
        <w:t>5.46</w:t>
      </w:r>
      <w:r>
        <w:rPr>
          <w:rFonts w:ascii="Arial" w:hAnsi="Arial" w:cs="Arial"/>
          <w:w w:val="110"/>
        </w:rPr>
        <w:tab/>
      </w:r>
      <w:r w:rsidR="00040183" w:rsidRPr="00A34329">
        <w:rPr>
          <w:rFonts w:ascii="Arial" w:hAnsi="Arial" w:cs="Arial"/>
          <w:w w:val="110"/>
        </w:rPr>
        <w:t>Light pollution, although not a present problem</w:t>
      </w:r>
      <w:r w:rsidR="00886AE4" w:rsidRPr="00A34329">
        <w:rPr>
          <w:rFonts w:ascii="Arial" w:hAnsi="Arial" w:cs="Arial"/>
          <w:w w:val="110"/>
        </w:rPr>
        <w:t>,</w:t>
      </w:r>
      <w:r w:rsidR="00040183" w:rsidRPr="00A34329">
        <w:rPr>
          <w:rFonts w:ascii="Arial" w:hAnsi="Arial" w:cs="Arial"/>
          <w:w w:val="110"/>
        </w:rPr>
        <w:t xml:space="preserve"> should always be considered when any new development might contaminate the current low levels of artificial night light. </w:t>
      </w:r>
      <w:r w:rsidR="00886AE4" w:rsidRPr="00A34329">
        <w:rPr>
          <w:rFonts w:ascii="Arial" w:hAnsi="Arial" w:cs="Arial"/>
          <w:w w:val="110"/>
        </w:rPr>
        <w:t xml:space="preserve">This is particularly so in the AONB. </w:t>
      </w:r>
      <w:r w:rsidR="00040183" w:rsidRPr="00A34329">
        <w:rPr>
          <w:rFonts w:ascii="Arial" w:hAnsi="Arial" w:cs="Arial"/>
          <w:w w:val="110"/>
        </w:rPr>
        <w:t>The local authority's current policy of turning off or diming street lighting during silent hours has gone a long way in reducing night light</w:t>
      </w:r>
      <w:r w:rsidR="00040183" w:rsidRPr="00A34329">
        <w:rPr>
          <w:rFonts w:ascii="Arial" w:hAnsi="Arial" w:cs="Arial"/>
          <w:spacing w:val="37"/>
          <w:w w:val="110"/>
        </w:rPr>
        <w:t xml:space="preserve"> </w:t>
      </w:r>
      <w:r w:rsidR="00040183" w:rsidRPr="00A34329">
        <w:rPr>
          <w:rFonts w:ascii="Arial" w:hAnsi="Arial" w:cs="Arial"/>
          <w:w w:val="110"/>
        </w:rPr>
        <w:t>pollution.</w:t>
      </w:r>
    </w:p>
    <w:p w14:paraId="2F1039D7" w14:textId="77777777" w:rsidR="00302064" w:rsidRPr="00A34329" w:rsidRDefault="00302064">
      <w:pPr>
        <w:spacing w:before="9"/>
        <w:rPr>
          <w:rFonts w:ascii="Arial" w:eastAsia="Times New Roman" w:hAnsi="Arial" w:cs="Arial"/>
        </w:rPr>
      </w:pPr>
    </w:p>
    <w:p w14:paraId="48387B2A" w14:textId="20698D5F" w:rsidR="00302064" w:rsidRPr="00A34329" w:rsidRDefault="00A34329" w:rsidP="00A34329">
      <w:pPr>
        <w:pStyle w:val="BodyText"/>
        <w:spacing w:line="324" w:lineRule="auto"/>
        <w:ind w:left="720" w:right="110" w:hanging="620"/>
        <w:rPr>
          <w:rFonts w:ascii="Arial" w:hAnsi="Arial" w:cs="Arial"/>
        </w:rPr>
      </w:pPr>
      <w:r>
        <w:rPr>
          <w:rFonts w:ascii="Arial" w:hAnsi="Arial" w:cs="Arial"/>
          <w:w w:val="110"/>
        </w:rPr>
        <w:t>5.47</w:t>
      </w:r>
      <w:r>
        <w:rPr>
          <w:rFonts w:ascii="Arial" w:hAnsi="Arial" w:cs="Arial"/>
          <w:w w:val="110"/>
        </w:rPr>
        <w:tab/>
      </w:r>
      <w:r w:rsidR="00040183" w:rsidRPr="00A34329">
        <w:rPr>
          <w:rFonts w:ascii="Arial" w:hAnsi="Arial" w:cs="Arial"/>
          <w:w w:val="110"/>
        </w:rPr>
        <w:t>The River Avon SAC and ground water sources are particularly vulnerable to the effects of diffuse and point source pollution which include ecological damage due to excessive algal growth. The pre- submission Core Strategy identifies the need for the use of sustainable drainage and water conservation measures across the county, including the River Avon SAC catchment within which Burbage Parish</w:t>
      </w:r>
      <w:r w:rsidR="00040183" w:rsidRPr="00A34329">
        <w:rPr>
          <w:rFonts w:ascii="Arial" w:hAnsi="Arial" w:cs="Arial"/>
          <w:spacing w:val="-27"/>
          <w:w w:val="110"/>
        </w:rPr>
        <w:t xml:space="preserve"> </w:t>
      </w:r>
      <w:r w:rsidR="00040183" w:rsidRPr="00A34329">
        <w:rPr>
          <w:rFonts w:ascii="Arial" w:hAnsi="Arial" w:cs="Arial"/>
          <w:w w:val="110"/>
        </w:rPr>
        <w:t>lies.</w:t>
      </w:r>
      <w:r w:rsidR="00C16E8E" w:rsidRPr="00A34329">
        <w:rPr>
          <w:rFonts w:ascii="Arial" w:hAnsi="Arial" w:cs="Arial"/>
          <w:w w:val="110"/>
        </w:rPr>
        <w:t xml:space="preserve"> </w:t>
      </w:r>
      <w:r w:rsidR="00040183" w:rsidRPr="00A34329">
        <w:rPr>
          <w:rFonts w:ascii="Arial" w:hAnsi="Arial" w:cs="Arial"/>
          <w:w w:val="115"/>
        </w:rPr>
        <w:t>Air</w:t>
      </w:r>
      <w:r w:rsidR="00040183" w:rsidRPr="00A34329">
        <w:rPr>
          <w:rFonts w:ascii="Arial" w:hAnsi="Arial" w:cs="Arial"/>
          <w:spacing w:val="-20"/>
          <w:w w:val="115"/>
        </w:rPr>
        <w:t xml:space="preserve"> </w:t>
      </w:r>
      <w:r w:rsidR="00040183" w:rsidRPr="00A34329">
        <w:rPr>
          <w:rFonts w:ascii="Arial" w:hAnsi="Arial" w:cs="Arial"/>
          <w:w w:val="115"/>
        </w:rPr>
        <w:t>quality</w:t>
      </w:r>
      <w:r w:rsidR="00040183" w:rsidRPr="00A34329">
        <w:rPr>
          <w:rFonts w:ascii="Arial" w:hAnsi="Arial" w:cs="Arial"/>
          <w:spacing w:val="-22"/>
          <w:w w:val="115"/>
        </w:rPr>
        <w:t xml:space="preserve"> </w:t>
      </w:r>
      <w:r w:rsidR="00040183" w:rsidRPr="00A34329">
        <w:rPr>
          <w:rFonts w:ascii="Arial" w:hAnsi="Arial" w:cs="Arial"/>
          <w:w w:val="115"/>
        </w:rPr>
        <w:t>in</w:t>
      </w:r>
      <w:r w:rsidR="00040183" w:rsidRPr="00A34329">
        <w:rPr>
          <w:rFonts w:ascii="Arial" w:hAnsi="Arial" w:cs="Arial"/>
          <w:spacing w:val="-18"/>
          <w:w w:val="115"/>
        </w:rPr>
        <w:t xml:space="preserve"> </w:t>
      </w:r>
      <w:r w:rsidR="00040183" w:rsidRPr="00A34329">
        <w:rPr>
          <w:rFonts w:ascii="Arial" w:hAnsi="Arial" w:cs="Arial"/>
          <w:w w:val="115"/>
        </w:rPr>
        <w:t>the</w:t>
      </w:r>
      <w:r w:rsidR="00040183" w:rsidRPr="00A34329">
        <w:rPr>
          <w:rFonts w:ascii="Arial" w:hAnsi="Arial" w:cs="Arial"/>
          <w:spacing w:val="-19"/>
          <w:w w:val="115"/>
        </w:rPr>
        <w:t xml:space="preserve"> </w:t>
      </w:r>
      <w:r w:rsidR="00040183" w:rsidRPr="00A34329">
        <w:rPr>
          <w:rFonts w:ascii="Arial" w:hAnsi="Arial" w:cs="Arial"/>
          <w:w w:val="115"/>
        </w:rPr>
        <w:t>county</w:t>
      </w:r>
      <w:r w:rsidR="00040183" w:rsidRPr="00A34329">
        <w:rPr>
          <w:rFonts w:ascii="Arial" w:hAnsi="Arial" w:cs="Arial"/>
          <w:spacing w:val="-22"/>
          <w:w w:val="115"/>
        </w:rPr>
        <w:t xml:space="preserve"> </w:t>
      </w:r>
      <w:r w:rsidR="00040183" w:rsidRPr="00A34329">
        <w:rPr>
          <w:rFonts w:ascii="Arial" w:hAnsi="Arial" w:cs="Arial"/>
          <w:w w:val="115"/>
        </w:rPr>
        <w:t>has</w:t>
      </w:r>
      <w:r w:rsidR="00040183" w:rsidRPr="00A34329">
        <w:rPr>
          <w:rFonts w:ascii="Arial" w:hAnsi="Arial" w:cs="Arial"/>
          <w:spacing w:val="-19"/>
          <w:w w:val="115"/>
        </w:rPr>
        <w:t xml:space="preserve"> </w:t>
      </w:r>
      <w:r w:rsidR="00040183" w:rsidRPr="00A34329">
        <w:rPr>
          <w:rFonts w:ascii="Arial" w:hAnsi="Arial" w:cs="Arial"/>
          <w:w w:val="115"/>
        </w:rPr>
        <w:t>improved</w:t>
      </w:r>
      <w:r w:rsidR="00040183" w:rsidRPr="00A34329">
        <w:rPr>
          <w:rFonts w:ascii="Arial" w:hAnsi="Arial" w:cs="Arial"/>
          <w:spacing w:val="-20"/>
          <w:w w:val="115"/>
        </w:rPr>
        <w:t xml:space="preserve"> </w:t>
      </w:r>
      <w:r w:rsidR="00040183" w:rsidRPr="00A34329">
        <w:rPr>
          <w:rFonts w:ascii="Arial" w:hAnsi="Arial" w:cs="Arial"/>
          <w:w w:val="115"/>
        </w:rPr>
        <w:t>year</w:t>
      </w:r>
      <w:r w:rsidR="00040183" w:rsidRPr="00A34329">
        <w:rPr>
          <w:rFonts w:ascii="Arial" w:hAnsi="Arial" w:cs="Arial"/>
          <w:spacing w:val="-20"/>
          <w:w w:val="115"/>
        </w:rPr>
        <w:t xml:space="preserve"> </w:t>
      </w:r>
      <w:r w:rsidR="00040183" w:rsidRPr="00A34329">
        <w:rPr>
          <w:rFonts w:ascii="Arial" w:hAnsi="Arial" w:cs="Arial"/>
          <w:w w:val="115"/>
        </w:rPr>
        <w:t>on</w:t>
      </w:r>
      <w:r w:rsidR="00040183" w:rsidRPr="00A34329">
        <w:rPr>
          <w:rFonts w:ascii="Arial" w:hAnsi="Arial" w:cs="Arial"/>
          <w:spacing w:val="-18"/>
          <w:w w:val="115"/>
        </w:rPr>
        <w:t xml:space="preserve"> </w:t>
      </w:r>
      <w:r w:rsidR="00040183" w:rsidRPr="00A34329">
        <w:rPr>
          <w:rFonts w:ascii="Arial" w:hAnsi="Arial" w:cs="Arial"/>
          <w:w w:val="115"/>
        </w:rPr>
        <w:t>year.</w:t>
      </w:r>
    </w:p>
    <w:p w14:paraId="39D9D539" w14:textId="77777777" w:rsidR="00302064" w:rsidRPr="00A34329" w:rsidRDefault="00302064">
      <w:pPr>
        <w:rPr>
          <w:rFonts w:ascii="Arial" w:eastAsia="Times New Roman" w:hAnsi="Arial" w:cs="Arial"/>
        </w:rPr>
      </w:pPr>
    </w:p>
    <w:p w14:paraId="0FC3F66C" w14:textId="77777777" w:rsidR="00651669" w:rsidRDefault="00651669">
      <w:pPr>
        <w:rPr>
          <w:rFonts w:ascii="Arial" w:eastAsia="Arial" w:hAnsi="Arial" w:cs="Arial"/>
          <w:color w:val="000000" w:themeColor="text1"/>
          <w:w w:val="110"/>
        </w:rPr>
      </w:pPr>
      <w:r>
        <w:rPr>
          <w:rFonts w:cs="Arial"/>
          <w:color w:val="000000" w:themeColor="text1"/>
          <w:w w:val="110"/>
        </w:rPr>
        <w:br w:type="page"/>
      </w:r>
    </w:p>
    <w:p w14:paraId="6BD15730" w14:textId="77777777" w:rsidR="00651669" w:rsidRDefault="00651669">
      <w:pPr>
        <w:pStyle w:val="Heading2"/>
        <w:ind w:right="216"/>
        <w:rPr>
          <w:rFonts w:cs="Arial"/>
          <w:color w:val="000000" w:themeColor="text1"/>
          <w:w w:val="110"/>
          <w:sz w:val="22"/>
          <w:szCs w:val="22"/>
        </w:rPr>
      </w:pPr>
    </w:p>
    <w:p w14:paraId="53359B21" w14:textId="0F000B73" w:rsidR="00302064" w:rsidRPr="00A34329" w:rsidRDefault="00A34329">
      <w:pPr>
        <w:pStyle w:val="Heading2"/>
        <w:ind w:right="216"/>
        <w:rPr>
          <w:rFonts w:cs="Arial"/>
          <w:b/>
          <w:color w:val="000000" w:themeColor="text1"/>
          <w:sz w:val="22"/>
          <w:szCs w:val="22"/>
        </w:rPr>
      </w:pPr>
      <w:r w:rsidRPr="00A34329">
        <w:rPr>
          <w:rFonts w:cs="Arial"/>
          <w:color w:val="000000" w:themeColor="text1"/>
          <w:w w:val="110"/>
          <w:sz w:val="22"/>
          <w:szCs w:val="22"/>
        </w:rPr>
        <w:t>5.48</w:t>
      </w:r>
      <w:r w:rsidRPr="00A34329">
        <w:rPr>
          <w:rFonts w:cs="Arial"/>
          <w:b/>
          <w:color w:val="000000" w:themeColor="text1"/>
          <w:w w:val="110"/>
          <w:sz w:val="22"/>
          <w:szCs w:val="22"/>
        </w:rPr>
        <w:tab/>
      </w:r>
      <w:r w:rsidR="00040183" w:rsidRPr="00A34329">
        <w:rPr>
          <w:rFonts w:cs="Arial"/>
          <w:b/>
          <w:color w:val="000000" w:themeColor="text1"/>
          <w:w w:val="110"/>
          <w:sz w:val="22"/>
          <w:szCs w:val="22"/>
        </w:rPr>
        <w:t>Climatic</w:t>
      </w:r>
      <w:r w:rsidR="00040183" w:rsidRPr="00A34329">
        <w:rPr>
          <w:rFonts w:cs="Arial"/>
          <w:b/>
          <w:color w:val="000000" w:themeColor="text1"/>
          <w:spacing w:val="24"/>
          <w:w w:val="110"/>
          <w:sz w:val="22"/>
          <w:szCs w:val="22"/>
        </w:rPr>
        <w:t xml:space="preserve"> </w:t>
      </w:r>
      <w:r w:rsidR="00040183" w:rsidRPr="00A34329">
        <w:rPr>
          <w:rFonts w:cs="Arial"/>
          <w:b/>
          <w:color w:val="000000" w:themeColor="text1"/>
          <w:w w:val="110"/>
          <w:sz w:val="22"/>
          <w:szCs w:val="22"/>
        </w:rPr>
        <w:t>factors</w:t>
      </w:r>
    </w:p>
    <w:p w14:paraId="77642C8C" w14:textId="79FC93C3" w:rsidR="00A34329" w:rsidRDefault="00040183" w:rsidP="00A34329">
      <w:pPr>
        <w:pStyle w:val="BodyText"/>
        <w:spacing w:before="23" w:line="324" w:lineRule="auto"/>
        <w:ind w:left="720" w:right="216"/>
        <w:rPr>
          <w:rFonts w:ascii="Arial" w:hAnsi="Arial" w:cs="Arial"/>
          <w:w w:val="110"/>
        </w:rPr>
      </w:pPr>
      <w:r w:rsidRPr="00A34329">
        <w:rPr>
          <w:rFonts w:ascii="Arial" w:hAnsi="Arial" w:cs="Arial"/>
          <w:w w:val="110"/>
        </w:rPr>
        <w:t>The evidence for climate change is now overwhelming and there is little doubt that rises in global temperature are partly the result of increased human generated gas emissions. Predicted global temperature</w:t>
      </w:r>
      <w:r w:rsidRPr="00A34329">
        <w:rPr>
          <w:rFonts w:ascii="Arial" w:hAnsi="Arial" w:cs="Arial"/>
          <w:spacing w:val="-3"/>
          <w:w w:val="110"/>
        </w:rPr>
        <w:t xml:space="preserve"> </w:t>
      </w:r>
      <w:r w:rsidRPr="00A34329">
        <w:rPr>
          <w:rFonts w:ascii="Arial" w:hAnsi="Arial" w:cs="Arial"/>
          <w:w w:val="110"/>
        </w:rPr>
        <w:t>rises</w:t>
      </w:r>
      <w:r w:rsidRPr="00A34329">
        <w:rPr>
          <w:rFonts w:ascii="Arial" w:hAnsi="Arial" w:cs="Arial"/>
          <w:spacing w:val="-6"/>
          <w:w w:val="110"/>
        </w:rPr>
        <w:t xml:space="preserve"> </w:t>
      </w:r>
      <w:r w:rsidRPr="00A34329">
        <w:rPr>
          <w:rFonts w:ascii="Arial" w:hAnsi="Arial" w:cs="Arial"/>
          <w:w w:val="110"/>
        </w:rPr>
        <w:t>range</w:t>
      </w:r>
      <w:r w:rsidRPr="00A34329">
        <w:rPr>
          <w:rFonts w:ascii="Arial" w:hAnsi="Arial" w:cs="Arial"/>
          <w:spacing w:val="-3"/>
          <w:w w:val="110"/>
        </w:rPr>
        <w:t xml:space="preserve"> </w:t>
      </w:r>
      <w:r w:rsidRPr="00A34329">
        <w:rPr>
          <w:rFonts w:ascii="Arial" w:hAnsi="Arial" w:cs="Arial"/>
          <w:w w:val="110"/>
        </w:rPr>
        <w:t>from</w:t>
      </w:r>
      <w:r w:rsidRPr="00A34329">
        <w:rPr>
          <w:rFonts w:ascii="Arial" w:hAnsi="Arial" w:cs="Arial"/>
          <w:spacing w:val="-4"/>
          <w:w w:val="110"/>
        </w:rPr>
        <w:t xml:space="preserve"> </w:t>
      </w:r>
      <w:r w:rsidRPr="00A34329">
        <w:rPr>
          <w:rFonts w:ascii="Arial" w:hAnsi="Arial" w:cs="Arial"/>
          <w:w w:val="110"/>
        </w:rPr>
        <w:t>1.1</w:t>
      </w:r>
      <w:r w:rsidRPr="00A34329">
        <w:rPr>
          <w:rFonts w:ascii="Arial" w:hAnsi="Arial" w:cs="Arial"/>
          <w:spacing w:val="-3"/>
          <w:w w:val="110"/>
        </w:rPr>
        <w:t xml:space="preserve"> </w:t>
      </w:r>
      <w:r w:rsidRPr="00A34329">
        <w:rPr>
          <w:rFonts w:ascii="Arial" w:hAnsi="Arial" w:cs="Arial"/>
          <w:w w:val="110"/>
        </w:rPr>
        <w:t>to</w:t>
      </w:r>
      <w:r w:rsidRPr="00A34329">
        <w:rPr>
          <w:rFonts w:ascii="Arial" w:hAnsi="Arial" w:cs="Arial"/>
          <w:spacing w:val="-6"/>
          <w:w w:val="110"/>
        </w:rPr>
        <w:t xml:space="preserve"> </w:t>
      </w:r>
      <w:r w:rsidRPr="00A34329">
        <w:rPr>
          <w:rFonts w:ascii="Arial" w:hAnsi="Arial" w:cs="Arial"/>
          <w:w w:val="110"/>
        </w:rPr>
        <w:t>6.4</w:t>
      </w:r>
      <w:r w:rsidRPr="00A34329">
        <w:rPr>
          <w:rFonts w:ascii="Arial" w:hAnsi="Arial" w:cs="Arial"/>
          <w:spacing w:val="-3"/>
          <w:w w:val="110"/>
        </w:rPr>
        <w:t xml:space="preserve"> </w:t>
      </w:r>
      <w:r w:rsidRPr="00A34329">
        <w:rPr>
          <w:rFonts w:ascii="Arial" w:hAnsi="Arial" w:cs="Arial"/>
          <w:w w:val="110"/>
        </w:rPr>
        <w:t>degrees.</w:t>
      </w:r>
      <w:r w:rsidRPr="00A34329">
        <w:rPr>
          <w:rFonts w:ascii="Arial" w:hAnsi="Arial" w:cs="Arial"/>
          <w:spacing w:val="-3"/>
          <w:w w:val="110"/>
        </w:rPr>
        <w:t xml:space="preserve"> </w:t>
      </w:r>
      <w:r w:rsidRPr="00A34329">
        <w:rPr>
          <w:rFonts w:ascii="Arial" w:hAnsi="Arial" w:cs="Arial"/>
          <w:w w:val="110"/>
        </w:rPr>
        <w:t>This</w:t>
      </w:r>
      <w:r w:rsidRPr="00A34329">
        <w:rPr>
          <w:rFonts w:ascii="Arial" w:hAnsi="Arial" w:cs="Arial"/>
          <w:spacing w:val="-3"/>
          <w:w w:val="110"/>
        </w:rPr>
        <w:t xml:space="preserve"> </w:t>
      </w:r>
      <w:r w:rsidRPr="00A34329">
        <w:rPr>
          <w:rFonts w:ascii="Arial" w:hAnsi="Arial" w:cs="Arial"/>
          <w:w w:val="110"/>
        </w:rPr>
        <w:t>may</w:t>
      </w:r>
      <w:r w:rsidRPr="00A34329">
        <w:rPr>
          <w:rFonts w:ascii="Arial" w:hAnsi="Arial" w:cs="Arial"/>
          <w:spacing w:val="-6"/>
          <w:w w:val="110"/>
        </w:rPr>
        <w:t xml:space="preserve"> </w:t>
      </w:r>
      <w:r w:rsidRPr="00A34329">
        <w:rPr>
          <w:rFonts w:ascii="Arial" w:hAnsi="Arial" w:cs="Arial"/>
          <w:w w:val="110"/>
        </w:rPr>
        <w:t>well</w:t>
      </w:r>
      <w:r w:rsidRPr="00A34329">
        <w:rPr>
          <w:rFonts w:ascii="Arial" w:hAnsi="Arial" w:cs="Arial"/>
          <w:spacing w:val="-3"/>
          <w:w w:val="110"/>
        </w:rPr>
        <w:t xml:space="preserve"> </w:t>
      </w:r>
      <w:r w:rsidRPr="00A34329">
        <w:rPr>
          <w:rFonts w:ascii="Arial" w:hAnsi="Arial" w:cs="Arial"/>
          <w:w w:val="110"/>
        </w:rPr>
        <w:t>increase</w:t>
      </w:r>
      <w:r w:rsidRPr="00A34329">
        <w:rPr>
          <w:rFonts w:ascii="Arial" w:hAnsi="Arial" w:cs="Arial"/>
          <w:spacing w:val="-3"/>
          <w:w w:val="110"/>
        </w:rPr>
        <w:t xml:space="preserve"> </w:t>
      </w:r>
      <w:r w:rsidRPr="00A34329">
        <w:rPr>
          <w:rFonts w:ascii="Arial" w:hAnsi="Arial" w:cs="Arial"/>
          <w:w w:val="110"/>
        </w:rPr>
        <w:t>the</w:t>
      </w:r>
      <w:r w:rsidRPr="00A34329">
        <w:rPr>
          <w:rFonts w:ascii="Arial" w:hAnsi="Arial" w:cs="Arial"/>
          <w:spacing w:val="-3"/>
          <w:w w:val="110"/>
        </w:rPr>
        <w:t xml:space="preserve"> </w:t>
      </w:r>
      <w:r w:rsidRPr="00A34329">
        <w:rPr>
          <w:rFonts w:ascii="Arial" w:hAnsi="Arial" w:cs="Arial"/>
          <w:w w:val="110"/>
        </w:rPr>
        <w:t>risk</w:t>
      </w:r>
      <w:r w:rsidRPr="00A34329">
        <w:rPr>
          <w:rFonts w:ascii="Arial" w:hAnsi="Arial" w:cs="Arial"/>
          <w:spacing w:val="-3"/>
          <w:w w:val="110"/>
        </w:rPr>
        <w:t xml:space="preserve"> </w:t>
      </w:r>
      <w:r w:rsidRPr="00A34329">
        <w:rPr>
          <w:rFonts w:ascii="Arial" w:hAnsi="Arial" w:cs="Arial"/>
          <w:w w:val="110"/>
        </w:rPr>
        <w:t>of</w:t>
      </w:r>
      <w:r w:rsidRPr="00A34329">
        <w:rPr>
          <w:rFonts w:ascii="Arial" w:hAnsi="Arial" w:cs="Arial"/>
          <w:spacing w:val="-3"/>
          <w:w w:val="110"/>
        </w:rPr>
        <w:t xml:space="preserve"> </w:t>
      </w:r>
      <w:r w:rsidRPr="00A34329">
        <w:rPr>
          <w:rFonts w:ascii="Arial" w:hAnsi="Arial" w:cs="Arial"/>
          <w:w w:val="110"/>
        </w:rPr>
        <w:t>flood</w:t>
      </w:r>
      <w:r w:rsidRPr="00A34329">
        <w:rPr>
          <w:rFonts w:ascii="Arial" w:hAnsi="Arial" w:cs="Arial"/>
          <w:spacing w:val="-4"/>
          <w:w w:val="110"/>
        </w:rPr>
        <w:t xml:space="preserve"> </w:t>
      </w:r>
      <w:r w:rsidRPr="00A34329">
        <w:rPr>
          <w:rFonts w:ascii="Arial" w:hAnsi="Arial" w:cs="Arial"/>
          <w:w w:val="110"/>
        </w:rPr>
        <w:t>and</w:t>
      </w:r>
      <w:r w:rsidRPr="00A34329">
        <w:rPr>
          <w:rFonts w:ascii="Arial" w:hAnsi="Arial" w:cs="Arial"/>
          <w:spacing w:val="-4"/>
          <w:w w:val="110"/>
        </w:rPr>
        <w:t xml:space="preserve"> </w:t>
      </w:r>
      <w:r w:rsidRPr="00A34329">
        <w:rPr>
          <w:rFonts w:ascii="Arial" w:hAnsi="Arial" w:cs="Arial"/>
          <w:w w:val="110"/>
        </w:rPr>
        <w:t xml:space="preserve">storm damage as weather patterns become </w:t>
      </w:r>
      <w:r w:rsidR="00C16E8E" w:rsidRPr="00A34329">
        <w:rPr>
          <w:rFonts w:ascii="Arial" w:hAnsi="Arial" w:cs="Arial"/>
          <w:w w:val="110"/>
        </w:rPr>
        <w:t xml:space="preserve">more </w:t>
      </w:r>
      <w:r w:rsidR="00C16E8E" w:rsidRPr="00A34329">
        <w:rPr>
          <w:rFonts w:ascii="Arial" w:hAnsi="Arial" w:cs="Arial"/>
          <w:spacing w:val="7"/>
          <w:w w:val="110"/>
        </w:rPr>
        <w:t>unpredictable</w:t>
      </w:r>
      <w:r w:rsidRPr="00A34329">
        <w:rPr>
          <w:rFonts w:ascii="Arial" w:hAnsi="Arial" w:cs="Arial"/>
          <w:w w:val="110"/>
        </w:rPr>
        <w:t>.</w:t>
      </w:r>
      <w:r w:rsidR="00C16E8E" w:rsidRPr="00A34329">
        <w:rPr>
          <w:rFonts w:ascii="Arial" w:hAnsi="Arial" w:cs="Arial"/>
          <w:w w:val="110"/>
        </w:rPr>
        <w:t xml:space="preserve"> Burbage will not escape the localised consequences of these wider changes.</w:t>
      </w:r>
      <w:r w:rsidR="00A34329">
        <w:rPr>
          <w:rFonts w:ascii="Arial" w:hAnsi="Arial" w:cs="Arial"/>
          <w:w w:val="110"/>
        </w:rPr>
        <w:t xml:space="preserve"> </w:t>
      </w:r>
    </w:p>
    <w:p w14:paraId="69BD8DD5" w14:textId="77777777" w:rsidR="00651669" w:rsidRDefault="00651669" w:rsidP="00A34329">
      <w:pPr>
        <w:pStyle w:val="BodyText"/>
        <w:spacing w:before="23" w:line="324" w:lineRule="auto"/>
        <w:ind w:left="720" w:right="216"/>
        <w:rPr>
          <w:rFonts w:ascii="Arial" w:hAnsi="Arial" w:cs="Arial"/>
          <w:w w:val="115"/>
        </w:rPr>
      </w:pPr>
    </w:p>
    <w:p w14:paraId="49D049B9" w14:textId="1B2A47F7" w:rsidR="00302064" w:rsidRPr="00A34329" w:rsidRDefault="00A34329" w:rsidP="00A34329">
      <w:pPr>
        <w:pStyle w:val="BodyText"/>
        <w:spacing w:before="23" w:line="324" w:lineRule="auto"/>
        <w:ind w:left="720" w:right="216" w:hanging="620"/>
        <w:rPr>
          <w:rFonts w:ascii="Arial" w:hAnsi="Arial" w:cs="Arial"/>
        </w:rPr>
      </w:pPr>
      <w:r>
        <w:rPr>
          <w:rFonts w:ascii="Arial" w:hAnsi="Arial" w:cs="Arial"/>
          <w:w w:val="115"/>
        </w:rPr>
        <w:t>5.49</w:t>
      </w:r>
      <w:r>
        <w:rPr>
          <w:rFonts w:ascii="Arial" w:hAnsi="Arial" w:cs="Arial"/>
          <w:w w:val="115"/>
        </w:rPr>
        <w:tab/>
      </w:r>
      <w:r w:rsidR="00040183" w:rsidRPr="00A34329">
        <w:rPr>
          <w:rFonts w:ascii="Arial" w:hAnsi="Arial" w:cs="Arial"/>
          <w:w w:val="115"/>
        </w:rPr>
        <w:t>Planning</w:t>
      </w:r>
      <w:r w:rsidR="00040183" w:rsidRPr="00A34329">
        <w:rPr>
          <w:rFonts w:ascii="Arial" w:hAnsi="Arial" w:cs="Arial"/>
          <w:spacing w:val="-27"/>
          <w:w w:val="115"/>
        </w:rPr>
        <w:t xml:space="preserve"> </w:t>
      </w:r>
      <w:r w:rsidR="00040183" w:rsidRPr="00A34329">
        <w:rPr>
          <w:rFonts w:ascii="Arial" w:hAnsi="Arial" w:cs="Arial"/>
          <w:w w:val="115"/>
        </w:rPr>
        <w:t>policies</w:t>
      </w:r>
      <w:r w:rsidR="00040183" w:rsidRPr="00A34329">
        <w:rPr>
          <w:rFonts w:ascii="Arial" w:hAnsi="Arial" w:cs="Arial"/>
          <w:spacing w:val="-27"/>
          <w:w w:val="115"/>
        </w:rPr>
        <w:t xml:space="preserve"> </w:t>
      </w:r>
      <w:r w:rsidR="00040183" w:rsidRPr="00A34329">
        <w:rPr>
          <w:rFonts w:ascii="Arial" w:hAnsi="Arial" w:cs="Arial"/>
          <w:w w:val="115"/>
        </w:rPr>
        <w:t>should</w:t>
      </w:r>
      <w:r w:rsidR="00040183" w:rsidRPr="00A34329">
        <w:rPr>
          <w:rFonts w:ascii="Arial" w:hAnsi="Arial" w:cs="Arial"/>
          <w:spacing w:val="-29"/>
          <w:w w:val="115"/>
        </w:rPr>
        <w:t xml:space="preserve"> </w:t>
      </w:r>
      <w:r w:rsidR="00040183" w:rsidRPr="00A34329">
        <w:rPr>
          <w:rFonts w:ascii="Arial" w:hAnsi="Arial" w:cs="Arial"/>
          <w:w w:val="115"/>
        </w:rPr>
        <w:t>continue</w:t>
      </w:r>
      <w:r w:rsidR="00040183" w:rsidRPr="00A34329">
        <w:rPr>
          <w:rFonts w:ascii="Arial" w:hAnsi="Arial" w:cs="Arial"/>
          <w:spacing w:val="-25"/>
          <w:w w:val="115"/>
        </w:rPr>
        <w:t xml:space="preserve"> </w:t>
      </w:r>
      <w:r w:rsidR="00040183" w:rsidRPr="00A34329">
        <w:rPr>
          <w:rFonts w:ascii="Arial" w:hAnsi="Arial" w:cs="Arial"/>
          <w:w w:val="115"/>
        </w:rPr>
        <w:t>to</w:t>
      </w:r>
      <w:r w:rsidR="00040183" w:rsidRPr="00A34329">
        <w:rPr>
          <w:rFonts w:ascii="Arial" w:hAnsi="Arial" w:cs="Arial"/>
          <w:spacing w:val="-27"/>
          <w:w w:val="115"/>
        </w:rPr>
        <w:t xml:space="preserve"> </w:t>
      </w:r>
      <w:r w:rsidR="00040183" w:rsidRPr="00A34329">
        <w:rPr>
          <w:rFonts w:ascii="Arial" w:hAnsi="Arial" w:cs="Arial"/>
          <w:w w:val="115"/>
        </w:rPr>
        <w:t>focus</w:t>
      </w:r>
      <w:r w:rsidR="00040183" w:rsidRPr="00A34329">
        <w:rPr>
          <w:rFonts w:ascii="Arial" w:hAnsi="Arial" w:cs="Arial"/>
          <w:spacing w:val="-27"/>
          <w:w w:val="115"/>
        </w:rPr>
        <w:t xml:space="preserve"> </w:t>
      </w:r>
      <w:r w:rsidR="00040183" w:rsidRPr="00A34329">
        <w:rPr>
          <w:rFonts w:ascii="Arial" w:hAnsi="Arial" w:cs="Arial"/>
          <w:w w:val="115"/>
        </w:rPr>
        <w:t>on</w:t>
      </w:r>
      <w:r w:rsidR="00040183" w:rsidRPr="00A34329">
        <w:rPr>
          <w:rFonts w:ascii="Arial" w:hAnsi="Arial" w:cs="Arial"/>
          <w:spacing w:val="-26"/>
          <w:w w:val="115"/>
        </w:rPr>
        <w:t xml:space="preserve"> </w:t>
      </w:r>
      <w:r w:rsidR="00040183" w:rsidRPr="00A34329">
        <w:rPr>
          <w:rFonts w:ascii="Arial" w:hAnsi="Arial" w:cs="Arial"/>
          <w:w w:val="115"/>
        </w:rPr>
        <w:t>mitigation</w:t>
      </w:r>
      <w:r w:rsidR="00040183" w:rsidRPr="00A34329">
        <w:rPr>
          <w:rFonts w:ascii="Arial" w:hAnsi="Arial" w:cs="Arial"/>
          <w:spacing w:val="-26"/>
          <w:w w:val="115"/>
        </w:rPr>
        <w:t xml:space="preserve"> </w:t>
      </w:r>
      <w:r w:rsidR="00040183" w:rsidRPr="00A34329">
        <w:rPr>
          <w:rFonts w:ascii="Arial" w:hAnsi="Arial" w:cs="Arial"/>
          <w:w w:val="115"/>
        </w:rPr>
        <w:t>and</w:t>
      </w:r>
      <w:r w:rsidR="00040183" w:rsidRPr="00A34329">
        <w:rPr>
          <w:rFonts w:ascii="Arial" w:hAnsi="Arial" w:cs="Arial"/>
          <w:spacing w:val="-27"/>
          <w:w w:val="115"/>
        </w:rPr>
        <w:t xml:space="preserve"> </w:t>
      </w:r>
      <w:r w:rsidR="00040183" w:rsidRPr="00A34329">
        <w:rPr>
          <w:rFonts w:ascii="Arial" w:hAnsi="Arial" w:cs="Arial"/>
          <w:w w:val="115"/>
        </w:rPr>
        <w:t>adaption</w:t>
      </w:r>
      <w:r w:rsidR="00040183" w:rsidRPr="00A34329">
        <w:rPr>
          <w:rFonts w:ascii="Arial" w:hAnsi="Arial" w:cs="Arial"/>
          <w:spacing w:val="-25"/>
          <w:w w:val="115"/>
        </w:rPr>
        <w:t xml:space="preserve"> </w:t>
      </w:r>
      <w:r w:rsidR="00040183" w:rsidRPr="00A34329">
        <w:rPr>
          <w:rFonts w:ascii="Arial" w:hAnsi="Arial" w:cs="Arial"/>
          <w:w w:val="115"/>
        </w:rPr>
        <w:t>to</w:t>
      </w:r>
      <w:r w:rsidR="00040183" w:rsidRPr="00A34329">
        <w:rPr>
          <w:rFonts w:ascii="Arial" w:hAnsi="Arial" w:cs="Arial"/>
          <w:spacing w:val="-27"/>
          <w:w w:val="115"/>
        </w:rPr>
        <w:t xml:space="preserve"> </w:t>
      </w:r>
      <w:r w:rsidR="00040183" w:rsidRPr="00A34329">
        <w:rPr>
          <w:rFonts w:ascii="Arial" w:hAnsi="Arial" w:cs="Arial"/>
          <w:w w:val="115"/>
        </w:rPr>
        <w:t>reduce</w:t>
      </w:r>
      <w:r w:rsidR="00040183" w:rsidRPr="00A34329">
        <w:rPr>
          <w:rFonts w:ascii="Arial" w:hAnsi="Arial" w:cs="Arial"/>
          <w:spacing w:val="-25"/>
          <w:w w:val="115"/>
        </w:rPr>
        <w:t xml:space="preserve"> </w:t>
      </w:r>
      <w:r w:rsidR="00040183" w:rsidRPr="00A34329">
        <w:rPr>
          <w:rFonts w:ascii="Arial" w:hAnsi="Arial" w:cs="Arial"/>
          <w:w w:val="115"/>
        </w:rPr>
        <w:t>greenhouse</w:t>
      </w:r>
      <w:r w:rsidR="00040183" w:rsidRPr="00A34329">
        <w:rPr>
          <w:rFonts w:ascii="Arial" w:hAnsi="Arial" w:cs="Arial"/>
          <w:spacing w:val="-27"/>
          <w:w w:val="115"/>
        </w:rPr>
        <w:t xml:space="preserve"> </w:t>
      </w:r>
      <w:r w:rsidR="00040183" w:rsidRPr="00A34329">
        <w:rPr>
          <w:rFonts w:ascii="Arial" w:hAnsi="Arial" w:cs="Arial"/>
          <w:w w:val="115"/>
        </w:rPr>
        <w:t>gas emissions</w:t>
      </w:r>
      <w:r w:rsidR="00040183" w:rsidRPr="00A34329">
        <w:rPr>
          <w:rFonts w:ascii="Arial" w:hAnsi="Arial" w:cs="Arial"/>
          <w:spacing w:val="-27"/>
          <w:w w:val="115"/>
        </w:rPr>
        <w:t xml:space="preserve"> </w:t>
      </w:r>
      <w:r w:rsidR="00040183" w:rsidRPr="00A34329">
        <w:rPr>
          <w:rFonts w:ascii="Arial" w:hAnsi="Arial" w:cs="Arial"/>
          <w:w w:val="115"/>
        </w:rPr>
        <w:t>and</w:t>
      </w:r>
      <w:r w:rsidR="00040183" w:rsidRPr="00A34329">
        <w:rPr>
          <w:rFonts w:ascii="Arial" w:hAnsi="Arial" w:cs="Arial"/>
          <w:spacing w:val="-28"/>
          <w:w w:val="115"/>
        </w:rPr>
        <w:t xml:space="preserve"> </w:t>
      </w:r>
      <w:r w:rsidR="00040183" w:rsidRPr="00A34329">
        <w:rPr>
          <w:rFonts w:ascii="Arial" w:hAnsi="Arial" w:cs="Arial"/>
          <w:w w:val="115"/>
        </w:rPr>
        <w:t>the</w:t>
      </w:r>
      <w:r w:rsidR="00040183" w:rsidRPr="00A34329">
        <w:rPr>
          <w:rFonts w:ascii="Arial" w:hAnsi="Arial" w:cs="Arial"/>
          <w:spacing w:val="-26"/>
          <w:w w:val="115"/>
        </w:rPr>
        <w:t xml:space="preserve"> </w:t>
      </w:r>
      <w:r w:rsidR="00040183" w:rsidRPr="00A34329">
        <w:rPr>
          <w:rFonts w:ascii="Arial" w:hAnsi="Arial" w:cs="Arial"/>
          <w:w w:val="115"/>
        </w:rPr>
        <w:t>monitoring</w:t>
      </w:r>
      <w:r w:rsidR="00040183" w:rsidRPr="00A34329">
        <w:rPr>
          <w:rFonts w:ascii="Arial" w:hAnsi="Arial" w:cs="Arial"/>
          <w:spacing w:val="-27"/>
          <w:w w:val="115"/>
        </w:rPr>
        <w:t xml:space="preserve"> </w:t>
      </w:r>
      <w:r w:rsidR="00040183" w:rsidRPr="00A34329">
        <w:rPr>
          <w:rFonts w:ascii="Arial" w:hAnsi="Arial" w:cs="Arial"/>
          <w:w w:val="115"/>
        </w:rPr>
        <w:t>by</w:t>
      </w:r>
      <w:r w:rsidR="00040183" w:rsidRPr="00A34329">
        <w:rPr>
          <w:rFonts w:ascii="Arial" w:hAnsi="Arial" w:cs="Arial"/>
          <w:spacing w:val="-27"/>
          <w:w w:val="115"/>
        </w:rPr>
        <w:t xml:space="preserve"> </w:t>
      </w:r>
      <w:r w:rsidR="00040183" w:rsidRPr="00A34329">
        <w:rPr>
          <w:rFonts w:ascii="Arial" w:hAnsi="Arial" w:cs="Arial"/>
          <w:w w:val="115"/>
        </w:rPr>
        <w:t>the</w:t>
      </w:r>
      <w:r w:rsidR="00040183" w:rsidRPr="00A34329">
        <w:rPr>
          <w:rFonts w:ascii="Arial" w:hAnsi="Arial" w:cs="Arial"/>
          <w:spacing w:val="-26"/>
          <w:w w:val="115"/>
        </w:rPr>
        <w:t xml:space="preserve"> </w:t>
      </w:r>
      <w:r w:rsidR="00040183" w:rsidRPr="00A34329">
        <w:rPr>
          <w:rFonts w:ascii="Arial" w:hAnsi="Arial" w:cs="Arial"/>
          <w:w w:val="115"/>
        </w:rPr>
        <w:t>local</w:t>
      </w:r>
      <w:r w:rsidR="00040183" w:rsidRPr="00A34329">
        <w:rPr>
          <w:rFonts w:ascii="Arial" w:hAnsi="Arial" w:cs="Arial"/>
          <w:spacing w:val="-27"/>
          <w:w w:val="115"/>
        </w:rPr>
        <w:t xml:space="preserve"> </w:t>
      </w:r>
      <w:r w:rsidR="00040183" w:rsidRPr="00A34329">
        <w:rPr>
          <w:rFonts w:ascii="Arial" w:hAnsi="Arial" w:cs="Arial"/>
          <w:w w:val="115"/>
        </w:rPr>
        <w:t>authority</w:t>
      </w:r>
      <w:r w:rsidR="00040183" w:rsidRPr="00A34329">
        <w:rPr>
          <w:rFonts w:ascii="Arial" w:hAnsi="Arial" w:cs="Arial"/>
          <w:spacing w:val="-27"/>
          <w:w w:val="115"/>
        </w:rPr>
        <w:t xml:space="preserve"> </w:t>
      </w:r>
      <w:r w:rsidR="00040183" w:rsidRPr="00A34329">
        <w:rPr>
          <w:rFonts w:ascii="Arial" w:hAnsi="Arial" w:cs="Arial"/>
          <w:w w:val="115"/>
        </w:rPr>
        <w:t>of</w:t>
      </w:r>
      <w:r w:rsidR="00040183" w:rsidRPr="00A34329">
        <w:rPr>
          <w:rFonts w:ascii="Arial" w:hAnsi="Arial" w:cs="Arial"/>
          <w:spacing w:val="-27"/>
          <w:w w:val="115"/>
        </w:rPr>
        <w:t xml:space="preserve"> </w:t>
      </w:r>
      <w:r w:rsidR="00040183" w:rsidRPr="00A34329">
        <w:rPr>
          <w:rFonts w:ascii="Arial" w:hAnsi="Arial" w:cs="Arial"/>
          <w:w w:val="115"/>
        </w:rPr>
        <w:t>the</w:t>
      </w:r>
      <w:r w:rsidR="00040183" w:rsidRPr="00A34329">
        <w:rPr>
          <w:rFonts w:ascii="Arial" w:hAnsi="Arial" w:cs="Arial"/>
          <w:spacing w:val="-26"/>
          <w:w w:val="115"/>
        </w:rPr>
        <w:t xml:space="preserve"> </w:t>
      </w:r>
      <w:r w:rsidR="00040183" w:rsidRPr="00A34329">
        <w:rPr>
          <w:rFonts w:ascii="Arial" w:hAnsi="Arial" w:cs="Arial"/>
          <w:w w:val="115"/>
        </w:rPr>
        <w:t>current</w:t>
      </w:r>
      <w:r w:rsidR="00040183" w:rsidRPr="00A34329">
        <w:rPr>
          <w:rFonts w:ascii="Arial" w:hAnsi="Arial" w:cs="Arial"/>
          <w:spacing w:val="-29"/>
          <w:w w:val="115"/>
        </w:rPr>
        <w:t xml:space="preserve"> </w:t>
      </w:r>
      <w:r w:rsidR="00040183" w:rsidRPr="00A34329">
        <w:rPr>
          <w:rFonts w:ascii="Arial" w:hAnsi="Arial" w:cs="Arial"/>
          <w:w w:val="115"/>
        </w:rPr>
        <w:t>levels</w:t>
      </w:r>
      <w:r w:rsidR="00040183" w:rsidRPr="00A34329">
        <w:rPr>
          <w:rFonts w:ascii="Arial" w:hAnsi="Arial" w:cs="Arial"/>
          <w:spacing w:val="-27"/>
          <w:w w:val="115"/>
        </w:rPr>
        <w:t xml:space="preserve"> </w:t>
      </w:r>
      <w:r w:rsidR="00040183" w:rsidRPr="00A34329">
        <w:rPr>
          <w:rFonts w:ascii="Arial" w:hAnsi="Arial" w:cs="Arial"/>
          <w:w w:val="115"/>
        </w:rPr>
        <w:t>noted.</w:t>
      </w:r>
      <w:r w:rsidR="00C16E8E" w:rsidRPr="00A34329">
        <w:rPr>
          <w:rFonts w:ascii="Arial" w:hAnsi="Arial" w:cs="Arial"/>
          <w:w w:val="115"/>
        </w:rPr>
        <w:t xml:space="preserve"> </w:t>
      </w:r>
      <w:r w:rsidR="00040183" w:rsidRPr="00A34329">
        <w:rPr>
          <w:rFonts w:ascii="Arial" w:hAnsi="Arial" w:cs="Arial"/>
          <w:w w:val="110"/>
        </w:rPr>
        <w:t xml:space="preserve">The opportunity to use renewable energy </w:t>
      </w:r>
      <w:r w:rsidR="00C16E8E" w:rsidRPr="00A34329">
        <w:rPr>
          <w:rFonts w:ascii="Arial" w:hAnsi="Arial" w:cs="Arial"/>
          <w:w w:val="110"/>
        </w:rPr>
        <w:t xml:space="preserve">would be welcomed, but </w:t>
      </w:r>
      <w:r w:rsidR="00040183" w:rsidRPr="00A34329">
        <w:rPr>
          <w:rFonts w:ascii="Arial" w:hAnsi="Arial" w:cs="Arial"/>
          <w:w w:val="110"/>
        </w:rPr>
        <w:t>should not be at the expense of the character of the North Wessex Downs AONB. New buildings should</w:t>
      </w:r>
      <w:r w:rsidR="00040183" w:rsidRPr="00A34329">
        <w:rPr>
          <w:rFonts w:ascii="Arial" w:hAnsi="Arial" w:cs="Arial"/>
          <w:spacing w:val="-8"/>
          <w:w w:val="110"/>
        </w:rPr>
        <w:t xml:space="preserve"> </w:t>
      </w:r>
      <w:r w:rsidR="00040183" w:rsidRPr="00A34329">
        <w:rPr>
          <w:rFonts w:ascii="Arial" w:hAnsi="Arial" w:cs="Arial"/>
          <w:w w:val="110"/>
        </w:rPr>
        <w:t>always</w:t>
      </w:r>
      <w:r w:rsidR="00C16E8E" w:rsidRPr="00A34329">
        <w:rPr>
          <w:rFonts w:ascii="Arial" w:hAnsi="Arial" w:cs="Arial"/>
          <w:w w:val="110"/>
        </w:rPr>
        <w:t xml:space="preserve"> </w:t>
      </w:r>
      <w:r w:rsidR="00040183" w:rsidRPr="00A34329">
        <w:rPr>
          <w:rFonts w:ascii="Arial" w:hAnsi="Arial" w:cs="Arial"/>
          <w:w w:val="110"/>
        </w:rPr>
        <w:t xml:space="preserve">employ energy-efficient devices and be built to the highest eco standards available. </w:t>
      </w:r>
    </w:p>
    <w:p w14:paraId="56A91B58" w14:textId="77777777" w:rsidR="00302064" w:rsidRPr="00A34329" w:rsidRDefault="00302064">
      <w:pPr>
        <w:rPr>
          <w:rFonts w:ascii="Arial" w:eastAsia="Times New Roman" w:hAnsi="Arial" w:cs="Arial"/>
        </w:rPr>
      </w:pPr>
    </w:p>
    <w:p w14:paraId="308AD058" w14:textId="670DF6A0" w:rsidR="00651669" w:rsidRDefault="00651669">
      <w:pPr>
        <w:rPr>
          <w:rFonts w:ascii="Arial" w:eastAsia="Times New Roman" w:hAnsi="Arial" w:cs="Arial"/>
        </w:rPr>
      </w:pPr>
      <w:r>
        <w:rPr>
          <w:rFonts w:ascii="Arial" w:eastAsia="Times New Roman" w:hAnsi="Arial" w:cs="Arial"/>
        </w:rPr>
        <w:br w:type="page"/>
      </w:r>
    </w:p>
    <w:p w14:paraId="1DBB4CF1" w14:textId="77777777" w:rsidR="00302064" w:rsidRPr="00A34329" w:rsidRDefault="00302064">
      <w:pPr>
        <w:rPr>
          <w:rFonts w:ascii="Arial" w:eastAsia="Times New Roman" w:hAnsi="Arial" w:cs="Arial"/>
        </w:rPr>
      </w:pPr>
    </w:p>
    <w:p w14:paraId="58677D7C" w14:textId="77777777" w:rsidR="00302064" w:rsidRPr="00A34329" w:rsidRDefault="00302064">
      <w:pPr>
        <w:rPr>
          <w:rFonts w:ascii="Arial" w:eastAsia="Times New Roman" w:hAnsi="Arial" w:cs="Arial"/>
        </w:rPr>
      </w:pPr>
    </w:p>
    <w:p w14:paraId="1545DCC2" w14:textId="358373D9" w:rsidR="00302064" w:rsidRPr="00651669" w:rsidRDefault="00651669">
      <w:pPr>
        <w:pStyle w:val="Heading1"/>
        <w:spacing w:before="145" w:line="254" w:lineRule="auto"/>
        <w:ind w:right="121"/>
        <w:rPr>
          <w:rFonts w:cs="Arial"/>
          <w:i w:val="0"/>
          <w:color w:val="948A54" w:themeColor="background2" w:themeShade="80"/>
        </w:rPr>
      </w:pPr>
      <w:r w:rsidRPr="00651669">
        <w:rPr>
          <w:rFonts w:cs="Arial"/>
          <w:i w:val="0"/>
          <w:color w:val="948A54" w:themeColor="background2" w:themeShade="80"/>
          <w:w w:val="105"/>
        </w:rPr>
        <w:t>6.0</w:t>
      </w:r>
      <w:r w:rsidRPr="00651669">
        <w:rPr>
          <w:rFonts w:cs="Arial"/>
          <w:i w:val="0"/>
          <w:color w:val="948A54" w:themeColor="background2" w:themeShade="80"/>
          <w:w w:val="105"/>
        </w:rPr>
        <w:tab/>
      </w:r>
      <w:r w:rsidR="00C16E8E" w:rsidRPr="00651669">
        <w:rPr>
          <w:rFonts w:cs="Arial"/>
          <w:i w:val="0"/>
          <w:color w:val="948A54" w:themeColor="background2" w:themeShade="80"/>
          <w:w w:val="105"/>
        </w:rPr>
        <w:t>Identifying Key</w:t>
      </w:r>
      <w:r w:rsidR="00040183" w:rsidRPr="00651669">
        <w:rPr>
          <w:rFonts w:cs="Arial"/>
          <w:i w:val="0"/>
          <w:color w:val="948A54" w:themeColor="background2" w:themeShade="80"/>
          <w:w w:val="105"/>
        </w:rPr>
        <w:t xml:space="preserve"> Issues and Problems</w:t>
      </w:r>
    </w:p>
    <w:p w14:paraId="59E10D47" w14:textId="77777777" w:rsidR="00C16E8E" w:rsidRPr="00A34329" w:rsidRDefault="00C16E8E">
      <w:pPr>
        <w:pStyle w:val="BodyText"/>
        <w:spacing w:before="5"/>
        <w:ind w:right="121"/>
        <w:rPr>
          <w:rFonts w:ascii="Arial" w:hAnsi="Arial" w:cs="Arial"/>
          <w:w w:val="110"/>
        </w:rPr>
      </w:pPr>
    </w:p>
    <w:p w14:paraId="3432C8BB" w14:textId="77777777" w:rsidR="00302064" w:rsidRPr="00A34329" w:rsidRDefault="00040183" w:rsidP="00651669">
      <w:pPr>
        <w:pStyle w:val="BodyText"/>
        <w:spacing w:before="5"/>
        <w:ind w:right="121" w:firstLine="620"/>
        <w:rPr>
          <w:rFonts w:ascii="Arial" w:hAnsi="Arial" w:cs="Arial"/>
        </w:rPr>
      </w:pPr>
      <w:r w:rsidRPr="00A34329">
        <w:rPr>
          <w:rFonts w:ascii="Arial" w:hAnsi="Arial" w:cs="Arial"/>
          <w:w w:val="110"/>
        </w:rPr>
        <w:t>The</w:t>
      </w:r>
      <w:r w:rsidRPr="00A34329">
        <w:rPr>
          <w:rFonts w:ascii="Arial" w:hAnsi="Arial" w:cs="Arial"/>
          <w:spacing w:val="-27"/>
          <w:w w:val="110"/>
        </w:rPr>
        <w:t xml:space="preserve"> </w:t>
      </w:r>
      <w:r w:rsidRPr="00A34329">
        <w:rPr>
          <w:rFonts w:ascii="Arial" w:hAnsi="Arial" w:cs="Arial"/>
          <w:w w:val="110"/>
        </w:rPr>
        <w:t>SEA</w:t>
      </w:r>
      <w:r w:rsidRPr="00A34329">
        <w:rPr>
          <w:rFonts w:ascii="Arial" w:hAnsi="Arial" w:cs="Arial"/>
          <w:spacing w:val="-28"/>
          <w:w w:val="110"/>
        </w:rPr>
        <w:t xml:space="preserve"> </w:t>
      </w:r>
      <w:r w:rsidRPr="00A34329">
        <w:rPr>
          <w:rFonts w:ascii="Arial" w:hAnsi="Arial" w:cs="Arial"/>
          <w:w w:val="110"/>
        </w:rPr>
        <w:t>Directive</w:t>
      </w:r>
      <w:r w:rsidRPr="00A34329">
        <w:rPr>
          <w:rFonts w:ascii="Arial" w:hAnsi="Arial" w:cs="Arial"/>
          <w:spacing w:val="-28"/>
          <w:w w:val="110"/>
        </w:rPr>
        <w:t xml:space="preserve"> </w:t>
      </w:r>
      <w:r w:rsidRPr="00A34329">
        <w:rPr>
          <w:rFonts w:ascii="Arial" w:hAnsi="Arial" w:cs="Arial"/>
          <w:w w:val="110"/>
        </w:rPr>
        <w:t>2001/42/EC</w:t>
      </w:r>
      <w:r w:rsidRPr="00A34329">
        <w:rPr>
          <w:rFonts w:ascii="Arial" w:hAnsi="Arial" w:cs="Arial"/>
          <w:spacing w:val="-28"/>
          <w:w w:val="110"/>
        </w:rPr>
        <w:t xml:space="preserve"> </w:t>
      </w:r>
      <w:r w:rsidRPr="00A34329">
        <w:rPr>
          <w:rFonts w:ascii="Arial" w:hAnsi="Arial" w:cs="Arial"/>
          <w:w w:val="110"/>
        </w:rPr>
        <w:t>requires</w:t>
      </w:r>
      <w:r w:rsidRPr="00A34329">
        <w:rPr>
          <w:rFonts w:ascii="Arial" w:hAnsi="Arial" w:cs="Arial"/>
          <w:spacing w:val="-28"/>
          <w:w w:val="110"/>
        </w:rPr>
        <w:t xml:space="preserve"> </w:t>
      </w:r>
      <w:r w:rsidRPr="00A34329">
        <w:rPr>
          <w:rFonts w:ascii="Arial" w:hAnsi="Arial" w:cs="Arial"/>
          <w:w w:val="110"/>
        </w:rPr>
        <w:t>consideration</w:t>
      </w:r>
      <w:r w:rsidRPr="00A34329">
        <w:rPr>
          <w:rFonts w:ascii="Arial" w:hAnsi="Arial" w:cs="Arial"/>
          <w:spacing w:val="-28"/>
          <w:w w:val="110"/>
        </w:rPr>
        <w:t xml:space="preserve"> </w:t>
      </w:r>
      <w:r w:rsidRPr="00A34329">
        <w:rPr>
          <w:rFonts w:ascii="Arial" w:hAnsi="Arial" w:cs="Arial"/>
          <w:w w:val="110"/>
        </w:rPr>
        <w:t>of:</w:t>
      </w:r>
    </w:p>
    <w:p w14:paraId="1B4B8800" w14:textId="77777777" w:rsidR="00302064" w:rsidRPr="00A34329" w:rsidRDefault="00302064">
      <w:pPr>
        <w:spacing w:before="11"/>
        <w:rPr>
          <w:rFonts w:ascii="Arial" w:eastAsia="Times New Roman" w:hAnsi="Arial" w:cs="Arial"/>
        </w:rPr>
      </w:pPr>
    </w:p>
    <w:p w14:paraId="3BAD2837" w14:textId="041825D9" w:rsidR="00302064" w:rsidRPr="00A34329" w:rsidRDefault="00DA714C">
      <w:pPr>
        <w:ind w:left="760"/>
        <w:rPr>
          <w:rFonts w:ascii="Arial" w:eastAsia="Times New Roman" w:hAnsi="Arial" w:cs="Arial"/>
        </w:rPr>
      </w:pPr>
      <w:r>
        <w:rPr>
          <w:rFonts w:ascii="Arial" w:eastAsia="Times New Roman" w:hAnsi="Arial" w:cs="Arial"/>
        </w:rPr>
      </w:r>
      <w:r>
        <w:rPr>
          <w:rFonts w:ascii="Arial" w:eastAsia="Times New Roman" w:hAnsi="Arial" w:cs="Arial"/>
        </w:rPr>
        <w:pict w14:anchorId="72D91B18">
          <v:shape id="_x0000_s1065" type="#_x0000_t202" style="width:421.35pt;height:85.2pt;mso-left-percent:-10001;mso-top-percent:-10001;mso-position-horizontal:absolute;mso-position-horizontal-relative:char;mso-position-vertical:absolute;mso-position-vertical-relative:line;mso-left-percent:-10001;mso-top-percent:-10001" fillcolor="#a9a57c" stroked="f">
            <v:textbox inset="0,0,0,0">
              <w:txbxContent>
                <w:p w14:paraId="75CF6BE3" w14:textId="77777777" w:rsidR="00177E66" w:rsidRDefault="00177E66">
                  <w:pPr>
                    <w:spacing w:before="10"/>
                    <w:rPr>
                      <w:rFonts w:ascii="Times New Roman" w:eastAsia="Times New Roman" w:hAnsi="Times New Roman" w:cs="Times New Roman"/>
                      <w:sz w:val="23"/>
                      <w:szCs w:val="23"/>
                    </w:rPr>
                  </w:pPr>
                </w:p>
                <w:p w14:paraId="316AEAB6" w14:textId="4E25A10D" w:rsidR="00177E66" w:rsidRDefault="00177E66">
                  <w:pPr>
                    <w:spacing w:line="352" w:lineRule="auto"/>
                    <w:ind w:left="275" w:right="694"/>
                    <w:rPr>
                      <w:rFonts w:ascii="Times New Roman" w:eastAsia="Times New Roman" w:hAnsi="Times New Roman" w:cs="Times New Roman"/>
                    </w:rPr>
                  </w:pPr>
                  <w:r>
                    <w:rPr>
                      <w:rFonts w:ascii="Times New Roman"/>
                      <w:i/>
                    </w:rPr>
                    <w:t>"Any existing environmental problems which are relevant to the plan or programme including, in particular, those relating to areas of a particular environmental importance, such as areas designated pursuant to Directives 79/409/EEC and 92/43/EEC (Annex</w:t>
                  </w:r>
                  <w:r>
                    <w:rPr>
                      <w:rFonts w:ascii="Times New Roman"/>
                      <w:i/>
                      <w:spacing w:val="47"/>
                    </w:rPr>
                    <w:t xml:space="preserve"> </w:t>
                  </w:r>
                  <w:r>
                    <w:rPr>
                      <w:rFonts w:ascii="Times New Roman"/>
                      <w:i/>
                    </w:rPr>
                    <w:t>d)</w:t>
                  </w:r>
                </w:p>
              </w:txbxContent>
            </v:textbox>
            <w10:anchorlock/>
          </v:shape>
        </w:pict>
      </w:r>
    </w:p>
    <w:p w14:paraId="7CEC9301" w14:textId="77777777" w:rsidR="00302064" w:rsidRPr="00A34329" w:rsidRDefault="00302064">
      <w:pPr>
        <w:spacing w:before="11"/>
        <w:rPr>
          <w:rFonts w:ascii="Arial" w:eastAsia="Times New Roman" w:hAnsi="Arial" w:cs="Arial"/>
        </w:rPr>
      </w:pPr>
    </w:p>
    <w:p w14:paraId="57A92BDE" w14:textId="2D70AEC7" w:rsidR="00094C99" w:rsidRPr="00A34329" w:rsidRDefault="00094C99" w:rsidP="00651669">
      <w:pPr>
        <w:pStyle w:val="BodyText"/>
        <w:spacing w:before="53" w:line="324" w:lineRule="auto"/>
        <w:ind w:left="720" w:right="121"/>
        <w:rPr>
          <w:rFonts w:ascii="Arial" w:hAnsi="Arial" w:cs="Arial"/>
          <w:w w:val="110"/>
        </w:rPr>
      </w:pPr>
      <w:r w:rsidRPr="00A34329">
        <w:rPr>
          <w:rFonts w:ascii="Arial" w:hAnsi="Arial" w:cs="Arial"/>
          <w:w w:val="110"/>
        </w:rPr>
        <w:t xml:space="preserve">Further than this, </w:t>
      </w:r>
      <w:r w:rsidR="00EA4163" w:rsidRPr="00A34329">
        <w:rPr>
          <w:rFonts w:ascii="Arial" w:hAnsi="Arial" w:cs="Arial"/>
          <w:w w:val="110"/>
        </w:rPr>
        <w:t xml:space="preserve">an SA is expected to consider all of the socio-economic issues relevant to the plan in addition. </w:t>
      </w:r>
    </w:p>
    <w:p w14:paraId="4DB24A19" w14:textId="77777777" w:rsidR="00EA4163" w:rsidRPr="00A34329" w:rsidRDefault="00EA4163" w:rsidP="00EA4163">
      <w:pPr>
        <w:pStyle w:val="BodyText"/>
        <w:spacing w:before="53" w:line="324" w:lineRule="auto"/>
        <w:ind w:right="121"/>
        <w:rPr>
          <w:rFonts w:ascii="Arial" w:hAnsi="Arial" w:cs="Arial"/>
          <w:w w:val="110"/>
        </w:rPr>
      </w:pPr>
    </w:p>
    <w:p w14:paraId="50A7D7B6" w14:textId="5CD9B0EC" w:rsidR="00302064" w:rsidRPr="00A34329" w:rsidRDefault="00651669" w:rsidP="00651669">
      <w:pPr>
        <w:pStyle w:val="BodyText"/>
        <w:spacing w:before="53" w:line="324" w:lineRule="auto"/>
        <w:ind w:left="720" w:right="121" w:hanging="620"/>
        <w:rPr>
          <w:rFonts w:ascii="Arial" w:hAnsi="Arial" w:cs="Arial"/>
        </w:rPr>
      </w:pPr>
      <w:r>
        <w:rPr>
          <w:rFonts w:ascii="Arial" w:hAnsi="Arial" w:cs="Arial"/>
          <w:w w:val="110"/>
        </w:rPr>
        <w:t>6.1</w:t>
      </w:r>
      <w:r>
        <w:rPr>
          <w:rFonts w:ascii="Arial" w:hAnsi="Arial" w:cs="Arial"/>
          <w:w w:val="110"/>
        </w:rPr>
        <w:tab/>
      </w:r>
      <w:r w:rsidR="00040183" w:rsidRPr="00A34329">
        <w:rPr>
          <w:rFonts w:ascii="Arial" w:hAnsi="Arial" w:cs="Arial"/>
          <w:w w:val="110"/>
        </w:rPr>
        <w:t>Identifying key environmental and sustainability issues leads on from the collection of baseline information. These issues may be defined as both problems and opportunities, identifying these issues aid the understanding of matters which need addressing. This further informs the environmental assessment process and helps identify sustainability objectives and indicators.</w:t>
      </w:r>
      <w:r w:rsidR="00BD0617" w:rsidRPr="00A34329">
        <w:rPr>
          <w:rFonts w:ascii="Arial" w:hAnsi="Arial" w:cs="Arial"/>
          <w:w w:val="110"/>
        </w:rPr>
        <w:t xml:space="preserve"> Consequently, m</w:t>
      </w:r>
      <w:r w:rsidR="00040183" w:rsidRPr="00A34329">
        <w:rPr>
          <w:rFonts w:ascii="Arial" w:hAnsi="Arial" w:cs="Arial"/>
          <w:w w:val="110"/>
        </w:rPr>
        <w:t>any of the sustainability issues described in this section have been identified following the review of policies, plans and programmes</w:t>
      </w:r>
      <w:r w:rsidR="00BD0617" w:rsidRPr="00A34329">
        <w:rPr>
          <w:rFonts w:ascii="Arial" w:hAnsi="Arial" w:cs="Arial"/>
          <w:w w:val="110"/>
        </w:rPr>
        <w:t>. For example, the AONB management Plan, or the Wiltshire Core Strategy.</w:t>
      </w:r>
      <w:r w:rsidR="00040183" w:rsidRPr="00A34329">
        <w:rPr>
          <w:rFonts w:ascii="Arial" w:hAnsi="Arial" w:cs="Arial"/>
          <w:w w:val="110"/>
        </w:rPr>
        <w:t xml:space="preserve"> </w:t>
      </w:r>
      <w:r w:rsidR="00C16E8E" w:rsidRPr="00A34329">
        <w:rPr>
          <w:rFonts w:ascii="Arial" w:hAnsi="Arial" w:cs="Arial"/>
          <w:w w:val="110"/>
        </w:rPr>
        <w:t>However,</w:t>
      </w:r>
      <w:r w:rsidR="00040183" w:rsidRPr="00A34329">
        <w:rPr>
          <w:rFonts w:ascii="Arial" w:hAnsi="Arial" w:cs="Arial"/>
          <w:w w:val="110"/>
        </w:rPr>
        <w:t xml:space="preserve"> the role of the community is also very important when identifying environmental and sustainability issue</w:t>
      </w:r>
      <w:r w:rsidR="00D15161" w:rsidRPr="00A34329">
        <w:rPr>
          <w:rFonts w:ascii="Arial" w:hAnsi="Arial" w:cs="Arial"/>
          <w:w w:val="110"/>
        </w:rPr>
        <w:t>s and their input through community consultation has been considerable.</w:t>
      </w:r>
      <w:r>
        <w:rPr>
          <w:rFonts w:ascii="Arial" w:hAnsi="Arial" w:cs="Arial"/>
          <w:w w:val="110"/>
        </w:rPr>
        <w:t xml:space="preserve"> </w:t>
      </w:r>
      <w:r w:rsidR="00D15161" w:rsidRPr="00A34329">
        <w:rPr>
          <w:rFonts w:ascii="Arial" w:hAnsi="Arial" w:cs="Arial"/>
        </w:rPr>
        <w:t>Using the data gathered above plus the input and local knowledge of the community the following are thought to be the Key environmental issues and problems.</w:t>
      </w:r>
      <w:r w:rsidR="0083695B" w:rsidRPr="00A34329">
        <w:rPr>
          <w:rFonts w:ascii="Arial" w:hAnsi="Arial" w:cs="Arial"/>
        </w:rPr>
        <w:t xml:space="preserve"> Using the same headings as the Wiltshire Core Strategy to aid cross reference, these are as follows:</w:t>
      </w:r>
    </w:p>
    <w:p w14:paraId="6369F77A" w14:textId="77777777" w:rsidR="00D15161" w:rsidRPr="00A34329" w:rsidRDefault="00D15161">
      <w:pPr>
        <w:rPr>
          <w:rFonts w:ascii="Arial" w:eastAsia="Times New Roman" w:hAnsi="Arial" w:cs="Arial"/>
        </w:rPr>
      </w:pPr>
    </w:p>
    <w:p w14:paraId="5CCF10D6" w14:textId="77777777" w:rsidR="00302064" w:rsidRPr="00A34329" w:rsidRDefault="00302064">
      <w:pPr>
        <w:spacing w:before="1"/>
        <w:rPr>
          <w:rFonts w:ascii="Arial" w:eastAsia="Times New Roman" w:hAnsi="Arial" w:cs="Arial"/>
        </w:rPr>
      </w:pPr>
    </w:p>
    <w:p w14:paraId="26881D94" w14:textId="4D3DD114" w:rsidR="00D15161" w:rsidRPr="00651669" w:rsidRDefault="00651669" w:rsidP="00651669">
      <w:pPr>
        <w:pStyle w:val="Heading3"/>
        <w:spacing w:before="35"/>
        <w:rPr>
          <w:rFonts w:cs="Arial"/>
          <w:b/>
          <w:i w:val="0"/>
          <w:color w:val="000000" w:themeColor="text1"/>
          <w:sz w:val="22"/>
          <w:szCs w:val="22"/>
        </w:rPr>
      </w:pPr>
      <w:r w:rsidRPr="00651669">
        <w:rPr>
          <w:rFonts w:cs="Arial"/>
          <w:i w:val="0"/>
          <w:color w:val="000000" w:themeColor="text1"/>
          <w:sz w:val="22"/>
          <w:szCs w:val="22"/>
        </w:rPr>
        <w:t>6.2</w:t>
      </w:r>
      <w:r>
        <w:rPr>
          <w:rFonts w:cs="Arial"/>
          <w:b/>
          <w:i w:val="0"/>
          <w:color w:val="000000" w:themeColor="text1"/>
          <w:sz w:val="22"/>
          <w:szCs w:val="22"/>
        </w:rPr>
        <w:tab/>
      </w:r>
      <w:r w:rsidR="00D15161" w:rsidRPr="00651669">
        <w:rPr>
          <w:rFonts w:cs="Arial"/>
          <w:b/>
          <w:i w:val="0"/>
          <w:color w:val="000000" w:themeColor="text1"/>
          <w:sz w:val="22"/>
          <w:szCs w:val="22"/>
        </w:rPr>
        <w:t>Biodiversity</w:t>
      </w:r>
    </w:p>
    <w:p w14:paraId="4EE37029" w14:textId="77777777" w:rsidR="00D15161" w:rsidRPr="00A34329" w:rsidRDefault="00D15161" w:rsidP="0083695B">
      <w:pPr>
        <w:pStyle w:val="BodyText"/>
        <w:numPr>
          <w:ilvl w:val="0"/>
          <w:numId w:val="14"/>
        </w:numPr>
        <w:spacing w:before="26" w:line="326" w:lineRule="auto"/>
        <w:rPr>
          <w:rFonts w:ascii="Arial" w:hAnsi="Arial" w:cs="Arial"/>
        </w:rPr>
      </w:pPr>
      <w:r w:rsidRPr="00A34329">
        <w:rPr>
          <w:rFonts w:ascii="Arial" w:hAnsi="Arial" w:cs="Arial"/>
          <w:w w:val="110"/>
        </w:rPr>
        <w:t>There is a danger that development could, if not strictly controlled, seriously affect the nature and balance of the</w:t>
      </w:r>
      <w:r w:rsidRPr="00A34329">
        <w:rPr>
          <w:rFonts w:ascii="Arial" w:hAnsi="Arial" w:cs="Arial"/>
          <w:spacing w:val="-5"/>
          <w:w w:val="110"/>
        </w:rPr>
        <w:t xml:space="preserve"> </w:t>
      </w:r>
      <w:r w:rsidRPr="00A34329">
        <w:rPr>
          <w:rFonts w:ascii="Arial" w:hAnsi="Arial" w:cs="Arial"/>
          <w:w w:val="110"/>
        </w:rPr>
        <w:t>countryside.</w:t>
      </w:r>
    </w:p>
    <w:p w14:paraId="0652B3FB" w14:textId="77777777" w:rsidR="00D15161" w:rsidRPr="00A34329" w:rsidRDefault="00D15161" w:rsidP="00D15161">
      <w:pPr>
        <w:spacing w:before="4"/>
        <w:rPr>
          <w:rFonts w:ascii="Arial" w:eastAsia="Times New Roman" w:hAnsi="Arial" w:cs="Arial"/>
        </w:rPr>
      </w:pPr>
    </w:p>
    <w:p w14:paraId="2DCF6AEB" w14:textId="77777777" w:rsidR="00D15161" w:rsidRPr="00A34329" w:rsidRDefault="00D15161" w:rsidP="0083695B">
      <w:pPr>
        <w:pStyle w:val="BodyText"/>
        <w:numPr>
          <w:ilvl w:val="0"/>
          <w:numId w:val="14"/>
        </w:numPr>
        <w:rPr>
          <w:rFonts w:ascii="Arial" w:hAnsi="Arial" w:cs="Arial"/>
        </w:rPr>
      </w:pPr>
      <w:r w:rsidRPr="00A34329">
        <w:rPr>
          <w:rFonts w:ascii="Arial" w:hAnsi="Arial" w:cs="Arial"/>
          <w:w w:val="110"/>
        </w:rPr>
        <w:t>Sites</w:t>
      </w:r>
      <w:r w:rsidRPr="00A34329">
        <w:rPr>
          <w:rFonts w:ascii="Arial" w:hAnsi="Arial" w:cs="Arial"/>
          <w:spacing w:val="-18"/>
          <w:w w:val="110"/>
        </w:rPr>
        <w:t xml:space="preserve"> </w:t>
      </w:r>
      <w:r w:rsidRPr="00A34329">
        <w:rPr>
          <w:rFonts w:ascii="Arial" w:hAnsi="Arial" w:cs="Arial"/>
          <w:w w:val="110"/>
        </w:rPr>
        <w:t>of</w:t>
      </w:r>
      <w:r w:rsidRPr="00A34329">
        <w:rPr>
          <w:rFonts w:ascii="Arial" w:hAnsi="Arial" w:cs="Arial"/>
          <w:spacing w:val="-18"/>
          <w:w w:val="110"/>
        </w:rPr>
        <w:t xml:space="preserve"> </w:t>
      </w:r>
      <w:r w:rsidRPr="00A34329">
        <w:rPr>
          <w:rFonts w:ascii="Arial" w:hAnsi="Arial" w:cs="Arial"/>
          <w:w w:val="110"/>
        </w:rPr>
        <w:t>Special</w:t>
      </w:r>
      <w:r w:rsidRPr="00A34329">
        <w:rPr>
          <w:rFonts w:ascii="Arial" w:hAnsi="Arial" w:cs="Arial"/>
          <w:spacing w:val="-18"/>
          <w:w w:val="110"/>
        </w:rPr>
        <w:t xml:space="preserve"> </w:t>
      </w:r>
      <w:r w:rsidRPr="00A34329">
        <w:rPr>
          <w:rFonts w:ascii="Arial" w:hAnsi="Arial" w:cs="Arial"/>
          <w:w w:val="110"/>
        </w:rPr>
        <w:t>Scientific</w:t>
      </w:r>
      <w:r w:rsidRPr="00A34329">
        <w:rPr>
          <w:rFonts w:ascii="Arial" w:hAnsi="Arial" w:cs="Arial"/>
          <w:spacing w:val="-20"/>
          <w:w w:val="110"/>
        </w:rPr>
        <w:t xml:space="preserve"> </w:t>
      </w:r>
      <w:r w:rsidRPr="00A34329">
        <w:rPr>
          <w:rFonts w:ascii="Arial" w:hAnsi="Arial" w:cs="Arial"/>
          <w:w w:val="110"/>
        </w:rPr>
        <w:t>Interest</w:t>
      </w:r>
      <w:r w:rsidRPr="00A34329">
        <w:rPr>
          <w:rFonts w:ascii="Arial" w:hAnsi="Arial" w:cs="Arial"/>
          <w:spacing w:val="-20"/>
          <w:w w:val="110"/>
        </w:rPr>
        <w:t xml:space="preserve"> </w:t>
      </w:r>
      <w:r w:rsidRPr="00A34329">
        <w:rPr>
          <w:rFonts w:ascii="Arial" w:hAnsi="Arial" w:cs="Arial"/>
          <w:w w:val="110"/>
        </w:rPr>
        <w:t>require</w:t>
      </w:r>
      <w:r w:rsidRPr="00A34329">
        <w:rPr>
          <w:rFonts w:ascii="Arial" w:hAnsi="Arial" w:cs="Arial"/>
          <w:spacing w:val="-17"/>
          <w:w w:val="110"/>
        </w:rPr>
        <w:t xml:space="preserve"> </w:t>
      </w:r>
      <w:r w:rsidRPr="00A34329">
        <w:rPr>
          <w:rFonts w:ascii="Arial" w:hAnsi="Arial" w:cs="Arial"/>
          <w:w w:val="110"/>
        </w:rPr>
        <w:t>protection.</w:t>
      </w:r>
    </w:p>
    <w:p w14:paraId="09457ED5" w14:textId="77777777" w:rsidR="00D15161" w:rsidRPr="00A34329" w:rsidRDefault="00D15161" w:rsidP="00D15161">
      <w:pPr>
        <w:spacing w:before="2"/>
        <w:rPr>
          <w:rFonts w:ascii="Arial" w:eastAsia="Times New Roman" w:hAnsi="Arial" w:cs="Arial"/>
        </w:rPr>
      </w:pPr>
    </w:p>
    <w:p w14:paraId="4A1F7377" w14:textId="77777777" w:rsidR="00D15161" w:rsidRPr="00A34329" w:rsidRDefault="00D15161" w:rsidP="0083695B">
      <w:pPr>
        <w:pStyle w:val="BodyText"/>
        <w:numPr>
          <w:ilvl w:val="0"/>
          <w:numId w:val="14"/>
        </w:numPr>
        <w:spacing w:line="324" w:lineRule="auto"/>
        <w:rPr>
          <w:rFonts w:ascii="Arial" w:hAnsi="Arial" w:cs="Arial"/>
        </w:rPr>
      </w:pPr>
      <w:r w:rsidRPr="00A34329">
        <w:rPr>
          <w:rFonts w:ascii="Arial" w:hAnsi="Arial" w:cs="Arial"/>
          <w:w w:val="110"/>
        </w:rPr>
        <w:t>The Stibb Green, Barn Meadow and Glebe Land (including the area between Taskers Lane and Eastcourt) have been identified as areas within the Village which require protection, along with other similar green</w:t>
      </w:r>
      <w:r w:rsidRPr="00A34329">
        <w:rPr>
          <w:rFonts w:ascii="Arial" w:hAnsi="Arial" w:cs="Arial"/>
          <w:spacing w:val="-1"/>
          <w:w w:val="110"/>
        </w:rPr>
        <w:t xml:space="preserve"> </w:t>
      </w:r>
      <w:r w:rsidRPr="00A34329">
        <w:rPr>
          <w:rFonts w:ascii="Arial" w:hAnsi="Arial" w:cs="Arial"/>
          <w:w w:val="110"/>
        </w:rPr>
        <w:t>spaces.</w:t>
      </w:r>
    </w:p>
    <w:p w14:paraId="339D7E03" w14:textId="77777777" w:rsidR="00D15161" w:rsidRPr="00A34329" w:rsidRDefault="00D15161" w:rsidP="00D15161">
      <w:pPr>
        <w:spacing w:before="9"/>
        <w:rPr>
          <w:rFonts w:ascii="Arial" w:eastAsia="Times New Roman" w:hAnsi="Arial" w:cs="Arial"/>
        </w:rPr>
      </w:pPr>
    </w:p>
    <w:p w14:paraId="3BF81481" w14:textId="1D947277" w:rsidR="00D15161" w:rsidRPr="00A34329" w:rsidRDefault="00D15161" w:rsidP="0083695B">
      <w:pPr>
        <w:pStyle w:val="BodyText"/>
        <w:numPr>
          <w:ilvl w:val="0"/>
          <w:numId w:val="14"/>
        </w:numPr>
        <w:rPr>
          <w:rFonts w:ascii="Arial" w:hAnsi="Arial" w:cs="Arial"/>
        </w:rPr>
      </w:pPr>
      <w:r w:rsidRPr="00A34329">
        <w:rPr>
          <w:rFonts w:ascii="Arial" w:hAnsi="Arial" w:cs="Arial"/>
          <w:w w:val="110"/>
        </w:rPr>
        <w:t xml:space="preserve">Green areas used for sporting activities could be threatened and must therefore </w:t>
      </w:r>
      <w:r w:rsidR="0083695B" w:rsidRPr="00A34329">
        <w:rPr>
          <w:rFonts w:ascii="Arial" w:hAnsi="Arial" w:cs="Arial"/>
          <w:w w:val="110"/>
        </w:rPr>
        <w:t xml:space="preserve">be </w:t>
      </w:r>
      <w:r w:rsidR="0083695B" w:rsidRPr="00A34329">
        <w:rPr>
          <w:rFonts w:ascii="Arial" w:hAnsi="Arial" w:cs="Arial"/>
          <w:spacing w:val="14"/>
          <w:w w:val="110"/>
        </w:rPr>
        <w:t>protected</w:t>
      </w:r>
      <w:r w:rsidRPr="00A34329">
        <w:rPr>
          <w:rFonts w:ascii="Arial" w:hAnsi="Arial" w:cs="Arial"/>
          <w:w w:val="110"/>
        </w:rPr>
        <w:t>.</w:t>
      </w:r>
    </w:p>
    <w:p w14:paraId="3737636B" w14:textId="77777777" w:rsidR="00D15161" w:rsidRPr="00A34329" w:rsidRDefault="00D15161" w:rsidP="00D15161">
      <w:pPr>
        <w:spacing w:before="11"/>
        <w:rPr>
          <w:rFonts w:ascii="Arial" w:eastAsia="Times New Roman" w:hAnsi="Arial" w:cs="Arial"/>
        </w:rPr>
      </w:pPr>
    </w:p>
    <w:p w14:paraId="62EDCF71" w14:textId="3D78CB5E" w:rsidR="00D15161" w:rsidRPr="00A34329" w:rsidRDefault="00D15161" w:rsidP="0083695B">
      <w:pPr>
        <w:pStyle w:val="BodyText"/>
        <w:numPr>
          <w:ilvl w:val="0"/>
          <w:numId w:val="14"/>
        </w:numPr>
        <w:spacing w:line="324" w:lineRule="auto"/>
        <w:rPr>
          <w:rFonts w:ascii="Arial" w:hAnsi="Arial" w:cs="Arial"/>
        </w:rPr>
      </w:pPr>
      <w:r w:rsidRPr="00A34329">
        <w:rPr>
          <w:rFonts w:ascii="Arial" w:hAnsi="Arial" w:cs="Arial"/>
          <w:w w:val="110"/>
        </w:rPr>
        <w:t xml:space="preserve">Farming and other rural activities are vital to the area. </w:t>
      </w:r>
      <w:r w:rsidRPr="00A34329">
        <w:rPr>
          <w:rFonts w:ascii="Arial" w:hAnsi="Arial" w:cs="Arial"/>
          <w:spacing w:val="-2"/>
          <w:w w:val="110"/>
        </w:rPr>
        <w:t xml:space="preserve">The </w:t>
      </w:r>
      <w:r w:rsidRPr="00A34329">
        <w:rPr>
          <w:rFonts w:ascii="Arial" w:hAnsi="Arial" w:cs="Arial"/>
          <w:w w:val="110"/>
        </w:rPr>
        <w:t xml:space="preserve">present move towards diversification is important both economically and environmentally whilst protecting </w:t>
      </w:r>
      <w:r w:rsidR="0083695B" w:rsidRPr="00A34329">
        <w:rPr>
          <w:rFonts w:ascii="Arial" w:hAnsi="Arial" w:cs="Arial"/>
          <w:w w:val="110"/>
        </w:rPr>
        <w:t xml:space="preserve">agricultural </w:t>
      </w:r>
      <w:r w:rsidR="0083695B" w:rsidRPr="00A34329">
        <w:rPr>
          <w:rFonts w:ascii="Arial" w:hAnsi="Arial" w:cs="Arial"/>
          <w:spacing w:val="23"/>
          <w:w w:val="110"/>
        </w:rPr>
        <w:t>land</w:t>
      </w:r>
      <w:r w:rsidRPr="00A34329">
        <w:rPr>
          <w:rFonts w:ascii="Arial" w:hAnsi="Arial" w:cs="Arial"/>
          <w:w w:val="110"/>
        </w:rPr>
        <w:t>.</w:t>
      </w:r>
    </w:p>
    <w:p w14:paraId="583C1E81" w14:textId="72DCAB41" w:rsidR="00D15161" w:rsidRPr="00651669" w:rsidRDefault="00651669" w:rsidP="00D15161">
      <w:pPr>
        <w:pStyle w:val="Heading3"/>
        <w:rPr>
          <w:rFonts w:cs="Arial"/>
          <w:b/>
          <w:i w:val="0"/>
          <w:color w:val="000000" w:themeColor="text1"/>
          <w:w w:val="105"/>
          <w:sz w:val="22"/>
          <w:szCs w:val="22"/>
        </w:rPr>
      </w:pPr>
      <w:r w:rsidRPr="00651669">
        <w:rPr>
          <w:rFonts w:cs="Arial"/>
          <w:i w:val="0"/>
          <w:color w:val="000000" w:themeColor="text1"/>
          <w:w w:val="105"/>
          <w:sz w:val="22"/>
          <w:szCs w:val="22"/>
        </w:rPr>
        <w:lastRenderedPageBreak/>
        <w:t>6.3</w:t>
      </w:r>
      <w:r w:rsidRPr="00651669">
        <w:rPr>
          <w:rFonts w:cs="Arial"/>
          <w:b/>
          <w:i w:val="0"/>
          <w:color w:val="000000" w:themeColor="text1"/>
          <w:w w:val="105"/>
          <w:sz w:val="22"/>
          <w:szCs w:val="22"/>
        </w:rPr>
        <w:tab/>
      </w:r>
      <w:r>
        <w:rPr>
          <w:rFonts w:cs="Arial"/>
          <w:b/>
          <w:i w:val="0"/>
          <w:color w:val="000000" w:themeColor="text1"/>
          <w:w w:val="105"/>
          <w:sz w:val="22"/>
          <w:szCs w:val="22"/>
        </w:rPr>
        <w:t>Land and s</w:t>
      </w:r>
      <w:r w:rsidR="00D15161" w:rsidRPr="00651669">
        <w:rPr>
          <w:rFonts w:cs="Arial"/>
          <w:b/>
          <w:i w:val="0"/>
          <w:color w:val="000000" w:themeColor="text1"/>
          <w:w w:val="105"/>
          <w:sz w:val="22"/>
          <w:szCs w:val="22"/>
        </w:rPr>
        <w:t>oil</w:t>
      </w:r>
      <w:r w:rsidR="00D15161" w:rsidRPr="00651669">
        <w:rPr>
          <w:rFonts w:cs="Arial"/>
          <w:b/>
          <w:i w:val="0"/>
          <w:color w:val="000000" w:themeColor="text1"/>
          <w:spacing w:val="2"/>
          <w:w w:val="105"/>
          <w:sz w:val="22"/>
          <w:szCs w:val="22"/>
        </w:rPr>
        <w:t xml:space="preserve"> </w:t>
      </w:r>
      <w:r w:rsidR="00D15161" w:rsidRPr="00651669">
        <w:rPr>
          <w:rFonts w:cs="Arial"/>
          <w:b/>
          <w:i w:val="0"/>
          <w:color w:val="000000" w:themeColor="text1"/>
          <w:w w:val="105"/>
          <w:sz w:val="22"/>
          <w:szCs w:val="22"/>
        </w:rPr>
        <w:t>resources</w:t>
      </w:r>
    </w:p>
    <w:p w14:paraId="6F4D8ADB" w14:textId="77777777" w:rsidR="0083695B" w:rsidRPr="00A34329" w:rsidRDefault="0083695B" w:rsidP="00D15161">
      <w:pPr>
        <w:pStyle w:val="Heading3"/>
        <w:rPr>
          <w:rFonts w:cs="Arial"/>
          <w:i w:val="0"/>
          <w:sz w:val="22"/>
          <w:szCs w:val="22"/>
        </w:rPr>
      </w:pPr>
    </w:p>
    <w:p w14:paraId="156B2FC1" w14:textId="4DEC8809" w:rsidR="00D15161" w:rsidRPr="00A34329" w:rsidRDefault="00D15161" w:rsidP="0083695B">
      <w:pPr>
        <w:pStyle w:val="BodyText"/>
        <w:numPr>
          <w:ilvl w:val="0"/>
          <w:numId w:val="13"/>
        </w:numPr>
        <w:spacing w:before="24"/>
        <w:rPr>
          <w:rFonts w:ascii="Arial" w:hAnsi="Arial" w:cs="Arial"/>
        </w:rPr>
      </w:pPr>
      <w:r w:rsidRPr="00A34329">
        <w:rPr>
          <w:rFonts w:ascii="Arial" w:hAnsi="Arial" w:cs="Arial"/>
          <w:w w:val="110"/>
        </w:rPr>
        <w:t xml:space="preserve">There is pressure on maintaining the </w:t>
      </w:r>
      <w:r w:rsidR="0083695B" w:rsidRPr="00A34329">
        <w:rPr>
          <w:rFonts w:ascii="Arial" w:hAnsi="Arial" w:cs="Arial"/>
          <w:w w:val="110"/>
        </w:rPr>
        <w:t xml:space="preserve">settlement </w:t>
      </w:r>
      <w:r w:rsidR="0083695B" w:rsidRPr="00A34329">
        <w:rPr>
          <w:rFonts w:ascii="Arial" w:hAnsi="Arial" w:cs="Arial"/>
          <w:spacing w:val="2"/>
          <w:w w:val="110"/>
        </w:rPr>
        <w:t>boundary</w:t>
      </w:r>
      <w:r w:rsidRPr="00A34329">
        <w:rPr>
          <w:rFonts w:ascii="Arial" w:hAnsi="Arial" w:cs="Arial"/>
          <w:w w:val="110"/>
        </w:rPr>
        <w:t>.</w:t>
      </w:r>
    </w:p>
    <w:p w14:paraId="4C13C060" w14:textId="77777777" w:rsidR="00D15161" w:rsidRPr="00A34329" w:rsidRDefault="00D15161" w:rsidP="00D15161">
      <w:pPr>
        <w:spacing w:before="2"/>
        <w:rPr>
          <w:rFonts w:ascii="Arial" w:eastAsia="Times New Roman" w:hAnsi="Arial" w:cs="Arial"/>
        </w:rPr>
      </w:pPr>
    </w:p>
    <w:p w14:paraId="2CC804BC" w14:textId="77777777" w:rsidR="00D15161" w:rsidRPr="00A34329" w:rsidRDefault="00D15161" w:rsidP="0083695B">
      <w:pPr>
        <w:pStyle w:val="BodyText"/>
        <w:numPr>
          <w:ilvl w:val="0"/>
          <w:numId w:val="13"/>
        </w:numPr>
        <w:spacing w:line="324" w:lineRule="auto"/>
        <w:rPr>
          <w:rFonts w:ascii="Arial" w:hAnsi="Arial" w:cs="Arial"/>
        </w:rPr>
      </w:pPr>
      <w:r w:rsidRPr="00A34329">
        <w:rPr>
          <w:rFonts w:ascii="Arial" w:hAnsi="Arial" w:cs="Arial"/>
          <w:w w:val="110"/>
        </w:rPr>
        <w:t>To develop outside the settlement boundary would mean the use of greenfield/agricultural land which</w:t>
      </w:r>
      <w:r w:rsidRPr="00A34329">
        <w:rPr>
          <w:rFonts w:ascii="Arial" w:hAnsi="Arial" w:cs="Arial"/>
          <w:spacing w:val="-14"/>
          <w:w w:val="110"/>
        </w:rPr>
        <w:t xml:space="preserve"> </w:t>
      </w:r>
      <w:r w:rsidRPr="00A34329">
        <w:rPr>
          <w:rFonts w:ascii="Arial" w:hAnsi="Arial" w:cs="Arial"/>
          <w:w w:val="110"/>
        </w:rPr>
        <w:t>could</w:t>
      </w:r>
      <w:r w:rsidRPr="00A34329">
        <w:rPr>
          <w:rFonts w:ascii="Arial" w:hAnsi="Arial" w:cs="Arial"/>
          <w:spacing w:val="-14"/>
          <w:w w:val="110"/>
        </w:rPr>
        <w:t xml:space="preserve"> </w:t>
      </w:r>
      <w:r w:rsidRPr="00A34329">
        <w:rPr>
          <w:rFonts w:ascii="Arial" w:hAnsi="Arial" w:cs="Arial"/>
          <w:w w:val="110"/>
        </w:rPr>
        <w:t>affect</w:t>
      </w:r>
      <w:r w:rsidRPr="00A34329">
        <w:rPr>
          <w:rFonts w:ascii="Arial" w:hAnsi="Arial" w:cs="Arial"/>
          <w:spacing w:val="-13"/>
          <w:w w:val="110"/>
        </w:rPr>
        <w:t xml:space="preserve"> </w:t>
      </w:r>
      <w:r w:rsidRPr="00A34329">
        <w:rPr>
          <w:rFonts w:ascii="Arial" w:hAnsi="Arial" w:cs="Arial"/>
          <w:w w:val="110"/>
        </w:rPr>
        <w:t>the</w:t>
      </w:r>
      <w:r w:rsidRPr="00A34329">
        <w:rPr>
          <w:rFonts w:ascii="Arial" w:hAnsi="Arial" w:cs="Arial"/>
          <w:spacing w:val="-13"/>
          <w:w w:val="110"/>
        </w:rPr>
        <w:t xml:space="preserve"> </w:t>
      </w:r>
      <w:r w:rsidRPr="00A34329">
        <w:rPr>
          <w:rFonts w:ascii="Arial" w:hAnsi="Arial" w:cs="Arial"/>
          <w:w w:val="110"/>
        </w:rPr>
        <w:t>AONB.</w:t>
      </w:r>
    </w:p>
    <w:p w14:paraId="106A5C51" w14:textId="77777777" w:rsidR="00D15161" w:rsidRPr="00A34329" w:rsidRDefault="00D15161" w:rsidP="00D15161">
      <w:pPr>
        <w:spacing w:before="9"/>
        <w:rPr>
          <w:rFonts w:ascii="Arial" w:eastAsia="Times New Roman" w:hAnsi="Arial" w:cs="Arial"/>
        </w:rPr>
      </w:pPr>
    </w:p>
    <w:p w14:paraId="10C003A7" w14:textId="34E9256D" w:rsidR="0083695B" w:rsidRPr="00A34329" w:rsidRDefault="0083695B" w:rsidP="0083695B">
      <w:pPr>
        <w:pStyle w:val="BodyText"/>
        <w:numPr>
          <w:ilvl w:val="0"/>
          <w:numId w:val="13"/>
        </w:numPr>
        <w:spacing w:line="511" w:lineRule="auto"/>
        <w:ind w:right="539"/>
        <w:rPr>
          <w:rFonts w:ascii="Arial" w:hAnsi="Arial" w:cs="Arial"/>
        </w:rPr>
      </w:pPr>
      <w:r w:rsidRPr="00A34329">
        <w:rPr>
          <w:rFonts w:ascii="Arial" w:hAnsi="Arial" w:cs="Arial"/>
          <w:w w:val="110"/>
        </w:rPr>
        <w:t>F</w:t>
      </w:r>
      <w:r w:rsidR="00D15161" w:rsidRPr="00A34329">
        <w:rPr>
          <w:rFonts w:ascii="Arial" w:hAnsi="Arial" w:cs="Arial"/>
          <w:w w:val="110"/>
        </w:rPr>
        <w:t xml:space="preserve">uture development should be at a minimal density to protect the nature of the </w:t>
      </w:r>
      <w:r w:rsidRPr="00A34329">
        <w:rPr>
          <w:rFonts w:ascii="Arial" w:hAnsi="Arial" w:cs="Arial"/>
          <w:w w:val="110"/>
        </w:rPr>
        <w:t>V</w:t>
      </w:r>
      <w:r w:rsidR="00D15161" w:rsidRPr="00A34329">
        <w:rPr>
          <w:rFonts w:ascii="Arial" w:hAnsi="Arial" w:cs="Arial"/>
          <w:w w:val="110"/>
        </w:rPr>
        <w:t xml:space="preserve">illage. </w:t>
      </w:r>
    </w:p>
    <w:p w14:paraId="5B6455DB" w14:textId="1627D26B" w:rsidR="00D15161" w:rsidRPr="00A34329" w:rsidRDefault="00D15161" w:rsidP="0083695B">
      <w:pPr>
        <w:pStyle w:val="BodyText"/>
        <w:numPr>
          <w:ilvl w:val="0"/>
          <w:numId w:val="13"/>
        </w:numPr>
        <w:spacing w:line="511" w:lineRule="auto"/>
        <w:ind w:right="539"/>
        <w:rPr>
          <w:rFonts w:ascii="Arial" w:hAnsi="Arial" w:cs="Arial"/>
        </w:rPr>
      </w:pPr>
      <w:r w:rsidRPr="00A34329">
        <w:rPr>
          <w:rFonts w:ascii="Arial" w:hAnsi="Arial" w:cs="Arial"/>
          <w:w w:val="110"/>
        </w:rPr>
        <w:t>The use of brownfield sites should be</w:t>
      </w:r>
      <w:r w:rsidRPr="00A34329">
        <w:rPr>
          <w:rFonts w:ascii="Arial" w:hAnsi="Arial" w:cs="Arial"/>
          <w:spacing w:val="-17"/>
          <w:w w:val="110"/>
        </w:rPr>
        <w:t xml:space="preserve"> </w:t>
      </w:r>
      <w:r w:rsidRPr="00A34329">
        <w:rPr>
          <w:rFonts w:ascii="Arial" w:hAnsi="Arial" w:cs="Arial"/>
          <w:w w:val="110"/>
        </w:rPr>
        <w:t>maximised.</w:t>
      </w:r>
    </w:p>
    <w:p w14:paraId="7DBF1EFB" w14:textId="77777777" w:rsidR="0083695B" w:rsidRPr="00A34329" w:rsidRDefault="0083695B" w:rsidP="00D15161">
      <w:pPr>
        <w:pStyle w:val="Heading3"/>
        <w:spacing w:before="6"/>
        <w:rPr>
          <w:rFonts w:cs="Arial"/>
          <w:color w:val="675E47"/>
          <w:w w:val="105"/>
          <w:sz w:val="22"/>
          <w:szCs w:val="22"/>
        </w:rPr>
      </w:pPr>
    </w:p>
    <w:p w14:paraId="333EA8DF" w14:textId="6E8620F1" w:rsidR="00D15161" w:rsidRPr="00651669" w:rsidRDefault="00651669" w:rsidP="00D15161">
      <w:pPr>
        <w:pStyle w:val="Heading3"/>
        <w:spacing w:before="6"/>
        <w:rPr>
          <w:rFonts w:cs="Arial"/>
          <w:b/>
          <w:i w:val="0"/>
          <w:color w:val="000000" w:themeColor="text1"/>
          <w:w w:val="105"/>
          <w:sz w:val="22"/>
          <w:szCs w:val="22"/>
        </w:rPr>
      </w:pPr>
      <w:r w:rsidRPr="00651669">
        <w:rPr>
          <w:rFonts w:cs="Arial"/>
          <w:i w:val="0"/>
          <w:color w:val="000000" w:themeColor="text1"/>
          <w:w w:val="105"/>
          <w:sz w:val="22"/>
          <w:szCs w:val="22"/>
        </w:rPr>
        <w:t>6.4</w:t>
      </w:r>
      <w:r w:rsidRPr="00651669">
        <w:rPr>
          <w:rFonts w:cs="Arial"/>
          <w:b/>
          <w:i w:val="0"/>
          <w:color w:val="000000" w:themeColor="text1"/>
          <w:w w:val="105"/>
          <w:sz w:val="22"/>
          <w:szCs w:val="22"/>
        </w:rPr>
        <w:tab/>
      </w:r>
      <w:r w:rsidR="00D15161" w:rsidRPr="00651669">
        <w:rPr>
          <w:rFonts w:cs="Arial"/>
          <w:b/>
          <w:i w:val="0"/>
          <w:color w:val="000000" w:themeColor="text1"/>
          <w:w w:val="105"/>
          <w:sz w:val="22"/>
          <w:szCs w:val="22"/>
        </w:rPr>
        <w:t>Water resources and flood</w:t>
      </w:r>
      <w:r w:rsidR="00D15161" w:rsidRPr="00651669">
        <w:rPr>
          <w:rFonts w:cs="Arial"/>
          <w:b/>
          <w:i w:val="0"/>
          <w:color w:val="000000" w:themeColor="text1"/>
          <w:spacing w:val="41"/>
          <w:w w:val="105"/>
          <w:sz w:val="22"/>
          <w:szCs w:val="22"/>
        </w:rPr>
        <w:t xml:space="preserve"> </w:t>
      </w:r>
      <w:r w:rsidR="00D15161" w:rsidRPr="00651669">
        <w:rPr>
          <w:rFonts w:cs="Arial"/>
          <w:b/>
          <w:i w:val="0"/>
          <w:color w:val="000000" w:themeColor="text1"/>
          <w:w w:val="105"/>
          <w:sz w:val="22"/>
          <w:szCs w:val="22"/>
        </w:rPr>
        <w:t>risk.</w:t>
      </w:r>
    </w:p>
    <w:p w14:paraId="4875CF85" w14:textId="77777777" w:rsidR="0083695B" w:rsidRPr="00A34329" w:rsidRDefault="0083695B" w:rsidP="00D15161">
      <w:pPr>
        <w:pStyle w:val="Heading3"/>
        <w:spacing w:before="6"/>
        <w:rPr>
          <w:rFonts w:cs="Arial"/>
          <w:i w:val="0"/>
          <w:sz w:val="22"/>
          <w:szCs w:val="22"/>
        </w:rPr>
      </w:pPr>
    </w:p>
    <w:p w14:paraId="05E14596" w14:textId="77777777" w:rsidR="00D15161" w:rsidRPr="00A34329" w:rsidRDefault="00D15161" w:rsidP="0083695B">
      <w:pPr>
        <w:pStyle w:val="BodyText"/>
        <w:numPr>
          <w:ilvl w:val="0"/>
          <w:numId w:val="12"/>
        </w:numPr>
        <w:spacing w:before="24" w:line="324" w:lineRule="auto"/>
        <w:rPr>
          <w:rFonts w:ascii="Arial" w:hAnsi="Arial" w:cs="Arial"/>
        </w:rPr>
      </w:pPr>
      <w:r w:rsidRPr="00A34329">
        <w:rPr>
          <w:rFonts w:ascii="Arial" w:hAnsi="Arial" w:cs="Arial"/>
          <w:w w:val="115"/>
        </w:rPr>
        <w:t>There</w:t>
      </w:r>
      <w:r w:rsidRPr="00A34329">
        <w:rPr>
          <w:rFonts w:ascii="Arial" w:hAnsi="Arial" w:cs="Arial"/>
          <w:spacing w:val="-22"/>
          <w:w w:val="115"/>
        </w:rPr>
        <w:t xml:space="preserve"> </w:t>
      </w:r>
      <w:r w:rsidRPr="00A34329">
        <w:rPr>
          <w:rFonts w:ascii="Arial" w:hAnsi="Arial" w:cs="Arial"/>
          <w:w w:val="115"/>
        </w:rPr>
        <w:t>are</w:t>
      </w:r>
      <w:r w:rsidRPr="00A34329">
        <w:rPr>
          <w:rFonts w:ascii="Arial" w:hAnsi="Arial" w:cs="Arial"/>
          <w:spacing w:val="-22"/>
          <w:w w:val="115"/>
        </w:rPr>
        <w:t xml:space="preserve"> </w:t>
      </w:r>
      <w:r w:rsidRPr="00A34329">
        <w:rPr>
          <w:rFonts w:ascii="Arial" w:hAnsi="Arial" w:cs="Arial"/>
          <w:w w:val="115"/>
        </w:rPr>
        <w:t>two</w:t>
      </w:r>
      <w:r w:rsidRPr="00A34329">
        <w:rPr>
          <w:rFonts w:ascii="Arial" w:hAnsi="Arial" w:cs="Arial"/>
          <w:spacing w:val="-25"/>
          <w:w w:val="115"/>
        </w:rPr>
        <w:t xml:space="preserve"> </w:t>
      </w:r>
      <w:r w:rsidRPr="00A34329">
        <w:rPr>
          <w:rFonts w:ascii="Arial" w:hAnsi="Arial" w:cs="Arial"/>
          <w:w w:val="115"/>
        </w:rPr>
        <w:t>important</w:t>
      </w:r>
      <w:r w:rsidRPr="00A34329">
        <w:rPr>
          <w:rFonts w:ascii="Arial" w:hAnsi="Arial" w:cs="Arial"/>
          <w:spacing w:val="-24"/>
          <w:w w:val="115"/>
        </w:rPr>
        <w:t xml:space="preserve"> </w:t>
      </w:r>
      <w:r w:rsidRPr="00A34329">
        <w:rPr>
          <w:rFonts w:ascii="Arial" w:hAnsi="Arial" w:cs="Arial"/>
          <w:w w:val="115"/>
        </w:rPr>
        <w:t>water</w:t>
      </w:r>
      <w:r w:rsidRPr="00A34329">
        <w:rPr>
          <w:rFonts w:ascii="Arial" w:hAnsi="Arial" w:cs="Arial"/>
          <w:spacing w:val="-23"/>
          <w:w w:val="115"/>
        </w:rPr>
        <w:t xml:space="preserve"> </w:t>
      </w:r>
      <w:r w:rsidRPr="00A34329">
        <w:rPr>
          <w:rFonts w:ascii="Arial" w:hAnsi="Arial" w:cs="Arial"/>
          <w:w w:val="115"/>
        </w:rPr>
        <w:t>resources</w:t>
      </w:r>
      <w:r w:rsidRPr="00A34329">
        <w:rPr>
          <w:rFonts w:ascii="Arial" w:hAnsi="Arial" w:cs="Arial"/>
          <w:spacing w:val="-22"/>
          <w:w w:val="115"/>
        </w:rPr>
        <w:t xml:space="preserve"> </w:t>
      </w:r>
      <w:r w:rsidRPr="00A34329">
        <w:rPr>
          <w:rFonts w:ascii="Arial" w:hAnsi="Arial" w:cs="Arial"/>
          <w:w w:val="115"/>
        </w:rPr>
        <w:t>in</w:t>
      </w:r>
      <w:r w:rsidRPr="00A34329">
        <w:rPr>
          <w:rFonts w:ascii="Arial" w:hAnsi="Arial" w:cs="Arial"/>
          <w:spacing w:val="-22"/>
          <w:w w:val="115"/>
        </w:rPr>
        <w:t xml:space="preserve"> </w:t>
      </w:r>
      <w:r w:rsidRPr="00A34329">
        <w:rPr>
          <w:rFonts w:ascii="Arial" w:hAnsi="Arial" w:cs="Arial"/>
          <w:w w:val="115"/>
        </w:rPr>
        <w:t>the</w:t>
      </w:r>
      <w:r w:rsidRPr="00A34329">
        <w:rPr>
          <w:rFonts w:ascii="Arial" w:hAnsi="Arial" w:cs="Arial"/>
          <w:spacing w:val="-21"/>
          <w:w w:val="115"/>
        </w:rPr>
        <w:t xml:space="preserve"> </w:t>
      </w:r>
      <w:r w:rsidRPr="00A34329">
        <w:rPr>
          <w:rFonts w:ascii="Arial" w:hAnsi="Arial" w:cs="Arial"/>
          <w:w w:val="115"/>
        </w:rPr>
        <w:t>Pewsey</w:t>
      </w:r>
      <w:r w:rsidRPr="00A34329">
        <w:rPr>
          <w:rFonts w:ascii="Arial" w:hAnsi="Arial" w:cs="Arial"/>
          <w:spacing w:val="-22"/>
          <w:w w:val="115"/>
        </w:rPr>
        <w:t xml:space="preserve"> </w:t>
      </w:r>
      <w:r w:rsidRPr="00A34329">
        <w:rPr>
          <w:rFonts w:ascii="Arial" w:hAnsi="Arial" w:cs="Arial"/>
          <w:w w:val="115"/>
        </w:rPr>
        <w:t>Vale,</w:t>
      </w:r>
      <w:r w:rsidRPr="00A34329">
        <w:rPr>
          <w:rFonts w:ascii="Arial" w:hAnsi="Arial" w:cs="Arial"/>
          <w:spacing w:val="16"/>
          <w:w w:val="115"/>
        </w:rPr>
        <w:t xml:space="preserve"> </w:t>
      </w:r>
      <w:r w:rsidRPr="00A34329">
        <w:rPr>
          <w:rFonts w:ascii="Arial" w:hAnsi="Arial" w:cs="Arial"/>
          <w:w w:val="115"/>
        </w:rPr>
        <w:t>the</w:t>
      </w:r>
      <w:r w:rsidRPr="00A34329">
        <w:rPr>
          <w:rFonts w:ascii="Arial" w:hAnsi="Arial" w:cs="Arial"/>
          <w:spacing w:val="-22"/>
          <w:w w:val="115"/>
        </w:rPr>
        <w:t xml:space="preserve"> </w:t>
      </w:r>
      <w:r w:rsidRPr="00A34329">
        <w:rPr>
          <w:rFonts w:ascii="Arial" w:hAnsi="Arial" w:cs="Arial"/>
          <w:w w:val="115"/>
        </w:rPr>
        <w:t>river</w:t>
      </w:r>
      <w:r w:rsidRPr="00A34329">
        <w:rPr>
          <w:rFonts w:ascii="Arial" w:hAnsi="Arial" w:cs="Arial"/>
          <w:spacing w:val="-22"/>
          <w:w w:val="115"/>
        </w:rPr>
        <w:t xml:space="preserve"> </w:t>
      </w:r>
      <w:r w:rsidRPr="00A34329">
        <w:rPr>
          <w:rFonts w:ascii="Arial" w:hAnsi="Arial" w:cs="Arial"/>
          <w:w w:val="115"/>
        </w:rPr>
        <w:t>Avon</w:t>
      </w:r>
      <w:r w:rsidRPr="00A34329">
        <w:rPr>
          <w:rFonts w:ascii="Arial" w:hAnsi="Arial" w:cs="Arial"/>
          <w:spacing w:val="-22"/>
          <w:w w:val="115"/>
        </w:rPr>
        <w:t xml:space="preserve"> </w:t>
      </w:r>
      <w:r w:rsidRPr="00A34329">
        <w:rPr>
          <w:rFonts w:ascii="Arial" w:hAnsi="Arial" w:cs="Arial"/>
          <w:w w:val="115"/>
        </w:rPr>
        <w:t>and</w:t>
      </w:r>
      <w:r w:rsidRPr="00A34329">
        <w:rPr>
          <w:rFonts w:ascii="Arial" w:hAnsi="Arial" w:cs="Arial"/>
          <w:spacing w:val="-25"/>
          <w:w w:val="115"/>
        </w:rPr>
        <w:t xml:space="preserve"> </w:t>
      </w:r>
      <w:r w:rsidRPr="00A34329">
        <w:rPr>
          <w:rFonts w:ascii="Arial" w:hAnsi="Arial" w:cs="Arial"/>
          <w:w w:val="115"/>
        </w:rPr>
        <w:t>the</w:t>
      </w:r>
      <w:r w:rsidRPr="00A34329">
        <w:rPr>
          <w:rFonts w:ascii="Arial" w:hAnsi="Arial" w:cs="Arial"/>
          <w:spacing w:val="-22"/>
          <w:w w:val="115"/>
        </w:rPr>
        <w:t xml:space="preserve"> </w:t>
      </w:r>
      <w:r w:rsidRPr="00A34329">
        <w:rPr>
          <w:rFonts w:ascii="Arial" w:hAnsi="Arial" w:cs="Arial"/>
          <w:w w:val="115"/>
        </w:rPr>
        <w:t>Kennet</w:t>
      </w:r>
      <w:r w:rsidRPr="00A34329">
        <w:rPr>
          <w:rFonts w:ascii="Arial" w:hAnsi="Arial" w:cs="Arial"/>
          <w:spacing w:val="-24"/>
          <w:w w:val="115"/>
        </w:rPr>
        <w:t xml:space="preserve"> </w:t>
      </w:r>
      <w:r w:rsidRPr="00A34329">
        <w:rPr>
          <w:rFonts w:ascii="Arial" w:hAnsi="Arial" w:cs="Arial"/>
          <w:w w:val="115"/>
        </w:rPr>
        <w:t>and Avon canal and the integrity of both have to be protected from any adverse effect from development</w:t>
      </w:r>
      <w:r w:rsidRPr="00A34329">
        <w:rPr>
          <w:rFonts w:ascii="Arial" w:hAnsi="Arial" w:cs="Arial"/>
          <w:spacing w:val="-31"/>
          <w:w w:val="115"/>
        </w:rPr>
        <w:t xml:space="preserve"> </w:t>
      </w:r>
      <w:r w:rsidRPr="00A34329">
        <w:rPr>
          <w:rFonts w:ascii="Arial" w:hAnsi="Arial" w:cs="Arial"/>
          <w:w w:val="115"/>
        </w:rPr>
        <w:t>and</w:t>
      </w:r>
      <w:r w:rsidRPr="00A34329">
        <w:rPr>
          <w:rFonts w:ascii="Arial" w:hAnsi="Arial" w:cs="Arial"/>
          <w:spacing w:val="-31"/>
          <w:w w:val="115"/>
        </w:rPr>
        <w:t xml:space="preserve"> </w:t>
      </w:r>
      <w:r w:rsidRPr="00A34329">
        <w:rPr>
          <w:rFonts w:ascii="Arial" w:hAnsi="Arial" w:cs="Arial"/>
          <w:w w:val="115"/>
        </w:rPr>
        <w:t>water</w:t>
      </w:r>
      <w:r w:rsidRPr="00A34329">
        <w:rPr>
          <w:rFonts w:ascii="Arial" w:hAnsi="Arial" w:cs="Arial"/>
          <w:spacing w:val="-30"/>
          <w:w w:val="115"/>
        </w:rPr>
        <w:t xml:space="preserve"> </w:t>
      </w:r>
      <w:r w:rsidRPr="00A34329">
        <w:rPr>
          <w:rFonts w:ascii="Arial" w:hAnsi="Arial" w:cs="Arial"/>
          <w:w w:val="115"/>
        </w:rPr>
        <w:t>levels</w:t>
      </w:r>
      <w:r w:rsidRPr="00A34329">
        <w:rPr>
          <w:rFonts w:ascii="Arial" w:hAnsi="Arial" w:cs="Arial"/>
          <w:spacing w:val="-30"/>
          <w:w w:val="115"/>
        </w:rPr>
        <w:t xml:space="preserve"> </w:t>
      </w:r>
      <w:r w:rsidRPr="00A34329">
        <w:rPr>
          <w:rFonts w:ascii="Arial" w:hAnsi="Arial" w:cs="Arial"/>
          <w:w w:val="115"/>
        </w:rPr>
        <w:t>maintained.</w:t>
      </w:r>
    </w:p>
    <w:p w14:paraId="2E37456A" w14:textId="77777777" w:rsidR="00D15161" w:rsidRPr="00A34329" w:rsidRDefault="00D15161" w:rsidP="00D15161">
      <w:pPr>
        <w:spacing w:before="6"/>
        <w:rPr>
          <w:rFonts w:ascii="Arial" w:eastAsia="Times New Roman" w:hAnsi="Arial" w:cs="Arial"/>
        </w:rPr>
      </w:pPr>
    </w:p>
    <w:p w14:paraId="196EB6A5" w14:textId="77777777" w:rsidR="00D15161" w:rsidRPr="00A34329" w:rsidRDefault="00D15161" w:rsidP="0083695B">
      <w:pPr>
        <w:pStyle w:val="BodyText"/>
        <w:numPr>
          <w:ilvl w:val="0"/>
          <w:numId w:val="12"/>
        </w:numPr>
        <w:spacing w:line="326" w:lineRule="auto"/>
        <w:rPr>
          <w:rFonts w:ascii="Arial" w:hAnsi="Arial" w:cs="Arial"/>
        </w:rPr>
      </w:pPr>
      <w:r w:rsidRPr="00A34329">
        <w:rPr>
          <w:rFonts w:ascii="Arial" w:hAnsi="Arial" w:cs="Arial"/>
          <w:w w:val="110"/>
        </w:rPr>
        <w:t>Abstraction must be strictly controlled and there should be no adverse effect on water meadows in the local</w:t>
      </w:r>
      <w:r w:rsidRPr="00A34329">
        <w:rPr>
          <w:rFonts w:ascii="Arial" w:hAnsi="Arial" w:cs="Arial"/>
          <w:spacing w:val="-15"/>
          <w:w w:val="110"/>
        </w:rPr>
        <w:t xml:space="preserve"> </w:t>
      </w:r>
      <w:r w:rsidRPr="00A34329">
        <w:rPr>
          <w:rFonts w:ascii="Arial" w:hAnsi="Arial" w:cs="Arial"/>
          <w:w w:val="110"/>
        </w:rPr>
        <w:t>area.</w:t>
      </w:r>
    </w:p>
    <w:p w14:paraId="4761A831" w14:textId="77777777" w:rsidR="00D15161" w:rsidRPr="00A34329" w:rsidRDefault="00D15161" w:rsidP="00D15161">
      <w:pPr>
        <w:spacing w:before="4"/>
        <w:rPr>
          <w:rFonts w:ascii="Arial" w:eastAsia="Times New Roman" w:hAnsi="Arial" w:cs="Arial"/>
        </w:rPr>
      </w:pPr>
    </w:p>
    <w:p w14:paraId="087E27E3" w14:textId="3C91F739" w:rsidR="00D15161" w:rsidRPr="00A34329" w:rsidRDefault="00D15161" w:rsidP="0083695B">
      <w:pPr>
        <w:pStyle w:val="BodyText"/>
        <w:numPr>
          <w:ilvl w:val="0"/>
          <w:numId w:val="12"/>
        </w:numPr>
        <w:spacing w:line="324" w:lineRule="auto"/>
        <w:rPr>
          <w:rFonts w:ascii="Arial" w:hAnsi="Arial" w:cs="Arial"/>
        </w:rPr>
      </w:pPr>
      <w:r w:rsidRPr="00A34329">
        <w:rPr>
          <w:rFonts w:ascii="Arial" w:hAnsi="Arial" w:cs="Arial"/>
          <w:w w:val="110"/>
        </w:rPr>
        <w:t>There</w:t>
      </w:r>
      <w:r w:rsidRPr="00A34329">
        <w:rPr>
          <w:rFonts w:ascii="Arial" w:hAnsi="Arial" w:cs="Arial"/>
          <w:spacing w:val="-4"/>
          <w:w w:val="110"/>
        </w:rPr>
        <w:t xml:space="preserve"> </w:t>
      </w:r>
      <w:r w:rsidRPr="00A34329">
        <w:rPr>
          <w:rFonts w:ascii="Arial" w:hAnsi="Arial" w:cs="Arial"/>
          <w:w w:val="110"/>
        </w:rPr>
        <w:t>is</w:t>
      </w:r>
      <w:r w:rsidRPr="00A34329">
        <w:rPr>
          <w:rFonts w:ascii="Arial" w:hAnsi="Arial" w:cs="Arial"/>
          <w:spacing w:val="-4"/>
          <w:w w:val="110"/>
        </w:rPr>
        <w:t xml:space="preserve"> </w:t>
      </w:r>
      <w:r w:rsidRPr="00A34329">
        <w:rPr>
          <w:rFonts w:ascii="Arial" w:hAnsi="Arial" w:cs="Arial"/>
          <w:w w:val="110"/>
        </w:rPr>
        <w:t>a</w:t>
      </w:r>
      <w:r w:rsidRPr="00A34329">
        <w:rPr>
          <w:rFonts w:ascii="Arial" w:hAnsi="Arial" w:cs="Arial"/>
          <w:spacing w:val="-4"/>
          <w:w w:val="110"/>
        </w:rPr>
        <w:t xml:space="preserve"> </w:t>
      </w:r>
      <w:r w:rsidRPr="00A34329">
        <w:rPr>
          <w:rFonts w:ascii="Arial" w:hAnsi="Arial" w:cs="Arial"/>
          <w:w w:val="110"/>
        </w:rPr>
        <w:t>small</w:t>
      </w:r>
      <w:r w:rsidRPr="00A34329">
        <w:rPr>
          <w:rFonts w:ascii="Arial" w:hAnsi="Arial" w:cs="Arial"/>
          <w:spacing w:val="-6"/>
          <w:w w:val="110"/>
        </w:rPr>
        <w:t xml:space="preserve"> </w:t>
      </w:r>
      <w:r w:rsidRPr="00A34329">
        <w:rPr>
          <w:rFonts w:ascii="Arial" w:hAnsi="Arial" w:cs="Arial"/>
          <w:w w:val="110"/>
        </w:rPr>
        <w:t>increase</w:t>
      </w:r>
      <w:r w:rsidRPr="00A34329">
        <w:rPr>
          <w:rFonts w:ascii="Arial" w:hAnsi="Arial" w:cs="Arial"/>
          <w:spacing w:val="-5"/>
          <w:w w:val="110"/>
        </w:rPr>
        <w:t xml:space="preserve"> </w:t>
      </w:r>
      <w:r w:rsidRPr="00A34329">
        <w:rPr>
          <w:rFonts w:ascii="Arial" w:hAnsi="Arial" w:cs="Arial"/>
          <w:w w:val="110"/>
        </w:rPr>
        <w:t>in</w:t>
      </w:r>
      <w:r w:rsidRPr="00A34329">
        <w:rPr>
          <w:rFonts w:ascii="Arial" w:hAnsi="Arial" w:cs="Arial"/>
          <w:spacing w:val="-3"/>
          <w:w w:val="110"/>
        </w:rPr>
        <w:t xml:space="preserve"> </w:t>
      </w:r>
      <w:r w:rsidRPr="00A34329">
        <w:rPr>
          <w:rFonts w:ascii="Arial" w:hAnsi="Arial" w:cs="Arial"/>
          <w:w w:val="110"/>
        </w:rPr>
        <w:t>the</w:t>
      </w:r>
      <w:r w:rsidRPr="00A34329">
        <w:rPr>
          <w:rFonts w:ascii="Arial" w:hAnsi="Arial" w:cs="Arial"/>
          <w:spacing w:val="-5"/>
          <w:w w:val="110"/>
        </w:rPr>
        <w:t xml:space="preserve"> </w:t>
      </w:r>
      <w:r w:rsidRPr="00A34329">
        <w:rPr>
          <w:rFonts w:ascii="Arial" w:hAnsi="Arial" w:cs="Arial"/>
          <w:w w:val="110"/>
        </w:rPr>
        <w:t>risk</w:t>
      </w:r>
      <w:r w:rsidRPr="00A34329">
        <w:rPr>
          <w:rFonts w:ascii="Arial" w:hAnsi="Arial" w:cs="Arial"/>
          <w:spacing w:val="-4"/>
          <w:w w:val="110"/>
        </w:rPr>
        <w:t xml:space="preserve"> </w:t>
      </w:r>
      <w:r w:rsidRPr="00A34329">
        <w:rPr>
          <w:rFonts w:ascii="Arial" w:hAnsi="Arial" w:cs="Arial"/>
          <w:w w:val="110"/>
        </w:rPr>
        <w:t>of</w:t>
      </w:r>
      <w:r w:rsidRPr="00A34329">
        <w:rPr>
          <w:rFonts w:ascii="Arial" w:hAnsi="Arial" w:cs="Arial"/>
          <w:spacing w:val="-4"/>
          <w:w w:val="110"/>
        </w:rPr>
        <w:t xml:space="preserve"> </w:t>
      </w:r>
      <w:r w:rsidRPr="00A34329">
        <w:rPr>
          <w:rFonts w:ascii="Arial" w:hAnsi="Arial" w:cs="Arial"/>
          <w:w w:val="110"/>
        </w:rPr>
        <w:t>flooding</w:t>
      </w:r>
      <w:r w:rsidRPr="00A34329">
        <w:rPr>
          <w:rFonts w:ascii="Arial" w:hAnsi="Arial" w:cs="Arial"/>
          <w:spacing w:val="-4"/>
          <w:w w:val="110"/>
        </w:rPr>
        <w:t xml:space="preserve"> </w:t>
      </w:r>
      <w:r w:rsidRPr="00A34329">
        <w:rPr>
          <w:rFonts w:ascii="Arial" w:hAnsi="Arial" w:cs="Arial"/>
          <w:w w:val="110"/>
        </w:rPr>
        <w:t>in</w:t>
      </w:r>
      <w:r w:rsidRPr="00A34329">
        <w:rPr>
          <w:rFonts w:ascii="Arial" w:hAnsi="Arial" w:cs="Arial"/>
          <w:spacing w:val="-3"/>
          <w:w w:val="110"/>
        </w:rPr>
        <w:t xml:space="preserve"> </w:t>
      </w:r>
      <w:r w:rsidRPr="00A34329">
        <w:rPr>
          <w:rFonts w:ascii="Arial" w:hAnsi="Arial" w:cs="Arial"/>
          <w:w w:val="110"/>
        </w:rPr>
        <w:t>some</w:t>
      </w:r>
      <w:r w:rsidRPr="00A34329">
        <w:rPr>
          <w:rFonts w:ascii="Arial" w:hAnsi="Arial" w:cs="Arial"/>
          <w:spacing w:val="-2"/>
          <w:w w:val="110"/>
        </w:rPr>
        <w:t xml:space="preserve"> </w:t>
      </w:r>
      <w:r w:rsidRPr="00A34329">
        <w:rPr>
          <w:rFonts w:ascii="Arial" w:hAnsi="Arial" w:cs="Arial"/>
          <w:w w:val="110"/>
        </w:rPr>
        <w:t>areas</w:t>
      </w:r>
      <w:r w:rsidRPr="00A34329">
        <w:rPr>
          <w:rFonts w:ascii="Arial" w:hAnsi="Arial" w:cs="Arial"/>
          <w:spacing w:val="-4"/>
          <w:w w:val="110"/>
        </w:rPr>
        <w:t xml:space="preserve"> </w:t>
      </w:r>
      <w:r w:rsidRPr="00A34329">
        <w:rPr>
          <w:rFonts w:ascii="Arial" w:hAnsi="Arial" w:cs="Arial"/>
          <w:w w:val="110"/>
        </w:rPr>
        <w:t>of</w:t>
      </w:r>
      <w:r w:rsidRPr="00A34329">
        <w:rPr>
          <w:rFonts w:ascii="Arial" w:hAnsi="Arial" w:cs="Arial"/>
          <w:spacing w:val="-3"/>
          <w:w w:val="110"/>
        </w:rPr>
        <w:t xml:space="preserve"> </w:t>
      </w:r>
      <w:r w:rsidRPr="00A34329">
        <w:rPr>
          <w:rFonts w:ascii="Arial" w:hAnsi="Arial" w:cs="Arial"/>
          <w:w w:val="110"/>
        </w:rPr>
        <w:t>the</w:t>
      </w:r>
      <w:r w:rsidRPr="00A34329">
        <w:rPr>
          <w:rFonts w:ascii="Arial" w:hAnsi="Arial" w:cs="Arial"/>
          <w:spacing w:val="-4"/>
          <w:w w:val="110"/>
        </w:rPr>
        <w:t xml:space="preserve"> </w:t>
      </w:r>
      <w:r w:rsidRPr="00A34329">
        <w:rPr>
          <w:rFonts w:ascii="Arial" w:hAnsi="Arial" w:cs="Arial"/>
          <w:w w:val="110"/>
        </w:rPr>
        <w:t xml:space="preserve">Parish this requires monitoring and suitable protection employed for </w:t>
      </w:r>
      <w:r w:rsidR="0083695B" w:rsidRPr="00A34329">
        <w:rPr>
          <w:rFonts w:ascii="Arial" w:hAnsi="Arial" w:cs="Arial"/>
          <w:w w:val="110"/>
        </w:rPr>
        <w:t xml:space="preserve">any </w:t>
      </w:r>
      <w:r w:rsidR="0083695B" w:rsidRPr="00A34329">
        <w:rPr>
          <w:rFonts w:ascii="Arial" w:hAnsi="Arial" w:cs="Arial"/>
          <w:spacing w:val="22"/>
          <w:w w:val="110"/>
        </w:rPr>
        <w:t>development</w:t>
      </w:r>
      <w:r w:rsidRPr="00A34329">
        <w:rPr>
          <w:rFonts w:ascii="Arial" w:hAnsi="Arial" w:cs="Arial"/>
          <w:w w:val="110"/>
        </w:rPr>
        <w:t>.</w:t>
      </w:r>
    </w:p>
    <w:p w14:paraId="6ACCD8E6" w14:textId="77777777" w:rsidR="00D15161" w:rsidRPr="00A34329" w:rsidRDefault="00D15161" w:rsidP="00D15161">
      <w:pPr>
        <w:spacing w:before="9"/>
        <w:rPr>
          <w:rFonts w:ascii="Arial" w:eastAsia="Times New Roman" w:hAnsi="Arial" w:cs="Arial"/>
        </w:rPr>
      </w:pPr>
    </w:p>
    <w:p w14:paraId="4FA9DA8D" w14:textId="77777777" w:rsidR="00D15161" w:rsidRPr="00A34329" w:rsidRDefault="00D15161" w:rsidP="0083695B">
      <w:pPr>
        <w:pStyle w:val="BodyText"/>
        <w:numPr>
          <w:ilvl w:val="0"/>
          <w:numId w:val="12"/>
        </w:numPr>
        <w:rPr>
          <w:rFonts w:ascii="Arial" w:hAnsi="Arial" w:cs="Arial"/>
        </w:rPr>
      </w:pPr>
      <w:r w:rsidRPr="00A34329">
        <w:rPr>
          <w:rFonts w:ascii="Arial" w:hAnsi="Arial" w:cs="Arial"/>
          <w:w w:val="110"/>
        </w:rPr>
        <w:t>The disposal of waste foul water must be considered in any new</w:t>
      </w:r>
      <w:r w:rsidRPr="00A34329">
        <w:rPr>
          <w:rFonts w:ascii="Arial" w:hAnsi="Arial" w:cs="Arial"/>
          <w:spacing w:val="37"/>
          <w:w w:val="110"/>
        </w:rPr>
        <w:t xml:space="preserve"> </w:t>
      </w:r>
      <w:r w:rsidRPr="00A34329">
        <w:rPr>
          <w:rFonts w:ascii="Arial" w:hAnsi="Arial" w:cs="Arial"/>
          <w:w w:val="110"/>
        </w:rPr>
        <w:t>development.</w:t>
      </w:r>
    </w:p>
    <w:p w14:paraId="42323BBF" w14:textId="77777777" w:rsidR="00D15161" w:rsidRPr="00A34329" w:rsidRDefault="00D15161" w:rsidP="00D15161">
      <w:pPr>
        <w:spacing w:before="3"/>
        <w:rPr>
          <w:rFonts w:ascii="Arial" w:eastAsia="Times New Roman" w:hAnsi="Arial" w:cs="Arial"/>
        </w:rPr>
      </w:pPr>
    </w:p>
    <w:p w14:paraId="42B0531F" w14:textId="77777777" w:rsidR="0083695B" w:rsidRPr="00A34329" w:rsidRDefault="0083695B" w:rsidP="00D15161">
      <w:pPr>
        <w:pStyle w:val="Heading3"/>
        <w:spacing w:before="0"/>
        <w:rPr>
          <w:rFonts w:cs="Arial"/>
          <w:color w:val="675E47"/>
          <w:w w:val="105"/>
          <w:sz w:val="22"/>
          <w:szCs w:val="22"/>
        </w:rPr>
      </w:pPr>
    </w:p>
    <w:p w14:paraId="1C2AF724" w14:textId="16A2D600" w:rsidR="00D15161" w:rsidRPr="00651669" w:rsidRDefault="00651669" w:rsidP="00D15161">
      <w:pPr>
        <w:pStyle w:val="Heading3"/>
        <w:spacing w:before="0"/>
        <w:rPr>
          <w:rFonts w:cs="Arial"/>
          <w:b/>
          <w:i w:val="0"/>
          <w:color w:val="000000" w:themeColor="text1"/>
          <w:spacing w:val="26"/>
          <w:w w:val="105"/>
          <w:sz w:val="22"/>
          <w:szCs w:val="22"/>
        </w:rPr>
      </w:pPr>
      <w:r w:rsidRPr="00651669">
        <w:rPr>
          <w:rFonts w:cs="Arial"/>
          <w:i w:val="0"/>
          <w:color w:val="000000" w:themeColor="text1"/>
          <w:w w:val="105"/>
          <w:sz w:val="22"/>
          <w:szCs w:val="22"/>
        </w:rPr>
        <w:t>6.5</w:t>
      </w:r>
      <w:r w:rsidRPr="00651669">
        <w:rPr>
          <w:rFonts w:cs="Arial"/>
          <w:b/>
          <w:i w:val="0"/>
          <w:color w:val="000000" w:themeColor="text1"/>
          <w:w w:val="105"/>
          <w:sz w:val="22"/>
          <w:szCs w:val="22"/>
        </w:rPr>
        <w:tab/>
      </w:r>
      <w:r w:rsidR="00D15161" w:rsidRPr="00651669">
        <w:rPr>
          <w:rFonts w:cs="Arial"/>
          <w:b/>
          <w:i w:val="0"/>
          <w:color w:val="000000" w:themeColor="text1"/>
          <w:w w:val="105"/>
          <w:sz w:val="22"/>
          <w:szCs w:val="22"/>
        </w:rPr>
        <w:t xml:space="preserve">Air Quality and </w:t>
      </w:r>
      <w:r w:rsidR="0083695B" w:rsidRPr="00651669">
        <w:rPr>
          <w:rFonts w:cs="Arial"/>
          <w:b/>
          <w:i w:val="0"/>
          <w:color w:val="000000" w:themeColor="text1"/>
          <w:w w:val="105"/>
          <w:sz w:val="22"/>
          <w:szCs w:val="22"/>
        </w:rPr>
        <w:t xml:space="preserve">Environmental </w:t>
      </w:r>
      <w:r w:rsidR="0083695B" w:rsidRPr="00651669">
        <w:rPr>
          <w:rFonts w:cs="Arial"/>
          <w:b/>
          <w:i w:val="0"/>
          <w:color w:val="000000" w:themeColor="text1"/>
          <w:spacing w:val="26"/>
          <w:w w:val="105"/>
          <w:sz w:val="22"/>
          <w:szCs w:val="22"/>
        </w:rPr>
        <w:t>Pollution</w:t>
      </w:r>
    </w:p>
    <w:p w14:paraId="3C75DBED" w14:textId="77777777" w:rsidR="0083695B" w:rsidRPr="00A34329" w:rsidRDefault="0083695B" w:rsidP="00D15161">
      <w:pPr>
        <w:pStyle w:val="Heading3"/>
        <w:spacing w:before="0"/>
        <w:rPr>
          <w:rFonts w:cs="Arial"/>
          <w:i w:val="0"/>
          <w:sz w:val="22"/>
          <w:szCs w:val="22"/>
        </w:rPr>
      </w:pPr>
    </w:p>
    <w:p w14:paraId="3757D102" w14:textId="0F3698D6" w:rsidR="00D15161" w:rsidRPr="00A34329" w:rsidRDefault="00651669" w:rsidP="0083695B">
      <w:pPr>
        <w:pStyle w:val="BodyText"/>
        <w:numPr>
          <w:ilvl w:val="0"/>
          <w:numId w:val="11"/>
        </w:numPr>
        <w:spacing w:before="26" w:line="513" w:lineRule="auto"/>
        <w:ind w:right="1508"/>
        <w:rPr>
          <w:rFonts w:ascii="Arial" w:hAnsi="Arial" w:cs="Arial"/>
        </w:rPr>
      </w:pPr>
      <w:r>
        <w:rPr>
          <w:rFonts w:ascii="Arial" w:hAnsi="Arial" w:cs="Arial"/>
          <w:w w:val="110"/>
        </w:rPr>
        <w:t xml:space="preserve">An </w:t>
      </w:r>
      <w:r w:rsidR="00D15161" w:rsidRPr="00A34329">
        <w:rPr>
          <w:rFonts w:ascii="Arial" w:hAnsi="Arial" w:cs="Arial"/>
          <w:w w:val="110"/>
        </w:rPr>
        <w:t>increase</w:t>
      </w:r>
      <w:r w:rsidR="00D15161" w:rsidRPr="00A34329">
        <w:rPr>
          <w:rFonts w:ascii="Arial" w:hAnsi="Arial" w:cs="Arial"/>
          <w:spacing w:val="-4"/>
          <w:w w:val="110"/>
        </w:rPr>
        <w:t xml:space="preserve"> </w:t>
      </w:r>
      <w:r w:rsidR="00D15161" w:rsidRPr="00A34329">
        <w:rPr>
          <w:rFonts w:ascii="Arial" w:hAnsi="Arial" w:cs="Arial"/>
          <w:w w:val="110"/>
        </w:rPr>
        <w:t>in</w:t>
      </w:r>
      <w:r w:rsidR="00D15161" w:rsidRPr="00A34329">
        <w:rPr>
          <w:rFonts w:ascii="Arial" w:hAnsi="Arial" w:cs="Arial"/>
          <w:spacing w:val="-8"/>
          <w:w w:val="110"/>
        </w:rPr>
        <w:t xml:space="preserve"> </w:t>
      </w:r>
      <w:r w:rsidR="00D15161" w:rsidRPr="00A34329">
        <w:rPr>
          <w:rFonts w:ascii="Arial" w:hAnsi="Arial" w:cs="Arial"/>
          <w:w w:val="110"/>
        </w:rPr>
        <w:t>heavy</w:t>
      </w:r>
      <w:r w:rsidR="00D15161" w:rsidRPr="00A34329">
        <w:rPr>
          <w:rFonts w:ascii="Arial" w:hAnsi="Arial" w:cs="Arial"/>
          <w:spacing w:val="-6"/>
          <w:w w:val="110"/>
        </w:rPr>
        <w:t xml:space="preserve"> </w:t>
      </w:r>
      <w:r w:rsidR="00D15161" w:rsidRPr="00A34329">
        <w:rPr>
          <w:rFonts w:ascii="Arial" w:hAnsi="Arial" w:cs="Arial"/>
          <w:w w:val="110"/>
        </w:rPr>
        <w:t>goods</w:t>
      </w:r>
      <w:r w:rsidR="00D15161" w:rsidRPr="00A34329">
        <w:rPr>
          <w:rFonts w:ascii="Arial" w:hAnsi="Arial" w:cs="Arial"/>
          <w:spacing w:val="-9"/>
          <w:w w:val="110"/>
        </w:rPr>
        <w:t xml:space="preserve"> </w:t>
      </w:r>
      <w:r w:rsidR="00D15161" w:rsidRPr="00A34329">
        <w:rPr>
          <w:rFonts w:ascii="Arial" w:hAnsi="Arial" w:cs="Arial"/>
          <w:w w:val="110"/>
        </w:rPr>
        <w:t>vehicles</w:t>
      </w:r>
      <w:r w:rsidR="00D15161" w:rsidRPr="00A34329">
        <w:rPr>
          <w:rFonts w:ascii="Arial" w:hAnsi="Arial" w:cs="Arial"/>
          <w:spacing w:val="-6"/>
          <w:w w:val="110"/>
        </w:rPr>
        <w:t xml:space="preserve"> </w:t>
      </w:r>
      <w:r>
        <w:rPr>
          <w:rFonts w:ascii="Arial" w:hAnsi="Arial" w:cs="Arial"/>
          <w:spacing w:val="-6"/>
          <w:w w:val="110"/>
        </w:rPr>
        <w:t xml:space="preserve">has affected </w:t>
      </w:r>
      <w:r w:rsidR="00D15161" w:rsidRPr="00A34329">
        <w:rPr>
          <w:rFonts w:ascii="Arial" w:hAnsi="Arial" w:cs="Arial"/>
          <w:w w:val="110"/>
        </w:rPr>
        <w:t>air</w:t>
      </w:r>
      <w:r w:rsidR="00D15161" w:rsidRPr="00A34329">
        <w:rPr>
          <w:rFonts w:ascii="Arial" w:hAnsi="Arial" w:cs="Arial"/>
          <w:spacing w:val="-7"/>
          <w:w w:val="110"/>
        </w:rPr>
        <w:t xml:space="preserve"> </w:t>
      </w:r>
      <w:r w:rsidR="00D15161" w:rsidRPr="00A34329">
        <w:rPr>
          <w:rFonts w:ascii="Arial" w:hAnsi="Arial" w:cs="Arial"/>
          <w:w w:val="110"/>
        </w:rPr>
        <w:t>quality</w:t>
      </w:r>
      <w:r w:rsidR="00D15161" w:rsidRPr="00A34329">
        <w:rPr>
          <w:rFonts w:ascii="Arial" w:hAnsi="Arial" w:cs="Arial"/>
          <w:spacing w:val="-6"/>
          <w:w w:val="110"/>
        </w:rPr>
        <w:t xml:space="preserve"> </w:t>
      </w:r>
      <w:r w:rsidR="00D15161" w:rsidRPr="00A34329">
        <w:rPr>
          <w:rFonts w:ascii="Arial" w:hAnsi="Arial" w:cs="Arial"/>
          <w:w w:val="110"/>
        </w:rPr>
        <w:t>adversely. There</w:t>
      </w:r>
      <w:r w:rsidR="00D15161" w:rsidRPr="00A34329">
        <w:rPr>
          <w:rFonts w:ascii="Arial" w:hAnsi="Arial" w:cs="Arial"/>
          <w:spacing w:val="-10"/>
          <w:w w:val="110"/>
        </w:rPr>
        <w:t xml:space="preserve"> </w:t>
      </w:r>
      <w:r w:rsidR="00D15161" w:rsidRPr="00A34329">
        <w:rPr>
          <w:rFonts w:ascii="Arial" w:hAnsi="Arial" w:cs="Arial"/>
          <w:w w:val="110"/>
        </w:rPr>
        <w:t>should</w:t>
      </w:r>
      <w:r w:rsidR="00D15161" w:rsidRPr="00A34329">
        <w:rPr>
          <w:rFonts w:ascii="Arial" w:hAnsi="Arial" w:cs="Arial"/>
          <w:spacing w:val="-13"/>
          <w:w w:val="110"/>
        </w:rPr>
        <w:t xml:space="preserve"> </w:t>
      </w:r>
      <w:r w:rsidR="00D15161" w:rsidRPr="00A34329">
        <w:rPr>
          <w:rFonts w:ascii="Arial" w:hAnsi="Arial" w:cs="Arial"/>
          <w:w w:val="110"/>
        </w:rPr>
        <w:t>be</w:t>
      </w:r>
      <w:r w:rsidR="00D15161" w:rsidRPr="00A34329">
        <w:rPr>
          <w:rFonts w:ascii="Arial" w:hAnsi="Arial" w:cs="Arial"/>
          <w:spacing w:val="-9"/>
          <w:w w:val="110"/>
        </w:rPr>
        <w:t xml:space="preserve"> </w:t>
      </w:r>
      <w:r w:rsidR="00D15161" w:rsidRPr="00A34329">
        <w:rPr>
          <w:rFonts w:ascii="Arial" w:hAnsi="Arial" w:cs="Arial"/>
          <w:w w:val="110"/>
        </w:rPr>
        <w:t>as</w:t>
      </w:r>
      <w:r w:rsidR="00D15161" w:rsidRPr="00A34329">
        <w:rPr>
          <w:rFonts w:ascii="Arial" w:hAnsi="Arial" w:cs="Arial"/>
          <w:spacing w:val="-13"/>
          <w:w w:val="110"/>
        </w:rPr>
        <w:t xml:space="preserve"> </w:t>
      </w:r>
      <w:r w:rsidR="00D15161" w:rsidRPr="00A34329">
        <w:rPr>
          <w:rFonts w:ascii="Arial" w:hAnsi="Arial" w:cs="Arial"/>
          <w:w w:val="110"/>
        </w:rPr>
        <w:t>little</w:t>
      </w:r>
      <w:r w:rsidR="00D15161" w:rsidRPr="00A34329">
        <w:rPr>
          <w:rFonts w:ascii="Arial" w:hAnsi="Arial" w:cs="Arial"/>
          <w:spacing w:val="-10"/>
          <w:w w:val="110"/>
        </w:rPr>
        <w:t xml:space="preserve"> </w:t>
      </w:r>
      <w:r w:rsidR="00D15161" w:rsidRPr="00A34329">
        <w:rPr>
          <w:rFonts w:ascii="Arial" w:hAnsi="Arial" w:cs="Arial"/>
          <w:w w:val="110"/>
        </w:rPr>
        <w:t>increase</w:t>
      </w:r>
      <w:r w:rsidR="00D15161" w:rsidRPr="00A34329">
        <w:rPr>
          <w:rFonts w:ascii="Arial" w:hAnsi="Arial" w:cs="Arial"/>
          <w:spacing w:val="-10"/>
          <w:w w:val="110"/>
        </w:rPr>
        <w:t xml:space="preserve"> </w:t>
      </w:r>
      <w:r w:rsidR="00D15161" w:rsidRPr="00A34329">
        <w:rPr>
          <w:rFonts w:ascii="Arial" w:hAnsi="Arial" w:cs="Arial"/>
          <w:w w:val="110"/>
        </w:rPr>
        <w:t>in</w:t>
      </w:r>
      <w:r w:rsidR="00D15161" w:rsidRPr="00A34329">
        <w:rPr>
          <w:rFonts w:ascii="Arial" w:hAnsi="Arial" w:cs="Arial"/>
          <w:spacing w:val="-10"/>
          <w:w w:val="110"/>
        </w:rPr>
        <w:t xml:space="preserve"> </w:t>
      </w:r>
      <w:r w:rsidR="00D15161" w:rsidRPr="00A34329">
        <w:rPr>
          <w:rFonts w:ascii="Arial" w:hAnsi="Arial" w:cs="Arial"/>
          <w:w w:val="110"/>
        </w:rPr>
        <w:t>traffic,</w:t>
      </w:r>
      <w:r w:rsidR="00D15161" w:rsidRPr="00A34329">
        <w:rPr>
          <w:rFonts w:ascii="Arial" w:hAnsi="Arial" w:cs="Arial"/>
          <w:spacing w:val="-12"/>
          <w:w w:val="110"/>
        </w:rPr>
        <w:t xml:space="preserve"> </w:t>
      </w:r>
      <w:r w:rsidR="00D15161" w:rsidRPr="00A34329">
        <w:rPr>
          <w:rFonts w:ascii="Arial" w:hAnsi="Arial" w:cs="Arial"/>
          <w:w w:val="110"/>
        </w:rPr>
        <w:t>especially</w:t>
      </w:r>
      <w:r w:rsidR="00D15161" w:rsidRPr="00A34329">
        <w:rPr>
          <w:rFonts w:ascii="Arial" w:hAnsi="Arial" w:cs="Arial"/>
          <w:spacing w:val="-10"/>
          <w:w w:val="110"/>
        </w:rPr>
        <w:t xml:space="preserve"> </w:t>
      </w:r>
      <w:r w:rsidR="00D15161" w:rsidRPr="00A34329">
        <w:rPr>
          <w:rFonts w:ascii="Arial" w:hAnsi="Arial" w:cs="Arial"/>
          <w:w w:val="110"/>
        </w:rPr>
        <w:t>HGVs,</w:t>
      </w:r>
      <w:r w:rsidR="00D15161" w:rsidRPr="00A34329">
        <w:rPr>
          <w:rFonts w:ascii="Arial" w:hAnsi="Arial" w:cs="Arial"/>
          <w:spacing w:val="-10"/>
          <w:w w:val="110"/>
        </w:rPr>
        <w:t xml:space="preserve"> </w:t>
      </w:r>
      <w:r w:rsidR="00D15161" w:rsidRPr="00A34329">
        <w:rPr>
          <w:rFonts w:ascii="Arial" w:hAnsi="Arial" w:cs="Arial"/>
          <w:w w:val="110"/>
        </w:rPr>
        <w:t>as</w:t>
      </w:r>
      <w:r w:rsidR="00D15161" w:rsidRPr="00A34329">
        <w:rPr>
          <w:rFonts w:ascii="Arial" w:hAnsi="Arial" w:cs="Arial"/>
          <w:spacing w:val="-10"/>
          <w:w w:val="110"/>
        </w:rPr>
        <w:t xml:space="preserve"> </w:t>
      </w:r>
      <w:r w:rsidR="00D15161" w:rsidRPr="00A34329">
        <w:rPr>
          <w:rFonts w:ascii="Arial" w:hAnsi="Arial" w:cs="Arial"/>
          <w:w w:val="110"/>
        </w:rPr>
        <w:t>possible.</w:t>
      </w:r>
    </w:p>
    <w:p w14:paraId="3EFA04A8" w14:textId="77777777" w:rsidR="00D15161" w:rsidRPr="00A34329" w:rsidRDefault="00D15161" w:rsidP="0083695B">
      <w:pPr>
        <w:pStyle w:val="BodyText"/>
        <w:numPr>
          <w:ilvl w:val="0"/>
          <w:numId w:val="11"/>
        </w:numPr>
        <w:spacing w:before="9"/>
        <w:rPr>
          <w:rFonts w:ascii="Arial" w:hAnsi="Arial" w:cs="Arial"/>
          <w:w w:val="110"/>
        </w:rPr>
      </w:pPr>
      <w:r w:rsidRPr="00A34329">
        <w:rPr>
          <w:rFonts w:ascii="Arial" w:hAnsi="Arial" w:cs="Arial"/>
          <w:w w:val="110"/>
        </w:rPr>
        <w:t>There is a risk of the water systems becoming</w:t>
      </w:r>
      <w:r w:rsidRPr="00A34329">
        <w:rPr>
          <w:rFonts w:ascii="Arial" w:hAnsi="Arial" w:cs="Arial"/>
          <w:spacing w:val="-15"/>
          <w:w w:val="110"/>
        </w:rPr>
        <w:t xml:space="preserve"> </w:t>
      </w:r>
      <w:r w:rsidRPr="00A34329">
        <w:rPr>
          <w:rFonts w:ascii="Arial" w:hAnsi="Arial" w:cs="Arial"/>
          <w:w w:val="110"/>
        </w:rPr>
        <w:t>polluted.</w:t>
      </w:r>
    </w:p>
    <w:p w14:paraId="6BA9A60D" w14:textId="77777777" w:rsidR="0083695B" w:rsidRPr="00A34329" w:rsidRDefault="0083695B" w:rsidP="00D15161">
      <w:pPr>
        <w:pStyle w:val="BodyText"/>
        <w:spacing w:before="9"/>
        <w:rPr>
          <w:rFonts w:ascii="Arial" w:hAnsi="Arial" w:cs="Arial"/>
          <w:w w:val="110"/>
        </w:rPr>
      </w:pPr>
    </w:p>
    <w:p w14:paraId="0171971F" w14:textId="77777777" w:rsidR="0083695B" w:rsidRPr="00A34329" w:rsidRDefault="0083695B" w:rsidP="00D15161">
      <w:pPr>
        <w:pStyle w:val="Heading3"/>
        <w:spacing w:before="73"/>
        <w:ind w:right="216"/>
        <w:rPr>
          <w:rFonts w:cs="Arial"/>
          <w:color w:val="675E47"/>
          <w:w w:val="110"/>
          <w:sz w:val="22"/>
          <w:szCs w:val="22"/>
        </w:rPr>
      </w:pPr>
    </w:p>
    <w:p w14:paraId="4C898D15" w14:textId="7FF87B5D" w:rsidR="00D15161" w:rsidRPr="00651669" w:rsidRDefault="00651669" w:rsidP="00D15161">
      <w:pPr>
        <w:pStyle w:val="Heading3"/>
        <w:spacing w:before="73"/>
        <w:ind w:right="216"/>
        <w:rPr>
          <w:rFonts w:cs="Arial"/>
          <w:b/>
          <w:i w:val="0"/>
          <w:color w:val="000000" w:themeColor="text1"/>
          <w:w w:val="110"/>
          <w:sz w:val="22"/>
          <w:szCs w:val="22"/>
        </w:rPr>
      </w:pPr>
      <w:r w:rsidRPr="00651669">
        <w:rPr>
          <w:rFonts w:cs="Arial"/>
          <w:i w:val="0"/>
          <w:color w:val="000000" w:themeColor="text1"/>
          <w:w w:val="110"/>
          <w:sz w:val="22"/>
          <w:szCs w:val="22"/>
        </w:rPr>
        <w:t>6.6</w:t>
      </w:r>
      <w:r w:rsidRPr="00651669">
        <w:rPr>
          <w:rFonts w:cs="Arial"/>
          <w:b/>
          <w:i w:val="0"/>
          <w:color w:val="000000" w:themeColor="text1"/>
          <w:w w:val="110"/>
          <w:sz w:val="22"/>
          <w:szCs w:val="22"/>
        </w:rPr>
        <w:tab/>
      </w:r>
      <w:r w:rsidR="00D15161" w:rsidRPr="00651669">
        <w:rPr>
          <w:rFonts w:cs="Arial"/>
          <w:b/>
          <w:i w:val="0"/>
          <w:color w:val="000000" w:themeColor="text1"/>
          <w:w w:val="110"/>
          <w:sz w:val="22"/>
          <w:szCs w:val="22"/>
        </w:rPr>
        <w:t>Climatic</w:t>
      </w:r>
      <w:r w:rsidR="00D15161" w:rsidRPr="00651669">
        <w:rPr>
          <w:rFonts w:cs="Arial"/>
          <w:b/>
          <w:i w:val="0"/>
          <w:color w:val="000000" w:themeColor="text1"/>
          <w:spacing w:val="-28"/>
          <w:w w:val="110"/>
          <w:sz w:val="22"/>
          <w:szCs w:val="22"/>
        </w:rPr>
        <w:t xml:space="preserve"> </w:t>
      </w:r>
      <w:r w:rsidR="00D15161" w:rsidRPr="00651669">
        <w:rPr>
          <w:rFonts w:cs="Arial"/>
          <w:b/>
          <w:i w:val="0"/>
          <w:color w:val="000000" w:themeColor="text1"/>
          <w:w w:val="110"/>
          <w:sz w:val="22"/>
          <w:szCs w:val="22"/>
        </w:rPr>
        <w:t>Factors</w:t>
      </w:r>
    </w:p>
    <w:p w14:paraId="15A950EF" w14:textId="77777777" w:rsidR="0083695B" w:rsidRPr="00A34329" w:rsidRDefault="0083695B" w:rsidP="00D15161">
      <w:pPr>
        <w:pStyle w:val="Heading3"/>
        <w:spacing w:before="73"/>
        <w:ind w:right="216"/>
        <w:rPr>
          <w:rFonts w:cs="Arial"/>
          <w:i w:val="0"/>
          <w:sz w:val="22"/>
          <w:szCs w:val="22"/>
        </w:rPr>
      </w:pPr>
    </w:p>
    <w:p w14:paraId="53F634A5" w14:textId="77777777" w:rsidR="00D15161" w:rsidRPr="00A34329" w:rsidRDefault="00D15161" w:rsidP="0083695B">
      <w:pPr>
        <w:pStyle w:val="BodyText"/>
        <w:numPr>
          <w:ilvl w:val="0"/>
          <w:numId w:val="10"/>
        </w:numPr>
        <w:spacing w:before="24" w:line="326" w:lineRule="auto"/>
        <w:ind w:right="110"/>
        <w:rPr>
          <w:rFonts w:ascii="Arial" w:hAnsi="Arial" w:cs="Arial"/>
        </w:rPr>
      </w:pPr>
      <w:r w:rsidRPr="00A34329">
        <w:rPr>
          <w:rFonts w:ascii="Arial" w:hAnsi="Arial" w:cs="Arial"/>
          <w:w w:val="115"/>
        </w:rPr>
        <w:t>As</w:t>
      </w:r>
      <w:r w:rsidRPr="00A34329">
        <w:rPr>
          <w:rFonts w:ascii="Arial" w:hAnsi="Arial" w:cs="Arial"/>
          <w:spacing w:val="-28"/>
          <w:w w:val="115"/>
        </w:rPr>
        <w:t xml:space="preserve"> </w:t>
      </w:r>
      <w:r w:rsidRPr="00A34329">
        <w:rPr>
          <w:rFonts w:ascii="Arial" w:hAnsi="Arial" w:cs="Arial"/>
          <w:w w:val="115"/>
        </w:rPr>
        <w:t>a</w:t>
      </w:r>
      <w:r w:rsidRPr="00A34329">
        <w:rPr>
          <w:rFonts w:ascii="Arial" w:hAnsi="Arial" w:cs="Arial"/>
          <w:spacing w:val="-30"/>
          <w:w w:val="115"/>
        </w:rPr>
        <w:t xml:space="preserve"> </w:t>
      </w:r>
      <w:r w:rsidRPr="00A34329">
        <w:rPr>
          <w:rFonts w:ascii="Arial" w:hAnsi="Arial" w:cs="Arial"/>
          <w:w w:val="115"/>
        </w:rPr>
        <w:t>result</w:t>
      </w:r>
      <w:r w:rsidRPr="00A34329">
        <w:rPr>
          <w:rFonts w:ascii="Arial" w:hAnsi="Arial" w:cs="Arial"/>
          <w:spacing w:val="-28"/>
          <w:w w:val="115"/>
        </w:rPr>
        <w:t xml:space="preserve"> </w:t>
      </w:r>
      <w:r w:rsidRPr="00A34329">
        <w:rPr>
          <w:rFonts w:ascii="Arial" w:hAnsi="Arial" w:cs="Arial"/>
          <w:w w:val="115"/>
        </w:rPr>
        <w:t>of</w:t>
      </w:r>
      <w:r w:rsidRPr="00A34329">
        <w:rPr>
          <w:rFonts w:ascii="Arial" w:hAnsi="Arial" w:cs="Arial"/>
          <w:spacing w:val="-28"/>
          <w:w w:val="115"/>
        </w:rPr>
        <w:t xml:space="preserve"> </w:t>
      </w:r>
      <w:r w:rsidRPr="00A34329">
        <w:rPr>
          <w:rFonts w:ascii="Arial" w:hAnsi="Arial" w:cs="Arial"/>
          <w:w w:val="115"/>
        </w:rPr>
        <w:t>climate</w:t>
      </w:r>
      <w:r w:rsidRPr="00A34329">
        <w:rPr>
          <w:rFonts w:ascii="Arial" w:hAnsi="Arial" w:cs="Arial"/>
          <w:spacing w:val="-28"/>
          <w:w w:val="115"/>
        </w:rPr>
        <w:t xml:space="preserve"> </w:t>
      </w:r>
      <w:r w:rsidRPr="00A34329">
        <w:rPr>
          <w:rFonts w:ascii="Arial" w:hAnsi="Arial" w:cs="Arial"/>
          <w:w w:val="115"/>
        </w:rPr>
        <w:t>change</w:t>
      </w:r>
      <w:r w:rsidRPr="00A34329">
        <w:rPr>
          <w:rFonts w:ascii="Arial" w:hAnsi="Arial" w:cs="Arial"/>
          <w:spacing w:val="-27"/>
          <w:w w:val="115"/>
        </w:rPr>
        <w:t xml:space="preserve"> </w:t>
      </w:r>
      <w:r w:rsidRPr="00A34329">
        <w:rPr>
          <w:rFonts w:ascii="Arial" w:hAnsi="Arial" w:cs="Arial"/>
          <w:w w:val="115"/>
        </w:rPr>
        <w:t>weather</w:t>
      </w:r>
      <w:r w:rsidRPr="00A34329">
        <w:rPr>
          <w:rFonts w:ascii="Arial" w:hAnsi="Arial" w:cs="Arial"/>
          <w:spacing w:val="-28"/>
          <w:w w:val="115"/>
        </w:rPr>
        <w:t xml:space="preserve"> </w:t>
      </w:r>
      <w:r w:rsidRPr="00A34329">
        <w:rPr>
          <w:rFonts w:ascii="Arial" w:hAnsi="Arial" w:cs="Arial"/>
          <w:w w:val="115"/>
        </w:rPr>
        <w:t>patterns</w:t>
      </w:r>
      <w:r w:rsidRPr="00A34329">
        <w:rPr>
          <w:rFonts w:ascii="Arial" w:hAnsi="Arial" w:cs="Arial"/>
          <w:spacing w:val="-28"/>
          <w:w w:val="115"/>
        </w:rPr>
        <w:t xml:space="preserve"> </w:t>
      </w:r>
      <w:r w:rsidRPr="00A34329">
        <w:rPr>
          <w:rFonts w:ascii="Arial" w:hAnsi="Arial" w:cs="Arial"/>
          <w:w w:val="115"/>
        </w:rPr>
        <w:t>are</w:t>
      </w:r>
      <w:r w:rsidRPr="00A34329">
        <w:rPr>
          <w:rFonts w:ascii="Arial" w:hAnsi="Arial" w:cs="Arial"/>
          <w:spacing w:val="-28"/>
          <w:w w:val="115"/>
        </w:rPr>
        <w:t xml:space="preserve"> </w:t>
      </w:r>
      <w:r w:rsidRPr="00A34329">
        <w:rPr>
          <w:rFonts w:ascii="Arial" w:hAnsi="Arial" w:cs="Arial"/>
          <w:w w:val="115"/>
        </w:rPr>
        <w:t>altering.</w:t>
      </w:r>
      <w:r w:rsidRPr="00A34329">
        <w:rPr>
          <w:rFonts w:ascii="Arial" w:hAnsi="Arial" w:cs="Arial"/>
          <w:spacing w:val="-28"/>
          <w:w w:val="115"/>
        </w:rPr>
        <w:t xml:space="preserve"> </w:t>
      </w:r>
      <w:r w:rsidRPr="00A34329">
        <w:rPr>
          <w:rFonts w:ascii="Arial" w:hAnsi="Arial" w:cs="Arial"/>
          <w:w w:val="115"/>
        </w:rPr>
        <w:t>The</w:t>
      </w:r>
      <w:r w:rsidRPr="00A34329">
        <w:rPr>
          <w:rFonts w:ascii="Arial" w:hAnsi="Arial" w:cs="Arial"/>
          <w:spacing w:val="-28"/>
          <w:w w:val="115"/>
        </w:rPr>
        <w:t xml:space="preserve"> </w:t>
      </w:r>
      <w:r w:rsidRPr="00A34329">
        <w:rPr>
          <w:rFonts w:ascii="Arial" w:hAnsi="Arial" w:cs="Arial"/>
          <w:w w:val="115"/>
        </w:rPr>
        <w:t>effects</w:t>
      </w:r>
      <w:r w:rsidRPr="00A34329">
        <w:rPr>
          <w:rFonts w:ascii="Arial" w:hAnsi="Arial" w:cs="Arial"/>
          <w:spacing w:val="-28"/>
          <w:w w:val="115"/>
        </w:rPr>
        <w:t xml:space="preserve"> </w:t>
      </w:r>
      <w:r w:rsidRPr="00A34329">
        <w:rPr>
          <w:rFonts w:ascii="Arial" w:hAnsi="Arial" w:cs="Arial"/>
          <w:w w:val="115"/>
        </w:rPr>
        <w:t>of</w:t>
      </w:r>
      <w:r w:rsidRPr="00A34329">
        <w:rPr>
          <w:rFonts w:ascii="Arial" w:hAnsi="Arial" w:cs="Arial"/>
          <w:spacing w:val="-28"/>
          <w:w w:val="115"/>
        </w:rPr>
        <w:t xml:space="preserve"> </w:t>
      </w:r>
      <w:r w:rsidRPr="00A34329">
        <w:rPr>
          <w:rFonts w:ascii="Arial" w:hAnsi="Arial" w:cs="Arial"/>
          <w:w w:val="115"/>
        </w:rPr>
        <w:t>this</w:t>
      </w:r>
      <w:r w:rsidRPr="00A34329">
        <w:rPr>
          <w:rFonts w:ascii="Arial" w:hAnsi="Arial" w:cs="Arial"/>
          <w:spacing w:val="-30"/>
          <w:w w:val="115"/>
        </w:rPr>
        <w:t xml:space="preserve"> </w:t>
      </w:r>
      <w:r w:rsidRPr="00A34329">
        <w:rPr>
          <w:rFonts w:ascii="Arial" w:hAnsi="Arial" w:cs="Arial"/>
          <w:w w:val="115"/>
        </w:rPr>
        <w:t>change</w:t>
      </w:r>
      <w:r w:rsidRPr="00A34329">
        <w:rPr>
          <w:rFonts w:ascii="Arial" w:hAnsi="Arial" w:cs="Arial"/>
          <w:spacing w:val="-27"/>
          <w:w w:val="115"/>
        </w:rPr>
        <w:t xml:space="preserve"> </w:t>
      </w:r>
      <w:r w:rsidRPr="00A34329">
        <w:rPr>
          <w:rFonts w:ascii="Arial" w:hAnsi="Arial" w:cs="Arial"/>
          <w:w w:val="115"/>
        </w:rPr>
        <w:t>may</w:t>
      </w:r>
      <w:r w:rsidRPr="00A34329">
        <w:rPr>
          <w:rFonts w:ascii="Arial" w:hAnsi="Arial" w:cs="Arial"/>
          <w:spacing w:val="-30"/>
          <w:w w:val="115"/>
        </w:rPr>
        <w:t xml:space="preserve"> </w:t>
      </w:r>
      <w:r w:rsidRPr="00A34329">
        <w:rPr>
          <w:rFonts w:ascii="Arial" w:hAnsi="Arial" w:cs="Arial"/>
          <w:w w:val="115"/>
        </w:rPr>
        <w:t>impact</w:t>
      </w:r>
      <w:r w:rsidRPr="00A34329">
        <w:rPr>
          <w:rFonts w:ascii="Arial" w:hAnsi="Arial" w:cs="Arial"/>
          <w:spacing w:val="-28"/>
          <w:w w:val="115"/>
        </w:rPr>
        <w:t xml:space="preserve"> </w:t>
      </w:r>
      <w:r w:rsidRPr="00A34329">
        <w:rPr>
          <w:rFonts w:ascii="Arial" w:hAnsi="Arial" w:cs="Arial"/>
          <w:w w:val="115"/>
        </w:rPr>
        <w:t>on water</w:t>
      </w:r>
      <w:r w:rsidRPr="00A34329">
        <w:rPr>
          <w:rFonts w:ascii="Arial" w:hAnsi="Arial" w:cs="Arial"/>
          <w:spacing w:val="-23"/>
          <w:w w:val="115"/>
        </w:rPr>
        <w:t xml:space="preserve"> </w:t>
      </w:r>
      <w:r w:rsidRPr="00A34329">
        <w:rPr>
          <w:rFonts w:ascii="Arial" w:hAnsi="Arial" w:cs="Arial"/>
          <w:w w:val="115"/>
        </w:rPr>
        <w:t>supply,</w:t>
      </w:r>
      <w:r w:rsidRPr="00A34329">
        <w:rPr>
          <w:rFonts w:ascii="Arial" w:hAnsi="Arial" w:cs="Arial"/>
          <w:spacing w:val="-23"/>
          <w:w w:val="115"/>
        </w:rPr>
        <w:t xml:space="preserve"> </w:t>
      </w:r>
      <w:r w:rsidRPr="00A34329">
        <w:rPr>
          <w:rFonts w:ascii="Arial" w:hAnsi="Arial" w:cs="Arial"/>
          <w:w w:val="115"/>
        </w:rPr>
        <w:t>flood</w:t>
      </w:r>
      <w:r w:rsidRPr="00A34329">
        <w:rPr>
          <w:rFonts w:ascii="Arial" w:hAnsi="Arial" w:cs="Arial"/>
          <w:spacing w:val="-24"/>
          <w:w w:val="115"/>
        </w:rPr>
        <w:t xml:space="preserve"> </w:t>
      </w:r>
      <w:r w:rsidRPr="00A34329">
        <w:rPr>
          <w:rFonts w:ascii="Arial" w:hAnsi="Arial" w:cs="Arial"/>
          <w:w w:val="115"/>
        </w:rPr>
        <w:t>risk,</w:t>
      </w:r>
      <w:r w:rsidRPr="00A34329">
        <w:rPr>
          <w:rFonts w:ascii="Arial" w:hAnsi="Arial" w:cs="Arial"/>
          <w:spacing w:val="-25"/>
          <w:w w:val="115"/>
        </w:rPr>
        <w:t xml:space="preserve"> </w:t>
      </w:r>
      <w:r w:rsidRPr="00A34329">
        <w:rPr>
          <w:rFonts w:ascii="Arial" w:hAnsi="Arial" w:cs="Arial"/>
          <w:w w:val="115"/>
        </w:rPr>
        <w:t>food</w:t>
      </w:r>
      <w:r w:rsidRPr="00A34329">
        <w:rPr>
          <w:rFonts w:ascii="Arial" w:hAnsi="Arial" w:cs="Arial"/>
          <w:spacing w:val="-24"/>
          <w:w w:val="115"/>
        </w:rPr>
        <w:t xml:space="preserve"> </w:t>
      </w:r>
      <w:r w:rsidRPr="00A34329">
        <w:rPr>
          <w:rFonts w:ascii="Arial" w:hAnsi="Arial" w:cs="Arial"/>
          <w:w w:val="115"/>
        </w:rPr>
        <w:t>production,</w:t>
      </w:r>
      <w:r w:rsidRPr="00A34329">
        <w:rPr>
          <w:rFonts w:ascii="Arial" w:hAnsi="Arial" w:cs="Arial"/>
          <w:spacing w:val="-25"/>
          <w:w w:val="115"/>
        </w:rPr>
        <w:t xml:space="preserve"> </w:t>
      </w:r>
      <w:r w:rsidRPr="00A34329">
        <w:rPr>
          <w:rFonts w:ascii="Arial" w:hAnsi="Arial" w:cs="Arial"/>
          <w:w w:val="115"/>
        </w:rPr>
        <w:t>energy</w:t>
      </w:r>
      <w:r w:rsidRPr="00A34329">
        <w:rPr>
          <w:rFonts w:ascii="Arial" w:hAnsi="Arial" w:cs="Arial"/>
          <w:spacing w:val="-26"/>
          <w:w w:val="115"/>
        </w:rPr>
        <w:t xml:space="preserve"> </w:t>
      </w:r>
      <w:r w:rsidRPr="00A34329">
        <w:rPr>
          <w:rFonts w:ascii="Arial" w:hAnsi="Arial" w:cs="Arial"/>
          <w:w w:val="115"/>
        </w:rPr>
        <w:t>use,</w:t>
      </w:r>
      <w:r w:rsidRPr="00A34329">
        <w:rPr>
          <w:rFonts w:ascii="Arial" w:hAnsi="Arial" w:cs="Arial"/>
          <w:spacing w:val="-23"/>
          <w:w w:val="115"/>
        </w:rPr>
        <w:t xml:space="preserve"> </w:t>
      </w:r>
      <w:r w:rsidRPr="00A34329">
        <w:rPr>
          <w:rFonts w:ascii="Arial" w:hAnsi="Arial" w:cs="Arial"/>
          <w:w w:val="115"/>
        </w:rPr>
        <w:t>transportation</w:t>
      </w:r>
      <w:r w:rsidRPr="00A34329">
        <w:rPr>
          <w:rFonts w:ascii="Arial" w:hAnsi="Arial" w:cs="Arial"/>
          <w:spacing w:val="-23"/>
          <w:w w:val="115"/>
        </w:rPr>
        <w:t xml:space="preserve"> </w:t>
      </w:r>
      <w:r w:rsidRPr="00A34329">
        <w:rPr>
          <w:rFonts w:ascii="Arial" w:hAnsi="Arial" w:cs="Arial"/>
          <w:w w:val="115"/>
        </w:rPr>
        <w:t>and</w:t>
      </w:r>
      <w:r w:rsidRPr="00A34329">
        <w:rPr>
          <w:rFonts w:ascii="Arial" w:hAnsi="Arial" w:cs="Arial"/>
          <w:spacing w:val="-24"/>
          <w:w w:val="115"/>
        </w:rPr>
        <w:t xml:space="preserve"> </w:t>
      </w:r>
      <w:r w:rsidRPr="00A34329">
        <w:rPr>
          <w:rFonts w:ascii="Arial" w:hAnsi="Arial" w:cs="Arial"/>
          <w:w w:val="115"/>
        </w:rPr>
        <w:t>a</w:t>
      </w:r>
      <w:r w:rsidRPr="00A34329">
        <w:rPr>
          <w:rFonts w:ascii="Arial" w:hAnsi="Arial" w:cs="Arial"/>
          <w:spacing w:val="-25"/>
          <w:w w:val="115"/>
        </w:rPr>
        <w:t xml:space="preserve"> </w:t>
      </w:r>
      <w:r w:rsidRPr="00A34329">
        <w:rPr>
          <w:rFonts w:ascii="Arial" w:hAnsi="Arial" w:cs="Arial"/>
          <w:w w:val="115"/>
        </w:rPr>
        <w:t>number</w:t>
      </w:r>
      <w:r w:rsidRPr="00A34329">
        <w:rPr>
          <w:rFonts w:ascii="Arial" w:hAnsi="Arial" w:cs="Arial"/>
          <w:spacing w:val="-23"/>
          <w:w w:val="115"/>
        </w:rPr>
        <w:t xml:space="preserve"> </w:t>
      </w:r>
      <w:r w:rsidRPr="00A34329">
        <w:rPr>
          <w:rFonts w:ascii="Arial" w:hAnsi="Arial" w:cs="Arial"/>
          <w:w w:val="115"/>
        </w:rPr>
        <w:t>of</w:t>
      </w:r>
      <w:r w:rsidRPr="00A34329">
        <w:rPr>
          <w:rFonts w:ascii="Arial" w:hAnsi="Arial" w:cs="Arial"/>
          <w:spacing w:val="-23"/>
          <w:w w:val="115"/>
        </w:rPr>
        <w:t xml:space="preserve"> </w:t>
      </w:r>
      <w:r w:rsidRPr="00A34329">
        <w:rPr>
          <w:rFonts w:ascii="Arial" w:hAnsi="Arial" w:cs="Arial"/>
          <w:w w:val="115"/>
        </w:rPr>
        <w:t>other</w:t>
      </w:r>
      <w:r w:rsidRPr="00A34329">
        <w:rPr>
          <w:rFonts w:ascii="Arial" w:hAnsi="Arial" w:cs="Arial"/>
          <w:spacing w:val="-23"/>
          <w:w w:val="115"/>
        </w:rPr>
        <w:t xml:space="preserve"> </w:t>
      </w:r>
      <w:r w:rsidRPr="00A34329">
        <w:rPr>
          <w:rFonts w:ascii="Arial" w:hAnsi="Arial" w:cs="Arial"/>
          <w:w w:val="115"/>
        </w:rPr>
        <w:t>areas.</w:t>
      </w:r>
    </w:p>
    <w:p w14:paraId="274E8BDD" w14:textId="77777777" w:rsidR="00D15161" w:rsidRPr="00A34329" w:rsidRDefault="00D15161" w:rsidP="00D15161">
      <w:pPr>
        <w:spacing w:before="4"/>
        <w:rPr>
          <w:rFonts w:ascii="Arial" w:eastAsia="Times New Roman" w:hAnsi="Arial" w:cs="Arial"/>
        </w:rPr>
      </w:pPr>
    </w:p>
    <w:p w14:paraId="0B5862AC" w14:textId="77777777" w:rsidR="00D15161" w:rsidRPr="00A34329" w:rsidRDefault="00D15161" w:rsidP="0083695B">
      <w:pPr>
        <w:pStyle w:val="BodyText"/>
        <w:numPr>
          <w:ilvl w:val="0"/>
          <w:numId w:val="10"/>
        </w:numPr>
        <w:ind w:right="216"/>
        <w:rPr>
          <w:rFonts w:ascii="Arial" w:hAnsi="Arial" w:cs="Arial"/>
        </w:rPr>
      </w:pPr>
      <w:r w:rsidRPr="00A34329">
        <w:rPr>
          <w:rFonts w:ascii="Arial" w:hAnsi="Arial" w:cs="Arial"/>
          <w:w w:val="110"/>
        </w:rPr>
        <w:t>Planning and development policies will need to focus on mitigating the effect of climate</w:t>
      </w:r>
      <w:r w:rsidRPr="00A34329">
        <w:rPr>
          <w:rFonts w:ascii="Arial" w:hAnsi="Arial" w:cs="Arial"/>
          <w:spacing w:val="-35"/>
          <w:w w:val="110"/>
        </w:rPr>
        <w:t xml:space="preserve"> </w:t>
      </w:r>
      <w:r w:rsidRPr="00A34329">
        <w:rPr>
          <w:rFonts w:ascii="Arial" w:hAnsi="Arial" w:cs="Arial"/>
          <w:w w:val="110"/>
        </w:rPr>
        <w:t>change.</w:t>
      </w:r>
    </w:p>
    <w:p w14:paraId="58CE1B9A" w14:textId="77777777" w:rsidR="00D15161" w:rsidRPr="00A34329" w:rsidRDefault="00D15161" w:rsidP="00D15161">
      <w:pPr>
        <w:spacing w:before="2"/>
        <w:rPr>
          <w:rFonts w:ascii="Arial" w:eastAsia="Times New Roman" w:hAnsi="Arial" w:cs="Arial"/>
        </w:rPr>
      </w:pPr>
    </w:p>
    <w:p w14:paraId="6E846321" w14:textId="36508C58" w:rsidR="0083695B" w:rsidRPr="00A34329" w:rsidRDefault="00D15161" w:rsidP="001F18CC">
      <w:pPr>
        <w:pStyle w:val="BodyText"/>
        <w:numPr>
          <w:ilvl w:val="0"/>
          <w:numId w:val="10"/>
        </w:numPr>
        <w:spacing w:line="324" w:lineRule="auto"/>
        <w:ind w:right="216"/>
        <w:rPr>
          <w:rFonts w:ascii="Arial" w:hAnsi="Arial" w:cs="Arial"/>
          <w:color w:val="675E47"/>
          <w:w w:val="105"/>
        </w:rPr>
      </w:pPr>
      <w:r w:rsidRPr="00A34329">
        <w:rPr>
          <w:rFonts w:ascii="Arial" w:hAnsi="Arial" w:cs="Arial"/>
          <w:w w:val="115"/>
        </w:rPr>
        <w:t>New</w:t>
      </w:r>
      <w:r w:rsidRPr="00A34329">
        <w:rPr>
          <w:rFonts w:ascii="Arial" w:hAnsi="Arial" w:cs="Arial"/>
          <w:spacing w:val="-30"/>
          <w:w w:val="115"/>
        </w:rPr>
        <w:t xml:space="preserve"> </w:t>
      </w:r>
      <w:r w:rsidRPr="00A34329">
        <w:rPr>
          <w:rFonts w:ascii="Arial" w:hAnsi="Arial" w:cs="Arial"/>
          <w:w w:val="115"/>
        </w:rPr>
        <w:t>residential,</w:t>
      </w:r>
      <w:r w:rsidRPr="00A34329">
        <w:rPr>
          <w:rFonts w:ascii="Arial" w:hAnsi="Arial" w:cs="Arial"/>
          <w:spacing w:val="-30"/>
          <w:w w:val="115"/>
        </w:rPr>
        <w:t xml:space="preserve"> </w:t>
      </w:r>
      <w:r w:rsidRPr="00A34329">
        <w:rPr>
          <w:rFonts w:ascii="Arial" w:hAnsi="Arial" w:cs="Arial"/>
          <w:w w:val="115"/>
        </w:rPr>
        <w:t>economic</w:t>
      </w:r>
      <w:r w:rsidRPr="00A34329">
        <w:rPr>
          <w:rFonts w:ascii="Arial" w:hAnsi="Arial" w:cs="Arial"/>
          <w:spacing w:val="-29"/>
          <w:w w:val="115"/>
        </w:rPr>
        <w:t xml:space="preserve"> </w:t>
      </w:r>
      <w:r w:rsidRPr="00A34329">
        <w:rPr>
          <w:rFonts w:ascii="Arial" w:hAnsi="Arial" w:cs="Arial"/>
          <w:w w:val="115"/>
        </w:rPr>
        <w:t>and</w:t>
      </w:r>
      <w:r w:rsidRPr="00A34329">
        <w:rPr>
          <w:rFonts w:ascii="Arial" w:hAnsi="Arial" w:cs="Arial"/>
          <w:spacing w:val="-29"/>
          <w:w w:val="115"/>
        </w:rPr>
        <w:t xml:space="preserve"> </w:t>
      </w:r>
      <w:r w:rsidRPr="00A34329">
        <w:rPr>
          <w:rFonts w:ascii="Arial" w:hAnsi="Arial" w:cs="Arial"/>
          <w:w w:val="115"/>
        </w:rPr>
        <w:t>mixed</w:t>
      </w:r>
      <w:r w:rsidRPr="00A34329">
        <w:rPr>
          <w:rFonts w:ascii="Arial" w:hAnsi="Arial" w:cs="Arial"/>
          <w:spacing w:val="-29"/>
          <w:w w:val="115"/>
        </w:rPr>
        <w:t xml:space="preserve"> </w:t>
      </w:r>
      <w:r w:rsidRPr="00A34329">
        <w:rPr>
          <w:rFonts w:ascii="Arial" w:hAnsi="Arial" w:cs="Arial"/>
          <w:w w:val="115"/>
        </w:rPr>
        <w:t>use</w:t>
      </w:r>
      <w:r w:rsidRPr="00A34329">
        <w:rPr>
          <w:rFonts w:ascii="Arial" w:hAnsi="Arial" w:cs="Arial"/>
          <w:spacing w:val="-27"/>
          <w:w w:val="115"/>
        </w:rPr>
        <w:t xml:space="preserve"> </w:t>
      </w:r>
      <w:r w:rsidRPr="00A34329">
        <w:rPr>
          <w:rFonts w:ascii="Arial" w:hAnsi="Arial" w:cs="Arial"/>
          <w:w w:val="115"/>
        </w:rPr>
        <w:t>developments</w:t>
      </w:r>
      <w:r w:rsidRPr="00A34329">
        <w:rPr>
          <w:rFonts w:ascii="Arial" w:hAnsi="Arial" w:cs="Arial"/>
          <w:spacing w:val="-29"/>
          <w:w w:val="115"/>
        </w:rPr>
        <w:t xml:space="preserve"> </w:t>
      </w:r>
      <w:r w:rsidRPr="00A34329">
        <w:rPr>
          <w:rFonts w:ascii="Arial" w:hAnsi="Arial" w:cs="Arial"/>
          <w:w w:val="115"/>
        </w:rPr>
        <w:t>should</w:t>
      </w:r>
      <w:r w:rsidRPr="00A34329">
        <w:rPr>
          <w:rFonts w:ascii="Arial" w:hAnsi="Arial" w:cs="Arial"/>
          <w:spacing w:val="-31"/>
          <w:w w:val="115"/>
        </w:rPr>
        <w:t xml:space="preserve"> </w:t>
      </w:r>
      <w:r w:rsidRPr="00A34329">
        <w:rPr>
          <w:rFonts w:ascii="Arial" w:hAnsi="Arial" w:cs="Arial"/>
          <w:w w:val="115"/>
        </w:rPr>
        <w:t>employ</w:t>
      </w:r>
      <w:r w:rsidRPr="00A34329">
        <w:rPr>
          <w:rFonts w:ascii="Arial" w:hAnsi="Arial" w:cs="Arial"/>
          <w:spacing w:val="-31"/>
          <w:w w:val="115"/>
        </w:rPr>
        <w:t xml:space="preserve"> </w:t>
      </w:r>
      <w:r w:rsidRPr="00A34329">
        <w:rPr>
          <w:rFonts w:ascii="Arial" w:hAnsi="Arial" w:cs="Arial"/>
          <w:w w:val="115"/>
        </w:rPr>
        <w:t>renewable</w:t>
      </w:r>
      <w:r w:rsidRPr="00A34329">
        <w:rPr>
          <w:rFonts w:ascii="Arial" w:hAnsi="Arial" w:cs="Arial"/>
          <w:spacing w:val="-29"/>
          <w:w w:val="115"/>
        </w:rPr>
        <w:t xml:space="preserve"> </w:t>
      </w:r>
      <w:r w:rsidRPr="00A34329">
        <w:rPr>
          <w:rFonts w:ascii="Arial" w:hAnsi="Arial" w:cs="Arial"/>
          <w:w w:val="115"/>
        </w:rPr>
        <w:t>energy</w:t>
      </w:r>
      <w:r w:rsidRPr="00A34329">
        <w:rPr>
          <w:rFonts w:ascii="Arial" w:hAnsi="Arial" w:cs="Arial"/>
          <w:spacing w:val="-28"/>
          <w:w w:val="115"/>
        </w:rPr>
        <w:t xml:space="preserve"> </w:t>
      </w:r>
      <w:r w:rsidRPr="00A34329">
        <w:rPr>
          <w:rFonts w:ascii="Arial" w:hAnsi="Arial" w:cs="Arial"/>
          <w:w w:val="115"/>
        </w:rPr>
        <w:t xml:space="preserve">and </w:t>
      </w:r>
      <w:r w:rsidRPr="00A34329">
        <w:rPr>
          <w:rFonts w:ascii="Arial" w:hAnsi="Arial" w:cs="Arial"/>
          <w:w w:val="110"/>
        </w:rPr>
        <w:t>energy saving</w:t>
      </w:r>
      <w:r w:rsidRPr="00A34329">
        <w:rPr>
          <w:rFonts w:ascii="Arial" w:hAnsi="Arial" w:cs="Arial"/>
          <w:spacing w:val="11"/>
          <w:w w:val="110"/>
        </w:rPr>
        <w:t xml:space="preserve"> </w:t>
      </w:r>
      <w:r w:rsidRPr="00A34329">
        <w:rPr>
          <w:rFonts w:ascii="Arial" w:hAnsi="Arial" w:cs="Arial"/>
          <w:w w:val="110"/>
        </w:rPr>
        <w:t>techniques.</w:t>
      </w:r>
      <w:r w:rsidR="0083695B" w:rsidRPr="00A34329">
        <w:rPr>
          <w:rFonts w:ascii="Arial" w:hAnsi="Arial" w:cs="Arial"/>
          <w:color w:val="675E47"/>
          <w:w w:val="105"/>
        </w:rPr>
        <w:br w:type="page"/>
      </w:r>
    </w:p>
    <w:p w14:paraId="67DBE3A5" w14:textId="77777777" w:rsidR="0083695B" w:rsidRPr="00A34329" w:rsidRDefault="0083695B" w:rsidP="00D15161">
      <w:pPr>
        <w:pStyle w:val="Heading3"/>
        <w:ind w:right="216"/>
        <w:rPr>
          <w:rFonts w:cs="Arial"/>
          <w:color w:val="675E47"/>
          <w:w w:val="105"/>
          <w:sz w:val="22"/>
          <w:szCs w:val="22"/>
        </w:rPr>
      </w:pPr>
    </w:p>
    <w:p w14:paraId="56F707DE" w14:textId="46C6295D" w:rsidR="00D15161" w:rsidRPr="00651669" w:rsidRDefault="00651669" w:rsidP="00D15161">
      <w:pPr>
        <w:pStyle w:val="Heading3"/>
        <w:ind w:right="216"/>
        <w:rPr>
          <w:rFonts w:cs="Arial"/>
          <w:b/>
          <w:i w:val="0"/>
          <w:color w:val="000000" w:themeColor="text1"/>
          <w:w w:val="105"/>
          <w:sz w:val="22"/>
          <w:szCs w:val="22"/>
        </w:rPr>
      </w:pPr>
      <w:r w:rsidRPr="00651669">
        <w:rPr>
          <w:rFonts w:cs="Arial"/>
          <w:i w:val="0"/>
          <w:color w:val="000000" w:themeColor="text1"/>
          <w:w w:val="105"/>
          <w:sz w:val="22"/>
          <w:szCs w:val="22"/>
        </w:rPr>
        <w:t>6.7</w:t>
      </w:r>
      <w:r w:rsidRPr="00651669">
        <w:rPr>
          <w:rFonts w:cs="Arial"/>
          <w:b/>
          <w:i w:val="0"/>
          <w:color w:val="000000" w:themeColor="text1"/>
          <w:w w:val="105"/>
          <w:sz w:val="22"/>
          <w:szCs w:val="22"/>
        </w:rPr>
        <w:tab/>
      </w:r>
      <w:r w:rsidR="00D15161" w:rsidRPr="00651669">
        <w:rPr>
          <w:rFonts w:cs="Arial"/>
          <w:b/>
          <w:i w:val="0"/>
          <w:color w:val="000000" w:themeColor="text1"/>
          <w:w w:val="105"/>
          <w:sz w:val="22"/>
          <w:szCs w:val="22"/>
        </w:rPr>
        <w:t>Historic</w:t>
      </w:r>
      <w:r w:rsidR="00D15161" w:rsidRPr="00651669">
        <w:rPr>
          <w:rFonts w:cs="Arial"/>
          <w:b/>
          <w:i w:val="0"/>
          <w:color w:val="000000" w:themeColor="text1"/>
          <w:spacing w:val="-7"/>
          <w:w w:val="105"/>
          <w:sz w:val="22"/>
          <w:szCs w:val="22"/>
        </w:rPr>
        <w:t xml:space="preserve"> </w:t>
      </w:r>
      <w:r w:rsidR="00D15161" w:rsidRPr="00651669">
        <w:rPr>
          <w:rFonts w:cs="Arial"/>
          <w:b/>
          <w:i w:val="0"/>
          <w:color w:val="000000" w:themeColor="text1"/>
          <w:w w:val="105"/>
          <w:sz w:val="22"/>
          <w:szCs w:val="22"/>
        </w:rPr>
        <w:t>Environment</w:t>
      </w:r>
    </w:p>
    <w:p w14:paraId="4A70F1A0" w14:textId="77777777" w:rsidR="0083695B" w:rsidRPr="00A34329" w:rsidRDefault="0083695B" w:rsidP="00D15161">
      <w:pPr>
        <w:pStyle w:val="Heading3"/>
        <w:ind w:right="216"/>
        <w:rPr>
          <w:rFonts w:cs="Arial"/>
          <w:i w:val="0"/>
          <w:sz w:val="22"/>
          <w:szCs w:val="22"/>
        </w:rPr>
      </w:pPr>
    </w:p>
    <w:p w14:paraId="5DF5C429" w14:textId="77777777" w:rsidR="00D15161" w:rsidRPr="00A34329" w:rsidRDefault="00D15161" w:rsidP="0083695B">
      <w:pPr>
        <w:pStyle w:val="BodyText"/>
        <w:numPr>
          <w:ilvl w:val="0"/>
          <w:numId w:val="9"/>
        </w:numPr>
        <w:spacing w:before="24" w:line="324" w:lineRule="auto"/>
        <w:ind w:right="216"/>
        <w:rPr>
          <w:rFonts w:ascii="Arial" w:hAnsi="Arial" w:cs="Arial"/>
        </w:rPr>
      </w:pPr>
      <w:r w:rsidRPr="00A34329">
        <w:rPr>
          <w:rFonts w:ascii="Arial" w:hAnsi="Arial" w:cs="Arial"/>
          <w:w w:val="110"/>
        </w:rPr>
        <w:t>There are a number of features within the area that require protection for their heritage and archaeological</w:t>
      </w:r>
      <w:r w:rsidRPr="00A34329">
        <w:rPr>
          <w:rFonts w:ascii="Arial" w:hAnsi="Arial" w:cs="Arial"/>
          <w:spacing w:val="-16"/>
          <w:w w:val="110"/>
        </w:rPr>
        <w:t xml:space="preserve"> </w:t>
      </w:r>
      <w:r w:rsidRPr="00A34329">
        <w:rPr>
          <w:rFonts w:ascii="Arial" w:hAnsi="Arial" w:cs="Arial"/>
          <w:w w:val="110"/>
        </w:rPr>
        <w:t>value.</w:t>
      </w:r>
    </w:p>
    <w:p w14:paraId="3873440B" w14:textId="77777777" w:rsidR="00D15161" w:rsidRPr="00A34329" w:rsidRDefault="00D15161" w:rsidP="00D15161">
      <w:pPr>
        <w:spacing w:before="9"/>
        <w:rPr>
          <w:rFonts w:ascii="Arial" w:eastAsia="Times New Roman" w:hAnsi="Arial" w:cs="Arial"/>
        </w:rPr>
      </w:pPr>
    </w:p>
    <w:p w14:paraId="39062A18" w14:textId="69F27617" w:rsidR="00D15161" w:rsidRPr="00A34329" w:rsidRDefault="00D15161" w:rsidP="0083695B">
      <w:pPr>
        <w:pStyle w:val="BodyText"/>
        <w:numPr>
          <w:ilvl w:val="0"/>
          <w:numId w:val="9"/>
        </w:numPr>
        <w:spacing w:line="324" w:lineRule="auto"/>
        <w:ind w:right="216"/>
        <w:rPr>
          <w:rFonts w:ascii="Arial" w:hAnsi="Arial" w:cs="Arial"/>
        </w:rPr>
      </w:pPr>
      <w:r w:rsidRPr="00A34329">
        <w:rPr>
          <w:rFonts w:ascii="Arial" w:hAnsi="Arial" w:cs="Arial"/>
          <w:w w:val="115"/>
        </w:rPr>
        <w:t>The</w:t>
      </w:r>
      <w:r w:rsidRPr="00A34329">
        <w:rPr>
          <w:rFonts w:ascii="Arial" w:hAnsi="Arial" w:cs="Arial"/>
          <w:spacing w:val="-23"/>
          <w:w w:val="115"/>
        </w:rPr>
        <w:t xml:space="preserve"> </w:t>
      </w:r>
      <w:r w:rsidRPr="00A34329">
        <w:rPr>
          <w:rFonts w:ascii="Arial" w:hAnsi="Arial" w:cs="Arial"/>
          <w:w w:val="115"/>
        </w:rPr>
        <w:t>conservation</w:t>
      </w:r>
      <w:r w:rsidRPr="00A34329">
        <w:rPr>
          <w:rFonts w:ascii="Arial" w:hAnsi="Arial" w:cs="Arial"/>
          <w:spacing w:val="-24"/>
          <w:w w:val="115"/>
        </w:rPr>
        <w:t xml:space="preserve"> </w:t>
      </w:r>
      <w:r w:rsidRPr="00A34329">
        <w:rPr>
          <w:rFonts w:ascii="Arial" w:hAnsi="Arial" w:cs="Arial"/>
          <w:w w:val="115"/>
        </w:rPr>
        <w:t>area</w:t>
      </w:r>
      <w:r w:rsidRPr="00A34329">
        <w:rPr>
          <w:rFonts w:ascii="Arial" w:hAnsi="Arial" w:cs="Arial"/>
          <w:spacing w:val="-24"/>
          <w:w w:val="115"/>
        </w:rPr>
        <w:t xml:space="preserve"> </w:t>
      </w:r>
      <w:r w:rsidRPr="00A34329">
        <w:rPr>
          <w:rFonts w:ascii="Arial" w:hAnsi="Arial" w:cs="Arial"/>
          <w:w w:val="115"/>
        </w:rPr>
        <w:t>must</w:t>
      </w:r>
      <w:r w:rsidRPr="00A34329">
        <w:rPr>
          <w:rFonts w:ascii="Arial" w:hAnsi="Arial" w:cs="Arial"/>
          <w:spacing w:val="-24"/>
          <w:w w:val="115"/>
        </w:rPr>
        <w:t xml:space="preserve"> </w:t>
      </w:r>
      <w:r w:rsidRPr="00A34329">
        <w:rPr>
          <w:rFonts w:ascii="Arial" w:hAnsi="Arial" w:cs="Arial"/>
          <w:w w:val="115"/>
        </w:rPr>
        <w:t>be</w:t>
      </w:r>
      <w:r w:rsidRPr="00A34329">
        <w:rPr>
          <w:rFonts w:ascii="Arial" w:hAnsi="Arial" w:cs="Arial"/>
          <w:spacing w:val="-23"/>
          <w:w w:val="115"/>
        </w:rPr>
        <w:t xml:space="preserve"> </w:t>
      </w:r>
      <w:r w:rsidRPr="00A34329">
        <w:rPr>
          <w:rFonts w:ascii="Arial" w:hAnsi="Arial" w:cs="Arial"/>
          <w:w w:val="115"/>
        </w:rPr>
        <w:t>protect</w:t>
      </w:r>
      <w:r w:rsidR="0083695B" w:rsidRPr="00A34329">
        <w:rPr>
          <w:rFonts w:ascii="Arial" w:hAnsi="Arial" w:cs="Arial"/>
          <w:w w:val="115"/>
        </w:rPr>
        <w:t>ed</w:t>
      </w:r>
      <w:r w:rsidRPr="00A34329">
        <w:rPr>
          <w:rFonts w:ascii="Arial" w:hAnsi="Arial" w:cs="Arial"/>
          <w:spacing w:val="-24"/>
          <w:w w:val="115"/>
        </w:rPr>
        <w:t xml:space="preserve"> </w:t>
      </w:r>
      <w:r w:rsidRPr="00A34329">
        <w:rPr>
          <w:rFonts w:ascii="Arial" w:hAnsi="Arial" w:cs="Arial"/>
          <w:w w:val="115"/>
        </w:rPr>
        <w:t>and</w:t>
      </w:r>
      <w:r w:rsidRPr="00A34329">
        <w:rPr>
          <w:rFonts w:ascii="Arial" w:hAnsi="Arial" w:cs="Arial"/>
          <w:spacing w:val="-25"/>
          <w:w w:val="115"/>
        </w:rPr>
        <w:t xml:space="preserve"> </w:t>
      </w:r>
      <w:r w:rsidRPr="00A34329">
        <w:rPr>
          <w:rFonts w:ascii="Arial" w:hAnsi="Arial" w:cs="Arial"/>
          <w:w w:val="115"/>
        </w:rPr>
        <w:t>preserved</w:t>
      </w:r>
      <w:r w:rsidRPr="00A34329">
        <w:rPr>
          <w:rFonts w:ascii="Arial" w:hAnsi="Arial" w:cs="Arial"/>
          <w:spacing w:val="-26"/>
          <w:w w:val="115"/>
        </w:rPr>
        <w:t xml:space="preserve"> </w:t>
      </w:r>
      <w:r w:rsidRPr="00A34329">
        <w:rPr>
          <w:rFonts w:ascii="Arial" w:hAnsi="Arial" w:cs="Arial"/>
          <w:w w:val="115"/>
        </w:rPr>
        <w:t>from</w:t>
      </w:r>
      <w:r w:rsidRPr="00A34329">
        <w:rPr>
          <w:rFonts w:ascii="Arial" w:hAnsi="Arial" w:cs="Arial"/>
          <w:spacing w:val="-25"/>
          <w:w w:val="115"/>
        </w:rPr>
        <w:t xml:space="preserve"> </w:t>
      </w:r>
      <w:r w:rsidRPr="00A34329">
        <w:rPr>
          <w:rFonts w:ascii="Arial" w:hAnsi="Arial" w:cs="Arial"/>
          <w:w w:val="115"/>
        </w:rPr>
        <w:t>any</w:t>
      </w:r>
      <w:r w:rsidRPr="00A34329">
        <w:rPr>
          <w:rFonts w:ascii="Arial" w:hAnsi="Arial" w:cs="Arial"/>
          <w:spacing w:val="-24"/>
          <w:w w:val="115"/>
        </w:rPr>
        <w:t xml:space="preserve"> </w:t>
      </w:r>
      <w:r w:rsidRPr="00A34329">
        <w:rPr>
          <w:rFonts w:ascii="Arial" w:hAnsi="Arial" w:cs="Arial"/>
          <w:w w:val="115"/>
        </w:rPr>
        <w:t>inappropriate</w:t>
      </w:r>
      <w:r w:rsidRPr="00A34329">
        <w:rPr>
          <w:rFonts w:ascii="Arial" w:hAnsi="Arial" w:cs="Arial"/>
          <w:spacing w:val="-23"/>
          <w:w w:val="115"/>
        </w:rPr>
        <w:t xml:space="preserve"> </w:t>
      </w:r>
      <w:r w:rsidRPr="00A34329">
        <w:rPr>
          <w:rFonts w:ascii="Arial" w:hAnsi="Arial" w:cs="Arial"/>
          <w:w w:val="115"/>
        </w:rPr>
        <w:t>development</w:t>
      </w:r>
      <w:r w:rsidRPr="00A34329">
        <w:rPr>
          <w:rFonts w:ascii="Arial" w:hAnsi="Arial" w:cs="Arial"/>
          <w:spacing w:val="-25"/>
          <w:w w:val="115"/>
        </w:rPr>
        <w:t xml:space="preserve"> </w:t>
      </w:r>
      <w:r w:rsidRPr="00A34329">
        <w:rPr>
          <w:rFonts w:ascii="Arial" w:hAnsi="Arial" w:cs="Arial"/>
          <w:w w:val="115"/>
        </w:rPr>
        <w:t>within the</w:t>
      </w:r>
      <w:r w:rsidRPr="00A34329">
        <w:rPr>
          <w:rFonts w:ascii="Arial" w:hAnsi="Arial" w:cs="Arial"/>
          <w:spacing w:val="-27"/>
          <w:w w:val="115"/>
        </w:rPr>
        <w:t xml:space="preserve"> </w:t>
      </w:r>
      <w:r w:rsidRPr="00A34329">
        <w:rPr>
          <w:rFonts w:ascii="Arial" w:hAnsi="Arial" w:cs="Arial"/>
          <w:w w:val="115"/>
        </w:rPr>
        <w:t>parish.</w:t>
      </w:r>
    </w:p>
    <w:p w14:paraId="3C89BB3A" w14:textId="77777777" w:rsidR="00D15161" w:rsidRPr="00A34329" w:rsidRDefault="00D15161" w:rsidP="00D15161">
      <w:pPr>
        <w:spacing w:before="9"/>
        <w:rPr>
          <w:rFonts w:ascii="Arial" w:eastAsia="Times New Roman" w:hAnsi="Arial" w:cs="Arial"/>
        </w:rPr>
      </w:pPr>
    </w:p>
    <w:p w14:paraId="0AE0781D" w14:textId="77777777" w:rsidR="00D15161" w:rsidRPr="00A34329" w:rsidRDefault="00D15161" w:rsidP="0083695B">
      <w:pPr>
        <w:pStyle w:val="BodyText"/>
        <w:numPr>
          <w:ilvl w:val="0"/>
          <w:numId w:val="9"/>
        </w:numPr>
        <w:ind w:right="216"/>
        <w:rPr>
          <w:rFonts w:ascii="Arial" w:hAnsi="Arial" w:cs="Arial"/>
        </w:rPr>
      </w:pPr>
      <w:r w:rsidRPr="00A34329">
        <w:rPr>
          <w:rFonts w:ascii="Arial" w:hAnsi="Arial" w:cs="Arial"/>
          <w:w w:val="115"/>
        </w:rPr>
        <w:t>Historic</w:t>
      </w:r>
      <w:r w:rsidRPr="00A34329">
        <w:rPr>
          <w:rFonts w:ascii="Arial" w:hAnsi="Arial" w:cs="Arial"/>
          <w:spacing w:val="-27"/>
          <w:w w:val="115"/>
        </w:rPr>
        <w:t xml:space="preserve"> </w:t>
      </w:r>
      <w:r w:rsidRPr="00A34329">
        <w:rPr>
          <w:rFonts w:ascii="Arial" w:hAnsi="Arial" w:cs="Arial"/>
          <w:w w:val="115"/>
        </w:rPr>
        <w:t>village</w:t>
      </w:r>
      <w:r w:rsidRPr="00A34329">
        <w:rPr>
          <w:rFonts w:ascii="Arial" w:hAnsi="Arial" w:cs="Arial"/>
          <w:spacing w:val="-25"/>
          <w:w w:val="115"/>
        </w:rPr>
        <w:t xml:space="preserve"> </w:t>
      </w:r>
      <w:r w:rsidRPr="00A34329">
        <w:rPr>
          <w:rFonts w:ascii="Arial" w:hAnsi="Arial" w:cs="Arial"/>
          <w:w w:val="115"/>
        </w:rPr>
        <w:t>and</w:t>
      </w:r>
      <w:r w:rsidRPr="00A34329">
        <w:rPr>
          <w:rFonts w:ascii="Arial" w:hAnsi="Arial" w:cs="Arial"/>
          <w:spacing w:val="-29"/>
          <w:w w:val="115"/>
        </w:rPr>
        <w:t xml:space="preserve"> </w:t>
      </w:r>
      <w:r w:rsidRPr="00A34329">
        <w:rPr>
          <w:rFonts w:ascii="Arial" w:hAnsi="Arial" w:cs="Arial"/>
          <w:w w:val="115"/>
        </w:rPr>
        <w:t>rural</w:t>
      </w:r>
      <w:r w:rsidRPr="00A34329">
        <w:rPr>
          <w:rFonts w:ascii="Arial" w:hAnsi="Arial" w:cs="Arial"/>
          <w:spacing w:val="-28"/>
          <w:w w:val="115"/>
        </w:rPr>
        <w:t xml:space="preserve"> </w:t>
      </w:r>
      <w:r w:rsidRPr="00A34329">
        <w:rPr>
          <w:rFonts w:ascii="Arial" w:hAnsi="Arial" w:cs="Arial"/>
          <w:w w:val="115"/>
        </w:rPr>
        <w:t>landscapes</w:t>
      </w:r>
      <w:r w:rsidRPr="00A34329">
        <w:rPr>
          <w:rFonts w:ascii="Arial" w:hAnsi="Arial" w:cs="Arial"/>
          <w:spacing w:val="-27"/>
          <w:w w:val="115"/>
        </w:rPr>
        <w:t xml:space="preserve"> </w:t>
      </w:r>
      <w:r w:rsidRPr="00A34329">
        <w:rPr>
          <w:rFonts w:ascii="Arial" w:hAnsi="Arial" w:cs="Arial"/>
          <w:w w:val="115"/>
        </w:rPr>
        <w:t>are</w:t>
      </w:r>
      <w:r w:rsidRPr="00A34329">
        <w:rPr>
          <w:rFonts w:ascii="Arial" w:hAnsi="Arial" w:cs="Arial"/>
          <w:spacing w:val="-25"/>
          <w:w w:val="115"/>
        </w:rPr>
        <w:t xml:space="preserve"> </w:t>
      </w:r>
      <w:r w:rsidRPr="00A34329">
        <w:rPr>
          <w:rFonts w:ascii="Arial" w:hAnsi="Arial" w:cs="Arial"/>
          <w:w w:val="115"/>
        </w:rPr>
        <w:t>important</w:t>
      </w:r>
      <w:r w:rsidRPr="00A34329">
        <w:rPr>
          <w:rFonts w:ascii="Arial" w:hAnsi="Arial" w:cs="Arial"/>
          <w:spacing w:val="-27"/>
          <w:w w:val="115"/>
        </w:rPr>
        <w:t xml:space="preserve"> </w:t>
      </w:r>
      <w:r w:rsidRPr="00A34329">
        <w:rPr>
          <w:rFonts w:ascii="Arial" w:hAnsi="Arial" w:cs="Arial"/>
          <w:w w:val="115"/>
        </w:rPr>
        <w:t>and</w:t>
      </w:r>
      <w:r w:rsidRPr="00A34329">
        <w:rPr>
          <w:rFonts w:ascii="Arial" w:hAnsi="Arial" w:cs="Arial"/>
          <w:spacing w:val="-29"/>
          <w:w w:val="115"/>
        </w:rPr>
        <w:t xml:space="preserve"> </w:t>
      </w:r>
      <w:r w:rsidRPr="00A34329">
        <w:rPr>
          <w:rFonts w:ascii="Arial" w:hAnsi="Arial" w:cs="Arial"/>
          <w:w w:val="115"/>
        </w:rPr>
        <w:t>require</w:t>
      </w:r>
      <w:r w:rsidRPr="00A34329">
        <w:rPr>
          <w:rFonts w:ascii="Arial" w:hAnsi="Arial" w:cs="Arial"/>
          <w:spacing w:val="-27"/>
          <w:w w:val="115"/>
        </w:rPr>
        <w:t xml:space="preserve"> </w:t>
      </w:r>
      <w:r w:rsidRPr="00A34329">
        <w:rPr>
          <w:rFonts w:ascii="Arial" w:hAnsi="Arial" w:cs="Arial"/>
          <w:w w:val="115"/>
        </w:rPr>
        <w:t>protection.</w:t>
      </w:r>
    </w:p>
    <w:p w14:paraId="606CB46B" w14:textId="77777777" w:rsidR="00D15161" w:rsidRPr="00A34329" w:rsidRDefault="00D15161" w:rsidP="00D15161">
      <w:pPr>
        <w:spacing w:before="3"/>
        <w:rPr>
          <w:rFonts w:ascii="Arial" w:eastAsia="Times New Roman" w:hAnsi="Arial" w:cs="Arial"/>
        </w:rPr>
      </w:pPr>
    </w:p>
    <w:p w14:paraId="51CAC371" w14:textId="79B9181D" w:rsidR="0083695B" w:rsidRPr="00A34329" w:rsidRDefault="0083695B" w:rsidP="0083695B">
      <w:pPr>
        <w:pStyle w:val="Heading3"/>
        <w:spacing w:before="0"/>
        <w:ind w:left="0" w:right="216"/>
        <w:rPr>
          <w:rFonts w:cs="Arial"/>
          <w:color w:val="675E47"/>
          <w:w w:val="110"/>
          <w:sz w:val="22"/>
          <w:szCs w:val="22"/>
        </w:rPr>
      </w:pPr>
    </w:p>
    <w:p w14:paraId="45525C70" w14:textId="3B2D9E97" w:rsidR="00D15161" w:rsidRPr="00651669" w:rsidRDefault="00651669" w:rsidP="00D15161">
      <w:pPr>
        <w:pStyle w:val="Heading3"/>
        <w:spacing w:before="0"/>
        <w:ind w:right="216"/>
        <w:rPr>
          <w:rFonts w:cs="Arial"/>
          <w:b/>
          <w:i w:val="0"/>
          <w:color w:val="000000" w:themeColor="text1"/>
          <w:w w:val="110"/>
          <w:sz w:val="22"/>
          <w:szCs w:val="22"/>
        </w:rPr>
      </w:pPr>
      <w:r w:rsidRPr="00651669">
        <w:rPr>
          <w:rFonts w:cs="Arial"/>
          <w:i w:val="0"/>
          <w:color w:val="000000" w:themeColor="text1"/>
          <w:w w:val="110"/>
          <w:sz w:val="22"/>
          <w:szCs w:val="22"/>
        </w:rPr>
        <w:t>6.8</w:t>
      </w:r>
      <w:r w:rsidRPr="00651669">
        <w:rPr>
          <w:rFonts w:cs="Arial"/>
          <w:b/>
          <w:i w:val="0"/>
          <w:color w:val="000000" w:themeColor="text1"/>
          <w:w w:val="110"/>
          <w:sz w:val="22"/>
          <w:szCs w:val="22"/>
        </w:rPr>
        <w:tab/>
      </w:r>
      <w:r w:rsidR="00D15161" w:rsidRPr="00651669">
        <w:rPr>
          <w:rFonts w:cs="Arial"/>
          <w:b/>
          <w:i w:val="0"/>
          <w:color w:val="000000" w:themeColor="text1"/>
          <w:w w:val="110"/>
          <w:sz w:val="22"/>
          <w:szCs w:val="22"/>
        </w:rPr>
        <w:t>Landscape</w:t>
      </w:r>
    </w:p>
    <w:p w14:paraId="7F136D47" w14:textId="77777777" w:rsidR="0083695B" w:rsidRPr="00A34329" w:rsidRDefault="0083695B" w:rsidP="00D15161">
      <w:pPr>
        <w:pStyle w:val="Heading3"/>
        <w:spacing w:before="0"/>
        <w:ind w:right="216"/>
        <w:rPr>
          <w:rFonts w:cs="Arial"/>
          <w:i w:val="0"/>
          <w:sz w:val="22"/>
          <w:szCs w:val="22"/>
        </w:rPr>
      </w:pPr>
    </w:p>
    <w:p w14:paraId="03B1204A" w14:textId="64A05581" w:rsidR="00D15161" w:rsidRPr="00A34329" w:rsidRDefault="00D15161" w:rsidP="0083695B">
      <w:pPr>
        <w:pStyle w:val="BodyText"/>
        <w:numPr>
          <w:ilvl w:val="0"/>
          <w:numId w:val="8"/>
        </w:numPr>
        <w:spacing w:before="26" w:line="324" w:lineRule="auto"/>
        <w:ind w:right="152"/>
        <w:rPr>
          <w:rFonts w:ascii="Arial" w:hAnsi="Arial" w:cs="Arial"/>
        </w:rPr>
      </w:pPr>
      <w:r w:rsidRPr="00A34329">
        <w:rPr>
          <w:rFonts w:ascii="Arial" w:hAnsi="Arial" w:cs="Arial"/>
          <w:w w:val="110"/>
        </w:rPr>
        <w:t xml:space="preserve">The Pewsey Vale landscape is a prime reason for the North Wessex Down's AONB designation and this should be conserved and enhanced to preserve the natural beauty of </w:t>
      </w:r>
      <w:r w:rsidR="0083695B" w:rsidRPr="00A34329">
        <w:rPr>
          <w:rFonts w:ascii="Arial" w:hAnsi="Arial" w:cs="Arial"/>
          <w:w w:val="110"/>
        </w:rPr>
        <w:t xml:space="preserve">the </w:t>
      </w:r>
      <w:r w:rsidR="0083695B" w:rsidRPr="00A34329">
        <w:rPr>
          <w:rFonts w:ascii="Arial" w:hAnsi="Arial" w:cs="Arial"/>
          <w:spacing w:val="25"/>
          <w:w w:val="110"/>
        </w:rPr>
        <w:t>area</w:t>
      </w:r>
      <w:r w:rsidRPr="00A34329">
        <w:rPr>
          <w:rFonts w:ascii="Arial" w:hAnsi="Arial" w:cs="Arial"/>
          <w:w w:val="110"/>
        </w:rPr>
        <w:t>.</w:t>
      </w:r>
    </w:p>
    <w:p w14:paraId="3D306411" w14:textId="77777777" w:rsidR="00D15161" w:rsidRPr="00A34329" w:rsidRDefault="00D15161" w:rsidP="00D15161">
      <w:pPr>
        <w:spacing w:before="6"/>
        <w:rPr>
          <w:rFonts w:ascii="Arial" w:eastAsia="Times New Roman" w:hAnsi="Arial" w:cs="Arial"/>
        </w:rPr>
      </w:pPr>
    </w:p>
    <w:p w14:paraId="047BA7F6" w14:textId="77777777" w:rsidR="00D15161" w:rsidRPr="00A34329" w:rsidRDefault="00D15161" w:rsidP="0083695B">
      <w:pPr>
        <w:pStyle w:val="BodyText"/>
        <w:numPr>
          <w:ilvl w:val="0"/>
          <w:numId w:val="8"/>
        </w:numPr>
        <w:spacing w:line="326" w:lineRule="auto"/>
        <w:ind w:right="216"/>
        <w:rPr>
          <w:rFonts w:ascii="Arial" w:hAnsi="Arial" w:cs="Arial"/>
        </w:rPr>
      </w:pPr>
      <w:r w:rsidRPr="00A34329">
        <w:rPr>
          <w:rFonts w:ascii="Arial" w:hAnsi="Arial" w:cs="Arial"/>
          <w:w w:val="110"/>
        </w:rPr>
        <w:t>Rights of way and byways add to the appreciation of the landscape and should not be disturbed by new</w:t>
      </w:r>
      <w:r w:rsidRPr="00A34329">
        <w:rPr>
          <w:rFonts w:ascii="Arial" w:hAnsi="Arial" w:cs="Arial"/>
          <w:spacing w:val="31"/>
          <w:w w:val="110"/>
        </w:rPr>
        <w:t xml:space="preserve"> </w:t>
      </w:r>
      <w:r w:rsidRPr="00A34329">
        <w:rPr>
          <w:rFonts w:ascii="Arial" w:hAnsi="Arial" w:cs="Arial"/>
          <w:w w:val="110"/>
        </w:rPr>
        <w:t>developments.</w:t>
      </w:r>
    </w:p>
    <w:p w14:paraId="16E73C4C" w14:textId="77777777" w:rsidR="00D15161" w:rsidRPr="00A34329" w:rsidRDefault="00D15161" w:rsidP="00D15161">
      <w:pPr>
        <w:spacing w:before="4"/>
        <w:rPr>
          <w:rFonts w:ascii="Arial" w:eastAsia="Times New Roman" w:hAnsi="Arial" w:cs="Arial"/>
        </w:rPr>
      </w:pPr>
    </w:p>
    <w:p w14:paraId="4000DE5D" w14:textId="77777777" w:rsidR="00D15161" w:rsidRPr="00A34329" w:rsidRDefault="00D15161" w:rsidP="0083695B">
      <w:pPr>
        <w:pStyle w:val="BodyText"/>
        <w:numPr>
          <w:ilvl w:val="0"/>
          <w:numId w:val="8"/>
        </w:numPr>
        <w:ind w:right="216"/>
        <w:rPr>
          <w:rFonts w:ascii="Arial" w:hAnsi="Arial" w:cs="Arial"/>
        </w:rPr>
      </w:pPr>
      <w:r w:rsidRPr="00A34329">
        <w:rPr>
          <w:rFonts w:ascii="Arial" w:hAnsi="Arial" w:cs="Arial"/>
          <w:w w:val="110"/>
        </w:rPr>
        <w:t>There is a close inter-relationship between the landscape quality and the value of wildlife</w:t>
      </w:r>
      <w:r w:rsidRPr="00A34329">
        <w:rPr>
          <w:rFonts w:ascii="Arial" w:hAnsi="Arial" w:cs="Arial"/>
          <w:spacing w:val="8"/>
          <w:w w:val="110"/>
        </w:rPr>
        <w:t xml:space="preserve"> </w:t>
      </w:r>
      <w:r w:rsidRPr="00A34329">
        <w:rPr>
          <w:rFonts w:ascii="Arial" w:hAnsi="Arial" w:cs="Arial"/>
          <w:w w:val="110"/>
        </w:rPr>
        <w:t>habitats.</w:t>
      </w:r>
    </w:p>
    <w:p w14:paraId="7C5F7CCF" w14:textId="77777777" w:rsidR="00D15161" w:rsidRPr="00A34329" w:rsidRDefault="00D15161" w:rsidP="00D15161">
      <w:pPr>
        <w:spacing w:before="2"/>
        <w:rPr>
          <w:rFonts w:ascii="Arial" w:eastAsia="Times New Roman" w:hAnsi="Arial" w:cs="Arial"/>
        </w:rPr>
      </w:pPr>
    </w:p>
    <w:p w14:paraId="76440808" w14:textId="77777777" w:rsidR="00D15161" w:rsidRPr="00A34329" w:rsidRDefault="00D15161" w:rsidP="0083695B">
      <w:pPr>
        <w:pStyle w:val="BodyText"/>
        <w:numPr>
          <w:ilvl w:val="0"/>
          <w:numId w:val="8"/>
        </w:numPr>
        <w:spacing w:line="324" w:lineRule="auto"/>
        <w:ind w:right="216"/>
        <w:rPr>
          <w:rFonts w:ascii="Arial" w:hAnsi="Arial" w:cs="Arial"/>
        </w:rPr>
      </w:pPr>
      <w:r w:rsidRPr="00A34329">
        <w:rPr>
          <w:rFonts w:ascii="Arial" w:hAnsi="Arial" w:cs="Arial"/>
          <w:w w:val="115"/>
        </w:rPr>
        <w:t>The</w:t>
      </w:r>
      <w:r w:rsidRPr="00A34329">
        <w:rPr>
          <w:rFonts w:ascii="Arial" w:hAnsi="Arial" w:cs="Arial"/>
          <w:spacing w:val="-23"/>
          <w:w w:val="115"/>
        </w:rPr>
        <w:t xml:space="preserve"> </w:t>
      </w:r>
      <w:r w:rsidRPr="00A34329">
        <w:rPr>
          <w:rFonts w:ascii="Arial" w:hAnsi="Arial" w:cs="Arial"/>
          <w:w w:val="115"/>
        </w:rPr>
        <w:t>important</w:t>
      </w:r>
      <w:r w:rsidRPr="00A34329">
        <w:rPr>
          <w:rFonts w:ascii="Arial" w:hAnsi="Arial" w:cs="Arial"/>
          <w:spacing w:val="-24"/>
          <w:w w:val="115"/>
        </w:rPr>
        <w:t xml:space="preserve"> </w:t>
      </w:r>
      <w:r w:rsidRPr="00A34329">
        <w:rPr>
          <w:rFonts w:ascii="Arial" w:hAnsi="Arial" w:cs="Arial"/>
          <w:w w:val="115"/>
        </w:rPr>
        <w:t>special</w:t>
      </w:r>
      <w:r w:rsidRPr="00A34329">
        <w:rPr>
          <w:rFonts w:ascii="Arial" w:hAnsi="Arial" w:cs="Arial"/>
          <w:spacing w:val="-24"/>
          <w:w w:val="115"/>
        </w:rPr>
        <w:t xml:space="preserve"> </w:t>
      </w:r>
      <w:r w:rsidRPr="00A34329">
        <w:rPr>
          <w:rFonts w:ascii="Arial" w:hAnsi="Arial" w:cs="Arial"/>
          <w:w w:val="115"/>
        </w:rPr>
        <w:t>individual</w:t>
      </w:r>
      <w:r w:rsidRPr="00A34329">
        <w:rPr>
          <w:rFonts w:ascii="Arial" w:hAnsi="Arial" w:cs="Arial"/>
          <w:spacing w:val="-26"/>
          <w:w w:val="115"/>
        </w:rPr>
        <w:t xml:space="preserve"> </w:t>
      </w:r>
      <w:r w:rsidRPr="00A34329">
        <w:rPr>
          <w:rFonts w:ascii="Arial" w:hAnsi="Arial" w:cs="Arial"/>
          <w:w w:val="115"/>
        </w:rPr>
        <w:t>quality</w:t>
      </w:r>
      <w:r w:rsidRPr="00A34329">
        <w:rPr>
          <w:rFonts w:ascii="Arial" w:hAnsi="Arial" w:cs="Arial"/>
          <w:spacing w:val="-26"/>
          <w:w w:val="115"/>
        </w:rPr>
        <w:t xml:space="preserve"> </w:t>
      </w:r>
      <w:r w:rsidRPr="00A34329">
        <w:rPr>
          <w:rFonts w:ascii="Arial" w:hAnsi="Arial" w:cs="Arial"/>
          <w:w w:val="115"/>
        </w:rPr>
        <w:t>of</w:t>
      </w:r>
      <w:r w:rsidRPr="00A34329">
        <w:rPr>
          <w:rFonts w:ascii="Arial" w:hAnsi="Arial" w:cs="Arial"/>
          <w:spacing w:val="-24"/>
          <w:w w:val="115"/>
        </w:rPr>
        <w:t xml:space="preserve"> </w:t>
      </w:r>
      <w:r w:rsidRPr="00A34329">
        <w:rPr>
          <w:rFonts w:ascii="Arial" w:hAnsi="Arial" w:cs="Arial"/>
          <w:w w:val="115"/>
        </w:rPr>
        <w:t>the</w:t>
      </w:r>
      <w:r w:rsidRPr="00A34329">
        <w:rPr>
          <w:rFonts w:ascii="Arial" w:hAnsi="Arial" w:cs="Arial"/>
          <w:spacing w:val="-23"/>
          <w:w w:val="115"/>
        </w:rPr>
        <w:t xml:space="preserve"> </w:t>
      </w:r>
      <w:r w:rsidRPr="00A34329">
        <w:rPr>
          <w:rFonts w:ascii="Arial" w:hAnsi="Arial" w:cs="Arial"/>
          <w:w w:val="115"/>
        </w:rPr>
        <w:t>landscape</w:t>
      </w:r>
      <w:r w:rsidRPr="00A34329">
        <w:rPr>
          <w:rFonts w:ascii="Arial" w:hAnsi="Arial" w:cs="Arial"/>
          <w:spacing w:val="-24"/>
          <w:w w:val="115"/>
        </w:rPr>
        <w:t xml:space="preserve"> </w:t>
      </w:r>
      <w:r w:rsidRPr="00A34329">
        <w:rPr>
          <w:rFonts w:ascii="Arial" w:hAnsi="Arial" w:cs="Arial"/>
          <w:w w:val="115"/>
        </w:rPr>
        <w:t>is</w:t>
      </w:r>
      <w:r w:rsidRPr="00A34329">
        <w:rPr>
          <w:rFonts w:ascii="Arial" w:hAnsi="Arial" w:cs="Arial"/>
          <w:spacing w:val="-24"/>
          <w:w w:val="115"/>
        </w:rPr>
        <w:t xml:space="preserve"> </w:t>
      </w:r>
      <w:r w:rsidRPr="00A34329">
        <w:rPr>
          <w:rFonts w:ascii="Arial" w:hAnsi="Arial" w:cs="Arial"/>
          <w:w w:val="115"/>
        </w:rPr>
        <w:t>a</w:t>
      </w:r>
      <w:r w:rsidRPr="00A34329">
        <w:rPr>
          <w:rFonts w:ascii="Arial" w:hAnsi="Arial" w:cs="Arial"/>
          <w:spacing w:val="-24"/>
          <w:w w:val="115"/>
        </w:rPr>
        <w:t xml:space="preserve"> </w:t>
      </w:r>
      <w:r w:rsidRPr="00A34329">
        <w:rPr>
          <w:rFonts w:ascii="Arial" w:hAnsi="Arial" w:cs="Arial"/>
          <w:w w:val="115"/>
        </w:rPr>
        <w:t>tourist</w:t>
      </w:r>
      <w:r w:rsidRPr="00A34329">
        <w:rPr>
          <w:rFonts w:ascii="Arial" w:hAnsi="Arial" w:cs="Arial"/>
          <w:spacing w:val="-24"/>
          <w:w w:val="115"/>
        </w:rPr>
        <w:t xml:space="preserve"> </w:t>
      </w:r>
      <w:r w:rsidRPr="00A34329">
        <w:rPr>
          <w:rFonts w:ascii="Arial" w:hAnsi="Arial" w:cs="Arial"/>
          <w:w w:val="115"/>
        </w:rPr>
        <w:t>attraction</w:t>
      </w:r>
      <w:r w:rsidRPr="00A34329">
        <w:rPr>
          <w:rFonts w:ascii="Arial" w:hAnsi="Arial" w:cs="Arial"/>
          <w:spacing w:val="-26"/>
          <w:w w:val="115"/>
        </w:rPr>
        <w:t xml:space="preserve"> </w:t>
      </w:r>
      <w:r w:rsidRPr="00A34329">
        <w:rPr>
          <w:rFonts w:ascii="Arial" w:hAnsi="Arial" w:cs="Arial"/>
          <w:w w:val="115"/>
        </w:rPr>
        <w:t>which</w:t>
      </w:r>
      <w:r w:rsidRPr="00A34329">
        <w:rPr>
          <w:rFonts w:ascii="Arial" w:hAnsi="Arial" w:cs="Arial"/>
          <w:spacing w:val="-23"/>
          <w:w w:val="115"/>
        </w:rPr>
        <w:t xml:space="preserve"> </w:t>
      </w:r>
      <w:r w:rsidRPr="00A34329">
        <w:rPr>
          <w:rFonts w:ascii="Arial" w:hAnsi="Arial" w:cs="Arial"/>
          <w:w w:val="115"/>
        </w:rPr>
        <w:t>supports</w:t>
      </w:r>
      <w:r w:rsidRPr="00A34329">
        <w:rPr>
          <w:rFonts w:ascii="Arial" w:hAnsi="Arial" w:cs="Arial"/>
          <w:spacing w:val="-24"/>
          <w:w w:val="115"/>
        </w:rPr>
        <w:t xml:space="preserve"> </w:t>
      </w:r>
      <w:r w:rsidRPr="00A34329">
        <w:rPr>
          <w:rFonts w:ascii="Arial" w:hAnsi="Arial" w:cs="Arial"/>
          <w:w w:val="115"/>
        </w:rPr>
        <w:t xml:space="preserve">the </w:t>
      </w:r>
      <w:r w:rsidRPr="00A34329">
        <w:rPr>
          <w:rFonts w:ascii="Arial" w:hAnsi="Arial" w:cs="Arial"/>
          <w:w w:val="110"/>
        </w:rPr>
        <w:t>local</w:t>
      </w:r>
      <w:r w:rsidRPr="00A34329">
        <w:rPr>
          <w:rFonts w:ascii="Arial" w:hAnsi="Arial" w:cs="Arial"/>
          <w:spacing w:val="-27"/>
          <w:w w:val="110"/>
        </w:rPr>
        <w:t xml:space="preserve"> </w:t>
      </w:r>
      <w:r w:rsidRPr="00A34329">
        <w:rPr>
          <w:rFonts w:ascii="Arial" w:hAnsi="Arial" w:cs="Arial"/>
          <w:w w:val="110"/>
        </w:rPr>
        <w:t>economy.</w:t>
      </w:r>
    </w:p>
    <w:p w14:paraId="6088E9FE" w14:textId="77777777" w:rsidR="0083695B" w:rsidRPr="00A34329" w:rsidRDefault="0083695B" w:rsidP="00D15161">
      <w:pPr>
        <w:pStyle w:val="Heading3"/>
        <w:ind w:right="216"/>
        <w:rPr>
          <w:rFonts w:cs="Arial"/>
          <w:color w:val="675E47"/>
          <w:w w:val="110"/>
          <w:sz w:val="22"/>
          <w:szCs w:val="22"/>
        </w:rPr>
      </w:pPr>
    </w:p>
    <w:p w14:paraId="2AF51E68" w14:textId="6029DD79" w:rsidR="00D15161" w:rsidRPr="00651669" w:rsidRDefault="00651669" w:rsidP="00D15161">
      <w:pPr>
        <w:pStyle w:val="Heading3"/>
        <w:ind w:right="216"/>
        <w:rPr>
          <w:rFonts w:cs="Arial"/>
          <w:i w:val="0"/>
          <w:color w:val="000000" w:themeColor="text1"/>
          <w:w w:val="110"/>
          <w:sz w:val="22"/>
          <w:szCs w:val="22"/>
        </w:rPr>
      </w:pPr>
      <w:r>
        <w:rPr>
          <w:rFonts w:cs="Arial"/>
          <w:i w:val="0"/>
          <w:color w:val="000000" w:themeColor="text1"/>
          <w:w w:val="110"/>
          <w:sz w:val="22"/>
          <w:szCs w:val="22"/>
        </w:rPr>
        <w:t>6.9</w:t>
      </w:r>
      <w:r>
        <w:rPr>
          <w:rFonts w:cs="Arial"/>
          <w:i w:val="0"/>
          <w:color w:val="000000" w:themeColor="text1"/>
          <w:w w:val="110"/>
          <w:sz w:val="22"/>
          <w:szCs w:val="22"/>
        </w:rPr>
        <w:tab/>
      </w:r>
      <w:r w:rsidR="00D15161" w:rsidRPr="00651669">
        <w:rPr>
          <w:rFonts w:cs="Arial"/>
          <w:b/>
          <w:i w:val="0"/>
          <w:color w:val="000000" w:themeColor="text1"/>
          <w:w w:val="110"/>
          <w:sz w:val="22"/>
          <w:szCs w:val="22"/>
        </w:rPr>
        <w:t>Population and</w:t>
      </w:r>
      <w:r w:rsidR="00D15161" w:rsidRPr="00651669">
        <w:rPr>
          <w:rFonts w:cs="Arial"/>
          <w:b/>
          <w:i w:val="0"/>
          <w:color w:val="000000" w:themeColor="text1"/>
          <w:spacing w:val="-35"/>
          <w:w w:val="110"/>
          <w:sz w:val="22"/>
          <w:szCs w:val="22"/>
        </w:rPr>
        <w:t xml:space="preserve"> </w:t>
      </w:r>
      <w:r w:rsidR="00D15161" w:rsidRPr="00651669">
        <w:rPr>
          <w:rFonts w:cs="Arial"/>
          <w:b/>
          <w:i w:val="0"/>
          <w:color w:val="000000" w:themeColor="text1"/>
          <w:w w:val="110"/>
          <w:sz w:val="22"/>
          <w:szCs w:val="22"/>
        </w:rPr>
        <w:t>Housing</w:t>
      </w:r>
    </w:p>
    <w:p w14:paraId="7D1C4B3C" w14:textId="77777777" w:rsidR="0083695B" w:rsidRPr="00A34329" w:rsidRDefault="0083695B" w:rsidP="00D15161">
      <w:pPr>
        <w:pStyle w:val="Heading3"/>
        <w:ind w:right="216"/>
        <w:rPr>
          <w:rFonts w:cs="Arial"/>
          <w:i w:val="0"/>
          <w:sz w:val="22"/>
          <w:szCs w:val="22"/>
        </w:rPr>
      </w:pPr>
    </w:p>
    <w:p w14:paraId="189C4D3B" w14:textId="77777777" w:rsidR="00D15161" w:rsidRPr="00A34329" w:rsidRDefault="00D15161" w:rsidP="0083695B">
      <w:pPr>
        <w:pStyle w:val="BodyText"/>
        <w:numPr>
          <w:ilvl w:val="0"/>
          <w:numId w:val="7"/>
        </w:numPr>
        <w:spacing w:before="24" w:line="324" w:lineRule="auto"/>
        <w:ind w:right="216"/>
        <w:rPr>
          <w:rFonts w:ascii="Arial" w:hAnsi="Arial" w:cs="Arial"/>
        </w:rPr>
      </w:pPr>
      <w:r w:rsidRPr="00A34329">
        <w:rPr>
          <w:rFonts w:ascii="Arial" w:hAnsi="Arial" w:cs="Arial"/>
          <w:w w:val="110"/>
        </w:rPr>
        <w:t>Burbage has a mixture of architectural types examples of which are set out in the</w:t>
      </w:r>
      <w:r w:rsidRPr="00A34329">
        <w:rPr>
          <w:rFonts w:ascii="Arial" w:hAnsi="Arial" w:cs="Arial"/>
          <w:spacing w:val="-37"/>
          <w:w w:val="110"/>
        </w:rPr>
        <w:t xml:space="preserve"> </w:t>
      </w:r>
      <w:r w:rsidRPr="00A34329">
        <w:rPr>
          <w:rFonts w:ascii="Arial" w:hAnsi="Arial" w:cs="Arial"/>
          <w:w w:val="110"/>
        </w:rPr>
        <w:t>Burbage Conservation Area Report, 2008. This vernacular should be sustained particularly in the conservation</w:t>
      </w:r>
      <w:r w:rsidRPr="00A34329">
        <w:rPr>
          <w:rFonts w:ascii="Arial" w:hAnsi="Arial" w:cs="Arial"/>
          <w:spacing w:val="6"/>
          <w:w w:val="110"/>
        </w:rPr>
        <w:t xml:space="preserve"> </w:t>
      </w:r>
      <w:r w:rsidRPr="00A34329">
        <w:rPr>
          <w:rFonts w:ascii="Arial" w:hAnsi="Arial" w:cs="Arial"/>
          <w:w w:val="110"/>
        </w:rPr>
        <w:t>area.</w:t>
      </w:r>
    </w:p>
    <w:p w14:paraId="3F4B94EB" w14:textId="77777777" w:rsidR="00D15161" w:rsidRPr="00A34329" w:rsidRDefault="00D15161" w:rsidP="00D15161">
      <w:pPr>
        <w:spacing w:before="6"/>
        <w:rPr>
          <w:rFonts w:ascii="Arial" w:eastAsia="Times New Roman" w:hAnsi="Arial" w:cs="Arial"/>
        </w:rPr>
      </w:pPr>
    </w:p>
    <w:p w14:paraId="519CD5F5" w14:textId="77777777" w:rsidR="00D15161" w:rsidRPr="00A34329" w:rsidRDefault="00D15161" w:rsidP="0083695B">
      <w:pPr>
        <w:pStyle w:val="BodyText"/>
        <w:numPr>
          <w:ilvl w:val="0"/>
          <w:numId w:val="7"/>
        </w:numPr>
        <w:ind w:right="216"/>
        <w:rPr>
          <w:rFonts w:ascii="Arial" w:hAnsi="Arial" w:cs="Arial"/>
        </w:rPr>
      </w:pPr>
      <w:r w:rsidRPr="00A34329">
        <w:rPr>
          <w:rFonts w:ascii="Arial" w:hAnsi="Arial" w:cs="Arial"/>
          <w:w w:val="110"/>
        </w:rPr>
        <w:t>All listed buildings should be</w:t>
      </w:r>
      <w:r w:rsidRPr="00A34329">
        <w:rPr>
          <w:rFonts w:ascii="Arial" w:hAnsi="Arial" w:cs="Arial"/>
          <w:spacing w:val="24"/>
          <w:w w:val="110"/>
        </w:rPr>
        <w:t xml:space="preserve"> </w:t>
      </w:r>
      <w:r w:rsidRPr="00A34329">
        <w:rPr>
          <w:rFonts w:ascii="Arial" w:hAnsi="Arial" w:cs="Arial"/>
          <w:w w:val="110"/>
        </w:rPr>
        <w:t>protected.</w:t>
      </w:r>
    </w:p>
    <w:p w14:paraId="08C90900" w14:textId="77777777" w:rsidR="00D15161" w:rsidRPr="00A34329" w:rsidRDefault="00D15161" w:rsidP="00D15161">
      <w:pPr>
        <w:spacing w:before="2"/>
        <w:rPr>
          <w:rFonts w:ascii="Arial" w:eastAsia="Times New Roman" w:hAnsi="Arial" w:cs="Arial"/>
        </w:rPr>
      </w:pPr>
    </w:p>
    <w:p w14:paraId="236AF52E" w14:textId="77777777" w:rsidR="00D15161" w:rsidRPr="00A34329" w:rsidRDefault="00D15161" w:rsidP="0083695B">
      <w:pPr>
        <w:pStyle w:val="BodyText"/>
        <w:numPr>
          <w:ilvl w:val="0"/>
          <w:numId w:val="7"/>
        </w:numPr>
        <w:spacing w:line="324" w:lineRule="auto"/>
        <w:ind w:right="216"/>
        <w:rPr>
          <w:rFonts w:ascii="Arial" w:hAnsi="Arial" w:cs="Arial"/>
        </w:rPr>
      </w:pPr>
      <w:r w:rsidRPr="00A34329">
        <w:rPr>
          <w:rFonts w:ascii="Arial" w:hAnsi="Arial" w:cs="Arial"/>
          <w:w w:val="110"/>
        </w:rPr>
        <w:t>The Wiltshire Core strategy sets out the number of houses required to be built in the Pewsey Community Area by</w:t>
      </w:r>
      <w:r w:rsidRPr="00A34329">
        <w:rPr>
          <w:rFonts w:ascii="Arial" w:hAnsi="Arial" w:cs="Arial"/>
          <w:spacing w:val="-39"/>
          <w:w w:val="110"/>
        </w:rPr>
        <w:t xml:space="preserve"> </w:t>
      </w:r>
      <w:r w:rsidRPr="00A34329">
        <w:rPr>
          <w:rFonts w:ascii="Arial" w:hAnsi="Arial" w:cs="Arial"/>
          <w:w w:val="110"/>
        </w:rPr>
        <w:t>2026.</w:t>
      </w:r>
    </w:p>
    <w:p w14:paraId="594CB7AE" w14:textId="77777777" w:rsidR="00D15161" w:rsidRPr="00A34329" w:rsidRDefault="00D15161" w:rsidP="00D15161">
      <w:pPr>
        <w:spacing w:before="6"/>
        <w:rPr>
          <w:rFonts w:ascii="Arial" w:eastAsia="Times New Roman" w:hAnsi="Arial" w:cs="Arial"/>
        </w:rPr>
      </w:pPr>
    </w:p>
    <w:p w14:paraId="6F2F8379" w14:textId="77777777" w:rsidR="00D15161" w:rsidRPr="00A34329" w:rsidRDefault="00D15161" w:rsidP="0083695B">
      <w:pPr>
        <w:pStyle w:val="BodyText"/>
        <w:numPr>
          <w:ilvl w:val="0"/>
          <w:numId w:val="7"/>
        </w:numPr>
        <w:spacing w:line="326" w:lineRule="auto"/>
        <w:ind w:right="216"/>
        <w:rPr>
          <w:rFonts w:ascii="Arial" w:hAnsi="Arial" w:cs="Arial"/>
        </w:rPr>
      </w:pPr>
      <w:r w:rsidRPr="00A34329">
        <w:rPr>
          <w:rFonts w:ascii="Arial" w:hAnsi="Arial" w:cs="Arial"/>
          <w:w w:val="110"/>
        </w:rPr>
        <w:t>Affordable housing should be included in future developments to allow local people to remain in the</w:t>
      </w:r>
      <w:r w:rsidRPr="00A34329">
        <w:rPr>
          <w:rFonts w:ascii="Arial" w:hAnsi="Arial" w:cs="Arial"/>
          <w:spacing w:val="19"/>
          <w:w w:val="110"/>
        </w:rPr>
        <w:t xml:space="preserve"> </w:t>
      </w:r>
      <w:r w:rsidRPr="00A34329">
        <w:rPr>
          <w:rFonts w:ascii="Arial" w:hAnsi="Arial" w:cs="Arial"/>
          <w:w w:val="110"/>
        </w:rPr>
        <w:t>parish.</w:t>
      </w:r>
    </w:p>
    <w:p w14:paraId="0CD39D11" w14:textId="77777777" w:rsidR="00D15161" w:rsidRPr="00A34329" w:rsidRDefault="00D15161" w:rsidP="00D15161">
      <w:pPr>
        <w:spacing w:before="4"/>
        <w:rPr>
          <w:rFonts w:ascii="Arial" w:eastAsia="Times New Roman" w:hAnsi="Arial" w:cs="Arial"/>
        </w:rPr>
      </w:pPr>
    </w:p>
    <w:p w14:paraId="2D3D3C11" w14:textId="77777777" w:rsidR="00D15161" w:rsidRPr="00A34329" w:rsidRDefault="00D15161" w:rsidP="0083695B">
      <w:pPr>
        <w:pStyle w:val="BodyText"/>
        <w:numPr>
          <w:ilvl w:val="0"/>
          <w:numId w:val="7"/>
        </w:numPr>
        <w:spacing w:line="324" w:lineRule="auto"/>
        <w:ind w:right="216"/>
        <w:rPr>
          <w:rFonts w:ascii="Arial" w:hAnsi="Arial" w:cs="Arial"/>
        </w:rPr>
      </w:pPr>
      <w:r w:rsidRPr="00A34329">
        <w:rPr>
          <w:rFonts w:ascii="Arial" w:hAnsi="Arial" w:cs="Arial"/>
          <w:w w:val="110"/>
        </w:rPr>
        <w:t>Core Policy 44 allows for small sites of up to 10 affordable houses only on sites adjacent to development limits and which would be available for local use both initially and</w:t>
      </w:r>
      <w:r w:rsidRPr="00A34329">
        <w:rPr>
          <w:rFonts w:ascii="Arial" w:hAnsi="Arial" w:cs="Arial"/>
          <w:spacing w:val="44"/>
          <w:w w:val="110"/>
        </w:rPr>
        <w:t xml:space="preserve"> </w:t>
      </w:r>
      <w:r w:rsidRPr="00A34329">
        <w:rPr>
          <w:rFonts w:ascii="Arial" w:hAnsi="Arial" w:cs="Arial"/>
          <w:w w:val="110"/>
        </w:rPr>
        <w:t>subsequently.</w:t>
      </w:r>
    </w:p>
    <w:p w14:paraId="21361612" w14:textId="77777777" w:rsidR="00D15161" w:rsidRPr="00A34329" w:rsidRDefault="00D15161" w:rsidP="00D15161">
      <w:pPr>
        <w:spacing w:line="324" w:lineRule="auto"/>
        <w:rPr>
          <w:rFonts w:ascii="Arial" w:hAnsi="Arial" w:cs="Arial"/>
        </w:rPr>
      </w:pPr>
    </w:p>
    <w:p w14:paraId="5A939955" w14:textId="77777777" w:rsidR="00651669" w:rsidRDefault="00651669" w:rsidP="0083695B">
      <w:pPr>
        <w:pStyle w:val="Heading3"/>
        <w:spacing w:before="73"/>
        <w:ind w:left="0" w:right="42"/>
        <w:rPr>
          <w:color w:val="675E47"/>
          <w:w w:val="110"/>
        </w:rPr>
      </w:pPr>
    </w:p>
    <w:p w14:paraId="24B27CCD" w14:textId="6B6E365B" w:rsidR="00D15161" w:rsidRPr="00651669" w:rsidRDefault="00651669" w:rsidP="0083695B">
      <w:pPr>
        <w:pStyle w:val="Heading3"/>
        <w:spacing w:before="73"/>
        <w:ind w:left="0" w:right="42"/>
        <w:rPr>
          <w:b/>
          <w:i w:val="0"/>
          <w:color w:val="000000" w:themeColor="text1"/>
          <w:w w:val="110"/>
        </w:rPr>
      </w:pPr>
      <w:r w:rsidRPr="00651669">
        <w:rPr>
          <w:i w:val="0"/>
          <w:color w:val="000000" w:themeColor="text1"/>
          <w:w w:val="110"/>
        </w:rPr>
        <w:t>6.10</w:t>
      </w:r>
      <w:r w:rsidRPr="00651669">
        <w:rPr>
          <w:b/>
          <w:i w:val="0"/>
          <w:color w:val="000000" w:themeColor="text1"/>
          <w:w w:val="110"/>
        </w:rPr>
        <w:tab/>
      </w:r>
      <w:r w:rsidR="00D15161" w:rsidRPr="00651669">
        <w:rPr>
          <w:b/>
          <w:i w:val="0"/>
          <w:color w:val="000000" w:themeColor="text1"/>
          <w:w w:val="110"/>
        </w:rPr>
        <w:t>Community Wellbeing and</w:t>
      </w:r>
      <w:r w:rsidR="00D15161" w:rsidRPr="00651669">
        <w:rPr>
          <w:b/>
          <w:i w:val="0"/>
          <w:color w:val="000000" w:themeColor="text1"/>
          <w:spacing w:val="10"/>
          <w:w w:val="110"/>
        </w:rPr>
        <w:t xml:space="preserve"> </w:t>
      </w:r>
      <w:r w:rsidR="00D15161" w:rsidRPr="00651669">
        <w:rPr>
          <w:b/>
          <w:i w:val="0"/>
          <w:color w:val="000000" w:themeColor="text1"/>
          <w:w w:val="110"/>
        </w:rPr>
        <w:t>Health</w:t>
      </w:r>
    </w:p>
    <w:p w14:paraId="63DDBA86" w14:textId="77777777" w:rsidR="0083695B" w:rsidRDefault="0083695B" w:rsidP="0083695B">
      <w:pPr>
        <w:pStyle w:val="Heading3"/>
        <w:spacing w:before="73"/>
        <w:ind w:left="0" w:right="42"/>
        <w:rPr>
          <w:i w:val="0"/>
        </w:rPr>
      </w:pPr>
    </w:p>
    <w:p w14:paraId="6E6A7A0B" w14:textId="77777777" w:rsidR="00D15161" w:rsidRDefault="00D15161" w:rsidP="0083695B">
      <w:pPr>
        <w:pStyle w:val="BodyText"/>
        <w:numPr>
          <w:ilvl w:val="0"/>
          <w:numId w:val="6"/>
        </w:numPr>
        <w:spacing w:before="24" w:line="326" w:lineRule="auto"/>
        <w:ind w:right="883"/>
      </w:pPr>
      <w:r>
        <w:rPr>
          <w:w w:val="110"/>
        </w:rPr>
        <w:t>There are facilities within the village which cater for the elderly and those that require care; consider and monitor if this will continue to be sufficient for the ageing</w:t>
      </w:r>
      <w:r>
        <w:rPr>
          <w:spacing w:val="-1"/>
          <w:w w:val="110"/>
        </w:rPr>
        <w:t xml:space="preserve"> </w:t>
      </w:r>
      <w:r>
        <w:rPr>
          <w:w w:val="110"/>
        </w:rPr>
        <w:t>population.</w:t>
      </w:r>
    </w:p>
    <w:p w14:paraId="05D8F355" w14:textId="77777777" w:rsidR="00D15161" w:rsidRDefault="00D15161" w:rsidP="00D15161">
      <w:pPr>
        <w:spacing w:before="4"/>
        <w:rPr>
          <w:rFonts w:ascii="Times New Roman" w:eastAsia="Times New Roman" w:hAnsi="Times New Roman" w:cs="Times New Roman"/>
          <w:sz w:val="17"/>
          <w:szCs w:val="17"/>
        </w:rPr>
      </w:pPr>
    </w:p>
    <w:p w14:paraId="6EFBB6C1" w14:textId="77777777" w:rsidR="00D15161" w:rsidRDefault="00D15161" w:rsidP="0083695B">
      <w:pPr>
        <w:pStyle w:val="BodyText"/>
        <w:numPr>
          <w:ilvl w:val="0"/>
          <w:numId w:val="6"/>
        </w:numPr>
        <w:spacing w:line="324" w:lineRule="auto"/>
        <w:ind w:right="42"/>
      </w:pPr>
      <w:r>
        <w:rPr>
          <w:w w:val="110"/>
        </w:rPr>
        <w:t>Consider if the available primary care is sufficient in the light of any future increase in housing and is</w:t>
      </w:r>
      <w:r>
        <w:rPr>
          <w:spacing w:val="-13"/>
          <w:w w:val="110"/>
        </w:rPr>
        <w:t xml:space="preserve"> </w:t>
      </w:r>
      <w:r>
        <w:rPr>
          <w:w w:val="110"/>
        </w:rPr>
        <w:t>secondary</w:t>
      </w:r>
      <w:r>
        <w:rPr>
          <w:spacing w:val="-13"/>
          <w:w w:val="110"/>
        </w:rPr>
        <w:t xml:space="preserve"> </w:t>
      </w:r>
      <w:r>
        <w:rPr>
          <w:w w:val="110"/>
        </w:rPr>
        <w:t>care</w:t>
      </w:r>
      <w:r>
        <w:rPr>
          <w:spacing w:val="-13"/>
          <w:w w:val="110"/>
        </w:rPr>
        <w:t xml:space="preserve"> </w:t>
      </w:r>
      <w:r>
        <w:rPr>
          <w:w w:val="110"/>
        </w:rPr>
        <w:t>reasonably</w:t>
      </w:r>
      <w:r>
        <w:rPr>
          <w:spacing w:val="-13"/>
          <w:w w:val="110"/>
        </w:rPr>
        <w:t xml:space="preserve"> </w:t>
      </w:r>
      <w:r>
        <w:rPr>
          <w:w w:val="110"/>
        </w:rPr>
        <w:t>accessible?</w:t>
      </w:r>
    </w:p>
    <w:p w14:paraId="499EF0C4" w14:textId="77777777" w:rsidR="00D15161" w:rsidRDefault="00D15161" w:rsidP="00D15161">
      <w:pPr>
        <w:spacing w:before="9"/>
        <w:rPr>
          <w:rFonts w:ascii="Times New Roman" w:eastAsia="Times New Roman" w:hAnsi="Times New Roman" w:cs="Times New Roman"/>
          <w:sz w:val="17"/>
          <w:szCs w:val="17"/>
        </w:rPr>
      </w:pPr>
    </w:p>
    <w:p w14:paraId="71876358" w14:textId="77777777" w:rsidR="00D15161" w:rsidRDefault="00D15161" w:rsidP="0083695B">
      <w:pPr>
        <w:pStyle w:val="BodyText"/>
        <w:numPr>
          <w:ilvl w:val="0"/>
          <w:numId w:val="6"/>
        </w:numPr>
        <w:spacing w:line="324" w:lineRule="auto"/>
        <w:ind w:right="42"/>
      </w:pPr>
      <w:r>
        <w:rPr>
          <w:w w:val="110"/>
        </w:rPr>
        <w:t>Accommodation exists for community activities, however much is recognized as being in need</w:t>
      </w:r>
      <w:r>
        <w:rPr>
          <w:spacing w:val="-34"/>
          <w:w w:val="110"/>
        </w:rPr>
        <w:t xml:space="preserve"> </w:t>
      </w:r>
      <w:r>
        <w:rPr>
          <w:w w:val="110"/>
        </w:rPr>
        <w:t xml:space="preserve">of redevelopment and/or updating to meet with current and possible future  </w:t>
      </w:r>
      <w:r>
        <w:rPr>
          <w:spacing w:val="44"/>
          <w:w w:val="110"/>
        </w:rPr>
        <w:t xml:space="preserve"> </w:t>
      </w:r>
      <w:r>
        <w:rPr>
          <w:w w:val="110"/>
        </w:rPr>
        <w:t>requirements.</w:t>
      </w:r>
    </w:p>
    <w:p w14:paraId="71FB267E" w14:textId="77777777" w:rsidR="00D15161" w:rsidRDefault="00D15161" w:rsidP="00D15161">
      <w:pPr>
        <w:spacing w:before="9"/>
        <w:rPr>
          <w:rFonts w:ascii="Times New Roman" w:eastAsia="Times New Roman" w:hAnsi="Times New Roman" w:cs="Times New Roman"/>
          <w:sz w:val="17"/>
          <w:szCs w:val="17"/>
        </w:rPr>
      </w:pPr>
    </w:p>
    <w:p w14:paraId="4B00B5F8" w14:textId="77777777" w:rsidR="00D15161" w:rsidRDefault="00D15161" w:rsidP="0083695B">
      <w:pPr>
        <w:pStyle w:val="BodyText"/>
        <w:numPr>
          <w:ilvl w:val="0"/>
          <w:numId w:val="6"/>
        </w:numPr>
        <w:ind w:right="42"/>
      </w:pPr>
      <w:r>
        <w:rPr>
          <w:w w:val="110"/>
        </w:rPr>
        <w:t>There is a wide selection of sports facilities and clubs which should be</w:t>
      </w:r>
      <w:r>
        <w:rPr>
          <w:spacing w:val="-38"/>
          <w:w w:val="110"/>
        </w:rPr>
        <w:t xml:space="preserve"> </w:t>
      </w:r>
      <w:r>
        <w:rPr>
          <w:w w:val="110"/>
        </w:rPr>
        <w:t>protected.</w:t>
      </w:r>
    </w:p>
    <w:p w14:paraId="7551D138" w14:textId="77777777" w:rsidR="00D15161" w:rsidRDefault="00D15161" w:rsidP="00D15161">
      <w:pPr>
        <w:spacing w:before="11"/>
        <w:rPr>
          <w:rFonts w:ascii="Times New Roman" w:eastAsia="Times New Roman" w:hAnsi="Times New Roman" w:cs="Times New Roman"/>
          <w:sz w:val="24"/>
          <w:szCs w:val="24"/>
        </w:rPr>
      </w:pPr>
    </w:p>
    <w:p w14:paraId="6BC545BD" w14:textId="197A7D61" w:rsidR="0083695B" w:rsidRDefault="00D15161" w:rsidP="0083695B">
      <w:pPr>
        <w:pStyle w:val="BodyText"/>
        <w:numPr>
          <w:ilvl w:val="0"/>
          <w:numId w:val="6"/>
        </w:numPr>
        <w:spacing w:line="326" w:lineRule="auto"/>
        <w:ind w:right="513"/>
        <w:rPr>
          <w:w w:val="110"/>
        </w:rPr>
      </w:pPr>
      <w:r>
        <w:rPr>
          <w:w w:val="110"/>
        </w:rPr>
        <w:t>Local services e.g. post office, village shop, etc. must be retained and enhanced if possible.</w:t>
      </w:r>
    </w:p>
    <w:p w14:paraId="5864A4B4" w14:textId="77777777" w:rsidR="0083695B" w:rsidRDefault="0083695B" w:rsidP="0083695B">
      <w:pPr>
        <w:pStyle w:val="BodyText"/>
        <w:spacing w:line="326" w:lineRule="auto"/>
        <w:ind w:left="0" w:right="513"/>
        <w:rPr>
          <w:w w:val="110"/>
        </w:rPr>
      </w:pPr>
    </w:p>
    <w:p w14:paraId="0FD975C0" w14:textId="7E283126" w:rsidR="00D15161" w:rsidRPr="00651669" w:rsidRDefault="00651669" w:rsidP="00D15161">
      <w:pPr>
        <w:pStyle w:val="Heading3"/>
        <w:spacing w:before="191"/>
        <w:ind w:right="42"/>
        <w:rPr>
          <w:b/>
          <w:i w:val="0"/>
          <w:color w:val="000000" w:themeColor="text1"/>
          <w:w w:val="105"/>
        </w:rPr>
      </w:pPr>
      <w:r w:rsidRPr="00651669">
        <w:rPr>
          <w:i w:val="0"/>
          <w:color w:val="000000" w:themeColor="text1"/>
          <w:w w:val="105"/>
        </w:rPr>
        <w:t>6.11</w:t>
      </w:r>
      <w:r w:rsidRPr="00651669">
        <w:rPr>
          <w:b/>
          <w:i w:val="0"/>
          <w:color w:val="000000" w:themeColor="text1"/>
          <w:w w:val="105"/>
        </w:rPr>
        <w:tab/>
      </w:r>
      <w:r w:rsidR="00D15161" w:rsidRPr="00651669">
        <w:rPr>
          <w:b/>
          <w:i w:val="0"/>
          <w:color w:val="000000" w:themeColor="text1"/>
          <w:w w:val="105"/>
        </w:rPr>
        <w:t>Education and</w:t>
      </w:r>
      <w:r w:rsidR="00D15161" w:rsidRPr="00651669">
        <w:rPr>
          <w:b/>
          <w:i w:val="0"/>
          <w:color w:val="000000" w:themeColor="text1"/>
          <w:spacing w:val="-1"/>
          <w:w w:val="105"/>
        </w:rPr>
        <w:t xml:space="preserve"> </w:t>
      </w:r>
      <w:r w:rsidR="00D15161" w:rsidRPr="00651669">
        <w:rPr>
          <w:b/>
          <w:i w:val="0"/>
          <w:color w:val="000000" w:themeColor="text1"/>
          <w:w w:val="105"/>
        </w:rPr>
        <w:t>Skills</w:t>
      </w:r>
    </w:p>
    <w:p w14:paraId="16E483B6" w14:textId="77777777" w:rsidR="0083695B" w:rsidRDefault="0083695B" w:rsidP="00D15161">
      <w:pPr>
        <w:pStyle w:val="Heading3"/>
        <w:spacing w:before="191"/>
        <w:ind w:right="42"/>
        <w:rPr>
          <w:i w:val="0"/>
        </w:rPr>
      </w:pPr>
    </w:p>
    <w:p w14:paraId="2486ED44" w14:textId="0138C08B" w:rsidR="00D15161" w:rsidRDefault="00D15161" w:rsidP="0083695B">
      <w:pPr>
        <w:pStyle w:val="BodyText"/>
        <w:numPr>
          <w:ilvl w:val="0"/>
          <w:numId w:val="5"/>
        </w:numPr>
        <w:spacing w:before="26" w:line="324" w:lineRule="auto"/>
        <w:ind w:right="42"/>
      </w:pPr>
      <w:r>
        <w:rPr>
          <w:w w:val="115"/>
        </w:rPr>
        <w:t>There</w:t>
      </w:r>
      <w:r>
        <w:rPr>
          <w:spacing w:val="-22"/>
          <w:w w:val="115"/>
        </w:rPr>
        <w:t xml:space="preserve"> </w:t>
      </w:r>
      <w:r>
        <w:rPr>
          <w:w w:val="115"/>
        </w:rPr>
        <w:t>is</w:t>
      </w:r>
      <w:r>
        <w:rPr>
          <w:spacing w:val="-24"/>
          <w:w w:val="115"/>
        </w:rPr>
        <w:t xml:space="preserve"> </w:t>
      </w:r>
      <w:r>
        <w:rPr>
          <w:w w:val="115"/>
        </w:rPr>
        <w:t>no</w:t>
      </w:r>
      <w:r>
        <w:rPr>
          <w:spacing w:val="-23"/>
          <w:w w:val="115"/>
        </w:rPr>
        <w:t xml:space="preserve"> </w:t>
      </w:r>
      <w:r w:rsidR="0083695B">
        <w:rPr>
          <w:spacing w:val="-23"/>
          <w:w w:val="115"/>
        </w:rPr>
        <w:t>FE</w:t>
      </w:r>
      <w:r>
        <w:rPr>
          <w:spacing w:val="-21"/>
          <w:w w:val="115"/>
        </w:rPr>
        <w:t xml:space="preserve"> </w:t>
      </w:r>
      <w:r>
        <w:rPr>
          <w:w w:val="115"/>
        </w:rPr>
        <w:t>provision</w:t>
      </w:r>
      <w:r>
        <w:rPr>
          <w:spacing w:val="-23"/>
          <w:w w:val="115"/>
        </w:rPr>
        <w:t xml:space="preserve"> </w:t>
      </w:r>
      <w:r>
        <w:rPr>
          <w:w w:val="115"/>
        </w:rPr>
        <w:t>in</w:t>
      </w:r>
      <w:r>
        <w:rPr>
          <w:spacing w:val="-23"/>
          <w:w w:val="115"/>
        </w:rPr>
        <w:t xml:space="preserve"> </w:t>
      </w:r>
      <w:r>
        <w:rPr>
          <w:w w:val="115"/>
        </w:rPr>
        <w:t>the</w:t>
      </w:r>
      <w:r>
        <w:rPr>
          <w:spacing w:val="-22"/>
          <w:w w:val="115"/>
        </w:rPr>
        <w:t xml:space="preserve"> </w:t>
      </w:r>
      <w:r>
        <w:rPr>
          <w:w w:val="115"/>
        </w:rPr>
        <w:t>village</w:t>
      </w:r>
      <w:r>
        <w:rPr>
          <w:spacing w:val="-22"/>
          <w:w w:val="115"/>
        </w:rPr>
        <w:t xml:space="preserve"> </w:t>
      </w:r>
      <w:r>
        <w:rPr>
          <w:w w:val="115"/>
        </w:rPr>
        <w:t>and</w:t>
      </w:r>
      <w:r>
        <w:rPr>
          <w:spacing w:val="-24"/>
          <w:w w:val="115"/>
        </w:rPr>
        <w:t xml:space="preserve"> </w:t>
      </w:r>
      <w:r>
        <w:rPr>
          <w:w w:val="115"/>
        </w:rPr>
        <w:t>little</w:t>
      </w:r>
      <w:r>
        <w:rPr>
          <w:spacing w:val="-22"/>
          <w:w w:val="115"/>
        </w:rPr>
        <w:t xml:space="preserve"> </w:t>
      </w:r>
      <w:r>
        <w:rPr>
          <w:w w:val="115"/>
        </w:rPr>
        <w:t>opportunity</w:t>
      </w:r>
      <w:r>
        <w:rPr>
          <w:spacing w:val="-22"/>
          <w:w w:val="115"/>
        </w:rPr>
        <w:t xml:space="preserve"> </w:t>
      </w:r>
      <w:r>
        <w:rPr>
          <w:w w:val="115"/>
        </w:rPr>
        <w:t>for</w:t>
      </w:r>
      <w:r>
        <w:rPr>
          <w:spacing w:val="-23"/>
          <w:w w:val="115"/>
        </w:rPr>
        <w:t xml:space="preserve"> </w:t>
      </w:r>
      <w:r>
        <w:rPr>
          <w:w w:val="115"/>
        </w:rPr>
        <w:t>adult</w:t>
      </w:r>
      <w:r>
        <w:rPr>
          <w:spacing w:val="-23"/>
          <w:w w:val="115"/>
        </w:rPr>
        <w:t xml:space="preserve"> </w:t>
      </w:r>
      <w:r>
        <w:rPr>
          <w:w w:val="115"/>
        </w:rPr>
        <w:t>education</w:t>
      </w:r>
      <w:r>
        <w:rPr>
          <w:spacing w:val="-21"/>
          <w:w w:val="115"/>
        </w:rPr>
        <w:t xml:space="preserve"> </w:t>
      </w:r>
      <w:r>
        <w:rPr>
          <w:w w:val="115"/>
        </w:rPr>
        <w:t>in the</w:t>
      </w:r>
      <w:r>
        <w:rPr>
          <w:spacing w:val="-29"/>
          <w:w w:val="115"/>
        </w:rPr>
        <w:t xml:space="preserve"> </w:t>
      </w:r>
      <w:r>
        <w:rPr>
          <w:w w:val="115"/>
        </w:rPr>
        <w:t>area.</w:t>
      </w:r>
    </w:p>
    <w:p w14:paraId="67490B1D" w14:textId="77777777" w:rsidR="00D15161" w:rsidRDefault="00D15161" w:rsidP="00D15161">
      <w:pPr>
        <w:spacing w:before="6"/>
        <w:rPr>
          <w:rFonts w:ascii="Times New Roman" w:eastAsia="Times New Roman" w:hAnsi="Times New Roman" w:cs="Times New Roman"/>
          <w:sz w:val="17"/>
          <w:szCs w:val="17"/>
        </w:rPr>
      </w:pPr>
    </w:p>
    <w:p w14:paraId="3B893BA8" w14:textId="30C842A7" w:rsidR="00D15161" w:rsidRPr="00651669" w:rsidRDefault="00D15161" w:rsidP="00EA75C3">
      <w:pPr>
        <w:pStyle w:val="BodyText"/>
        <w:numPr>
          <w:ilvl w:val="0"/>
          <w:numId w:val="5"/>
        </w:numPr>
        <w:spacing w:before="5"/>
        <w:ind w:right="42"/>
        <w:rPr>
          <w:rFonts w:cs="Times New Roman"/>
          <w:sz w:val="24"/>
          <w:szCs w:val="24"/>
        </w:rPr>
      </w:pPr>
      <w:r w:rsidRPr="00651669">
        <w:rPr>
          <w:w w:val="110"/>
        </w:rPr>
        <w:t xml:space="preserve">There is sufficient primary school capacity for current requirements </w:t>
      </w:r>
    </w:p>
    <w:p w14:paraId="799D0FF7" w14:textId="77777777" w:rsidR="00651669" w:rsidRDefault="00651669" w:rsidP="00651669">
      <w:pPr>
        <w:pStyle w:val="BodyText"/>
        <w:spacing w:before="5"/>
        <w:ind w:left="0" w:right="42"/>
        <w:rPr>
          <w:rFonts w:cs="Times New Roman"/>
          <w:sz w:val="24"/>
          <w:szCs w:val="24"/>
        </w:rPr>
      </w:pPr>
    </w:p>
    <w:p w14:paraId="0DB1D09F" w14:textId="77777777" w:rsidR="00651669" w:rsidRPr="00651669" w:rsidRDefault="00651669" w:rsidP="00EA75C3">
      <w:pPr>
        <w:pStyle w:val="BodyText"/>
        <w:numPr>
          <w:ilvl w:val="0"/>
          <w:numId w:val="5"/>
        </w:numPr>
        <w:spacing w:before="5"/>
        <w:ind w:right="42"/>
        <w:rPr>
          <w:rFonts w:cs="Times New Roman"/>
          <w:sz w:val="24"/>
          <w:szCs w:val="24"/>
        </w:rPr>
      </w:pPr>
    </w:p>
    <w:p w14:paraId="7D6D2DF4" w14:textId="77777777" w:rsidR="0083695B" w:rsidRDefault="0083695B" w:rsidP="00D15161">
      <w:pPr>
        <w:pStyle w:val="Heading3"/>
        <w:spacing w:before="0"/>
        <w:ind w:right="42"/>
        <w:rPr>
          <w:color w:val="675E47"/>
          <w:w w:val="105"/>
        </w:rPr>
      </w:pPr>
    </w:p>
    <w:p w14:paraId="1AC2634A" w14:textId="66F274D1" w:rsidR="00D15161" w:rsidRPr="00651669" w:rsidRDefault="00651669" w:rsidP="00D15161">
      <w:pPr>
        <w:pStyle w:val="Heading3"/>
        <w:spacing w:before="0"/>
        <w:ind w:right="42"/>
        <w:rPr>
          <w:b/>
          <w:i w:val="0"/>
          <w:color w:val="000000" w:themeColor="text1"/>
          <w:w w:val="105"/>
        </w:rPr>
      </w:pPr>
      <w:r w:rsidRPr="00651669">
        <w:rPr>
          <w:i w:val="0"/>
          <w:color w:val="000000" w:themeColor="text1"/>
          <w:w w:val="105"/>
        </w:rPr>
        <w:t>6.12</w:t>
      </w:r>
      <w:r w:rsidRPr="00651669">
        <w:rPr>
          <w:b/>
          <w:i w:val="0"/>
          <w:color w:val="000000" w:themeColor="text1"/>
          <w:w w:val="105"/>
        </w:rPr>
        <w:tab/>
      </w:r>
      <w:r w:rsidR="00D15161" w:rsidRPr="00651669">
        <w:rPr>
          <w:b/>
          <w:i w:val="0"/>
          <w:color w:val="000000" w:themeColor="text1"/>
          <w:w w:val="105"/>
        </w:rPr>
        <w:t>Service Centre</w:t>
      </w:r>
      <w:r w:rsidR="00D15161" w:rsidRPr="00651669">
        <w:rPr>
          <w:b/>
          <w:i w:val="0"/>
          <w:color w:val="000000" w:themeColor="text1"/>
          <w:spacing w:val="-6"/>
          <w:w w:val="105"/>
        </w:rPr>
        <w:t xml:space="preserve"> </w:t>
      </w:r>
      <w:r w:rsidR="00D15161" w:rsidRPr="00651669">
        <w:rPr>
          <w:b/>
          <w:i w:val="0"/>
          <w:color w:val="000000" w:themeColor="text1"/>
          <w:w w:val="105"/>
        </w:rPr>
        <w:t>Provision</w:t>
      </w:r>
    </w:p>
    <w:p w14:paraId="070E6570" w14:textId="77777777" w:rsidR="0083695B" w:rsidRDefault="0083695B" w:rsidP="00D15161">
      <w:pPr>
        <w:pStyle w:val="Heading3"/>
        <w:spacing w:before="0"/>
        <w:ind w:right="42"/>
        <w:rPr>
          <w:i w:val="0"/>
        </w:rPr>
      </w:pPr>
    </w:p>
    <w:p w14:paraId="2E67DDC2" w14:textId="77777777" w:rsidR="00D15161" w:rsidRDefault="00D15161" w:rsidP="0083695B">
      <w:pPr>
        <w:pStyle w:val="BodyText"/>
        <w:numPr>
          <w:ilvl w:val="0"/>
          <w:numId w:val="4"/>
        </w:numPr>
        <w:spacing w:before="24" w:line="513" w:lineRule="auto"/>
        <w:ind w:right="2535"/>
      </w:pPr>
      <w:r>
        <w:rPr>
          <w:w w:val="110"/>
        </w:rPr>
        <w:t>Maintaining and enhancing current service outlets in the village. Sustaining the viability of the village</w:t>
      </w:r>
      <w:r>
        <w:rPr>
          <w:spacing w:val="-11"/>
          <w:w w:val="110"/>
        </w:rPr>
        <w:t xml:space="preserve"> </w:t>
      </w:r>
      <w:r>
        <w:rPr>
          <w:w w:val="110"/>
        </w:rPr>
        <w:t>enterprises</w:t>
      </w:r>
    </w:p>
    <w:p w14:paraId="61B32714" w14:textId="77777777" w:rsidR="00D15161" w:rsidRDefault="00D15161" w:rsidP="0083695B">
      <w:pPr>
        <w:pStyle w:val="BodyText"/>
        <w:numPr>
          <w:ilvl w:val="0"/>
          <w:numId w:val="4"/>
        </w:numPr>
        <w:spacing w:before="11"/>
        <w:ind w:right="42"/>
      </w:pPr>
      <w:r>
        <w:rPr>
          <w:w w:val="110"/>
        </w:rPr>
        <w:t>Attract new and different services to the</w:t>
      </w:r>
      <w:r>
        <w:rPr>
          <w:spacing w:val="-2"/>
          <w:w w:val="110"/>
        </w:rPr>
        <w:t xml:space="preserve"> </w:t>
      </w:r>
      <w:r>
        <w:rPr>
          <w:w w:val="110"/>
        </w:rPr>
        <w:t>village.</w:t>
      </w:r>
    </w:p>
    <w:p w14:paraId="30EF0EAC" w14:textId="77777777" w:rsidR="00D15161" w:rsidRDefault="00D15161" w:rsidP="00D15161">
      <w:pPr>
        <w:spacing w:before="11"/>
        <w:rPr>
          <w:rFonts w:ascii="Times New Roman" w:eastAsia="Times New Roman" w:hAnsi="Times New Roman" w:cs="Times New Roman"/>
          <w:sz w:val="24"/>
          <w:szCs w:val="24"/>
        </w:rPr>
      </w:pPr>
    </w:p>
    <w:p w14:paraId="5E129F3E" w14:textId="77777777" w:rsidR="00D15161" w:rsidRDefault="00D15161" w:rsidP="0083695B">
      <w:pPr>
        <w:pStyle w:val="BodyText"/>
        <w:numPr>
          <w:ilvl w:val="0"/>
          <w:numId w:val="4"/>
        </w:numPr>
        <w:ind w:right="42"/>
      </w:pPr>
      <w:r>
        <w:rPr>
          <w:w w:val="110"/>
        </w:rPr>
        <w:t>Enable more (small) employment sites from which services can be</w:t>
      </w:r>
      <w:r>
        <w:rPr>
          <w:spacing w:val="-31"/>
          <w:w w:val="110"/>
        </w:rPr>
        <w:t xml:space="preserve"> </w:t>
      </w:r>
      <w:r>
        <w:rPr>
          <w:w w:val="110"/>
        </w:rPr>
        <w:t>provided.</w:t>
      </w:r>
    </w:p>
    <w:p w14:paraId="0B7407A9" w14:textId="77777777" w:rsidR="00D15161" w:rsidRDefault="00D15161" w:rsidP="00D15161">
      <w:pPr>
        <w:spacing w:before="5"/>
        <w:rPr>
          <w:rFonts w:ascii="Times New Roman" w:eastAsia="Times New Roman" w:hAnsi="Times New Roman" w:cs="Times New Roman"/>
          <w:sz w:val="24"/>
          <w:szCs w:val="24"/>
        </w:rPr>
      </w:pPr>
    </w:p>
    <w:p w14:paraId="7D5694B7" w14:textId="035721BC" w:rsidR="00D15161" w:rsidRPr="00651669" w:rsidRDefault="00651669" w:rsidP="00D15161">
      <w:pPr>
        <w:pStyle w:val="Heading3"/>
        <w:spacing w:before="0"/>
        <w:ind w:right="42"/>
        <w:rPr>
          <w:b/>
          <w:i w:val="0"/>
          <w:color w:val="000000" w:themeColor="text1"/>
          <w:w w:val="105"/>
        </w:rPr>
      </w:pPr>
      <w:r w:rsidRPr="00651669">
        <w:rPr>
          <w:i w:val="0"/>
          <w:color w:val="000000" w:themeColor="text1"/>
          <w:w w:val="105"/>
        </w:rPr>
        <w:t>6.13</w:t>
      </w:r>
      <w:r w:rsidRPr="00651669">
        <w:rPr>
          <w:b/>
          <w:i w:val="0"/>
          <w:color w:val="000000" w:themeColor="text1"/>
          <w:w w:val="105"/>
        </w:rPr>
        <w:tab/>
      </w:r>
      <w:r w:rsidR="00D15161" w:rsidRPr="00651669">
        <w:rPr>
          <w:b/>
          <w:i w:val="0"/>
          <w:color w:val="000000" w:themeColor="text1"/>
          <w:w w:val="105"/>
        </w:rPr>
        <w:t>Transport</w:t>
      </w:r>
    </w:p>
    <w:p w14:paraId="4E562718" w14:textId="77777777" w:rsidR="0083695B" w:rsidRDefault="0083695B" w:rsidP="00D15161">
      <w:pPr>
        <w:pStyle w:val="Heading3"/>
        <w:spacing w:before="0"/>
        <w:ind w:right="42"/>
        <w:rPr>
          <w:i w:val="0"/>
        </w:rPr>
      </w:pPr>
    </w:p>
    <w:p w14:paraId="37536FCF" w14:textId="0CC51846" w:rsidR="00D15161" w:rsidRPr="00651669" w:rsidRDefault="00D15161" w:rsidP="00EA75C3">
      <w:pPr>
        <w:pStyle w:val="BodyText"/>
        <w:numPr>
          <w:ilvl w:val="0"/>
          <w:numId w:val="3"/>
        </w:numPr>
        <w:spacing w:before="2"/>
        <w:ind w:right="42"/>
        <w:rPr>
          <w:rFonts w:cs="Times New Roman"/>
          <w:sz w:val="25"/>
          <w:szCs w:val="25"/>
        </w:rPr>
      </w:pPr>
      <w:r w:rsidRPr="00651669">
        <w:rPr>
          <w:w w:val="110"/>
        </w:rPr>
        <w:t xml:space="preserve">This rural area is heavily dependent on cars and public transport </w:t>
      </w:r>
    </w:p>
    <w:p w14:paraId="0040E610" w14:textId="77777777" w:rsidR="00651669" w:rsidRPr="00651669" w:rsidRDefault="00651669" w:rsidP="00651669">
      <w:pPr>
        <w:pStyle w:val="BodyText"/>
        <w:spacing w:before="2"/>
        <w:ind w:left="720" w:right="42"/>
        <w:rPr>
          <w:rFonts w:cs="Times New Roman"/>
          <w:sz w:val="25"/>
          <w:szCs w:val="25"/>
        </w:rPr>
      </w:pPr>
    </w:p>
    <w:p w14:paraId="16F534BD" w14:textId="77777777" w:rsidR="00D15161" w:rsidRDefault="00D15161" w:rsidP="0083695B">
      <w:pPr>
        <w:pStyle w:val="BodyText"/>
        <w:numPr>
          <w:ilvl w:val="0"/>
          <w:numId w:val="3"/>
        </w:numPr>
        <w:spacing w:line="324" w:lineRule="auto"/>
        <w:ind w:right="42"/>
      </w:pPr>
      <w:r>
        <w:rPr>
          <w:w w:val="115"/>
        </w:rPr>
        <w:t>The increase in heavy good vehicles using an undesignated north /south freight route causes damage</w:t>
      </w:r>
      <w:r>
        <w:rPr>
          <w:spacing w:val="-30"/>
          <w:w w:val="115"/>
        </w:rPr>
        <w:t xml:space="preserve"> </w:t>
      </w:r>
      <w:r>
        <w:rPr>
          <w:w w:val="115"/>
        </w:rPr>
        <w:t>to</w:t>
      </w:r>
      <w:r>
        <w:rPr>
          <w:spacing w:val="-31"/>
          <w:w w:val="115"/>
        </w:rPr>
        <w:t xml:space="preserve"> </w:t>
      </w:r>
      <w:r>
        <w:rPr>
          <w:w w:val="115"/>
        </w:rPr>
        <w:t>the</w:t>
      </w:r>
      <w:r>
        <w:rPr>
          <w:spacing w:val="-31"/>
          <w:w w:val="115"/>
        </w:rPr>
        <w:t xml:space="preserve"> </w:t>
      </w:r>
      <w:r>
        <w:rPr>
          <w:w w:val="115"/>
        </w:rPr>
        <w:t>A346,</w:t>
      </w:r>
      <w:r>
        <w:rPr>
          <w:spacing w:val="-31"/>
          <w:w w:val="115"/>
        </w:rPr>
        <w:t xml:space="preserve"> </w:t>
      </w:r>
      <w:r>
        <w:rPr>
          <w:w w:val="115"/>
        </w:rPr>
        <w:t>most</w:t>
      </w:r>
      <w:r>
        <w:rPr>
          <w:spacing w:val="-31"/>
          <w:w w:val="115"/>
        </w:rPr>
        <w:t xml:space="preserve"> </w:t>
      </w:r>
      <w:r>
        <w:rPr>
          <w:w w:val="115"/>
        </w:rPr>
        <w:t>notable</w:t>
      </w:r>
      <w:r>
        <w:rPr>
          <w:spacing w:val="-30"/>
          <w:w w:val="115"/>
        </w:rPr>
        <w:t xml:space="preserve"> </w:t>
      </w:r>
      <w:r>
        <w:rPr>
          <w:w w:val="115"/>
        </w:rPr>
        <w:t>at</w:t>
      </w:r>
      <w:r>
        <w:rPr>
          <w:spacing w:val="-31"/>
          <w:w w:val="115"/>
        </w:rPr>
        <w:t xml:space="preserve"> </w:t>
      </w:r>
      <w:r>
        <w:rPr>
          <w:w w:val="115"/>
        </w:rPr>
        <w:t>the</w:t>
      </w:r>
      <w:r>
        <w:rPr>
          <w:spacing w:val="-30"/>
          <w:w w:val="115"/>
        </w:rPr>
        <w:t xml:space="preserve"> </w:t>
      </w:r>
      <w:r>
        <w:rPr>
          <w:w w:val="115"/>
        </w:rPr>
        <w:t>Burbage</w:t>
      </w:r>
      <w:r>
        <w:rPr>
          <w:spacing w:val="-31"/>
          <w:w w:val="115"/>
        </w:rPr>
        <w:t xml:space="preserve"> </w:t>
      </w:r>
      <w:r>
        <w:rPr>
          <w:w w:val="115"/>
        </w:rPr>
        <w:t>Bridges</w:t>
      </w:r>
      <w:r>
        <w:rPr>
          <w:spacing w:val="-33"/>
          <w:w w:val="115"/>
        </w:rPr>
        <w:t xml:space="preserve"> </w:t>
      </w:r>
      <w:r>
        <w:rPr>
          <w:w w:val="115"/>
        </w:rPr>
        <w:t>crossing</w:t>
      </w:r>
      <w:r>
        <w:rPr>
          <w:spacing w:val="-31"/>
          <w:w w:val="115"/>
        </w:rPr>
        <w:t xml:space="preserve"> </w:t>
      </w:r>
      <w:r>
        <w:rPr>
          <w:w w:val="115"/>
        </w:rPr>
        <w:t>of</w:t>
      </w:r>
      <w:r>
        <w:rPr>
          <w:spacing w:val="-32"/>
          <w:w w:val="115"/>
        </w:rPr>
        <w:t xml:space="preserve"> </w:t>
      </w:r>
      <w:r>
        <w:rPr>
          <w:w w:val="115"/>
        </w:rPr>
        <w:t>the</w:t>
      </w:r>
      <w:r>
        <w:rPr>
          <w:spacing w:val="-31"/>
          <w:w w:val="115"/>
        </w:rPr>
        <w:t xml:space="preserve"> </w:t>
      </w:r>
      <w:r>
        <w:rPr>
          <w:w w:val="115"/>
        </w:rPr>
        <w:t>railway</w:t>
      </w:r>
      <w:r>
        <w:rPr>
          <w:spacing w:val="-31"/>
          <w:w w:val="115"/>
        </w:rPr>
        <w:t xml:space="preserve"> </w:t>
      </w:r>
      <w:r>
        <w:rPr>
          <w:w w:val="115"/>
        </w:rPr>
        <w:t>line</w:t>
      </w:r>
      <w:r>
        <w:rPr>
          <w:spacing w:val="-30"/>
          <w:w w:val="115"/>
        </w:rPr>
        <w:t xml:space="preserve"> </w:t>
      </w:r>
      <w:r>
        <w:rPr>
          <w:w w:val="115"/>
        </w:rPr>
        <w:t>and</w:t>
      </w:r>
      <w:r>
        <w:rPr>
          <w:spacing w:val="-31"/>
          <w:w w:val="115"/>
        </w:rPr>
        <w:t xml:space="preserve"> </w:t>
      </w:r>
      <w:r>
        <w:rPr>
          <w:w w:val="115"/>
        </w:rPr>
        <w:t>Kennet and</w:t>
      </w:r>
      <w:r>
        <w:rPr>
          <w:spacing w:val="-33"/>
          <w:w w:val="115"/>
        </w:rPr>
        <w:t xml:space="preserve"> </w:t>
      </w:r>
      <w:r>
        <w:rPr>
          <w:w w:val="115"/>
        </w:rPr>
        <w:t>Avon</w:t>
      </w:r>
      <w:r>
        <w:rPr>
          <w:spacing w:val="-31"/>
          <w:w w:val="115"/>
        </w:rPr>
        <w:t xml:space="preserve"> </w:t>
      </w:r>
      <w:r>
        <w:rPr>
          <w:w w:val="115"/>
        </w:rPr>
        <w:t>Canal.</w:t>
      </w:r>
    </w:p>
    <w:p w14:paraId="57F4F6A6" w14:textId="77777777" w:rsidR="00D15161" w:rsidRDefault="00D15161" w:rsidP="00D15161">
      <w:pPr>
        <w:spacing w:before="9"/>
        <w:rPr>
          <w:rFonts w:ascii="Times New Roman" w:eastAsia="Times New Roman" w:hAnsi="Times New Roman" w:cs="Times New Roman"/>
          <w:sz w:val="17"/>
          <w:szCs w:val="17"/>
        </w:rPr>
      </w:pPr>
    </w:p>
    <w:p w14:paraId="6BA71CC9" w14:textId="6C3DF5FF" w:rsidR="00D15161" w:rsidRDefault="00651669" w:rsidP="0083695B">
      <w:pPr>
        <w:pStyle w:val="BodyText"/>
        <w:numPr>
          <w:ilvl w:val="0"/>
          <w:numId w:val="3"/>
        </w:numPr>
        <w:spacing w:line="324" w:lineRule="auto"/>
        <w:ind w:right="42"/>
      </w:pPr>
      <w:r>
        <w:rPr>
          <w:w w:val="110"/>
        </w:rPr>
        <w:t xml:space="preserve">Enhanced </w:t>
      </w:r>
      <w:r w:rsidR="00D15161">
        <w:rPr>
          <w:w w:val="110"/>
        </w:rPr>
        <w:t>public transport links to be integrated with train</w:t>
      </w:r>
      <w:r>
        <w:rPr>
          <w:w w:val="110"/>
        </w:rPr>
        <w:t>s</w:t>
      </w:r>
      <w:r w:rsidR="00D15161">
        <w:rPr>
          <w:w w:val="110"/>
        </w:rPr>
        <w:t xml:space="preserve"> in Great Bedwyn and</w:t>
      </w:r>
      <w:r w:rsidR="00D15161">
        <w:rPr>
          <w:spacing w:val="6"/>
          <w:w w:val="110"/>
        </w:rPr>
        <w:t xml:space="preserve"> </w:t>
      </w:r>
      <w:r w:rsidR="00D15161">
        <w:rPr>
          <w:w w:val="110"/>
        </w:rPr>
        <w:t>Pewsey.</w:t>
      </w:r>
    </w:p>
    <w:p w14:paraId="05084D19" w14:textId="77777777" w:rsidR="00D15161" w:rsidRDefault="00D15161" w:rsidP="00D15161">
      <w:pPr>
        <w:spacing w:before="9"/>
        <w:rPr>
          <w:rFonts w:ascii="Times New Roman" w:eastAsia="Times New Roman" w:hAnsi="Times New Roman" w:cs="Times New Roman"/>
          <w:sz w:val="17"/>
          <w:szCs w:val="17"/>
        </w:rPr>
      </w:pPr>
    </w:p>
    <w:p w14:paraId="2A827826" w14:textId="77777777" w:rsidR="00D15161" w:rsidRDefault="00D15161" w:rsidP="0083695B">
      <w:pPr>
        <w:pStyle w:val="BodyText"/>
        <w:numPr>
          <w:ilvl w:val="0"/>
          <w:numId w:val="3"/>
        </w:numPr>
        <w:ind w:right="42"/>
      </w:pPr>
      <w:r>
        <w:rPr>
          <w:w w:val="110"/>
        </w:rPr>
        <w:t>There is a recognised need for safety features such as pedestrian</w:t>
      </w:r>
      <w:r>
        <w:rPr>
          <w:spacing w:val="-19"/>
          <w:w w:val="110"/>
        </w:rPr>
        <w:t xml:space="preserve"> </w:t>
      </w:r>
      <w:r>
        <w:rPr>
          <w:w w:val="110"/>
        </w:rPr>
        <w:t>crossings.</w:t>
      </w:r>
    </w:p>
    <w:p w14:paraId="6A4808E4" w14:textId="77777777" w:rsidR="00D15161" w:rsidRDefault="00D15161" w:rsidP="00D15161">
      <w:pPr>
        <w:spacing w:before="11"/>
        <w:rPr>
          <w:rFonts w:ascii="Times New Roman" w:eastAsia="Times New Roman" w:hAnsi="Times New Roman" w:cs="Times New Roman"/>
          <w:sz w:val="24"/>
          <w:szCs w:val="24"/>
        </w:rPr>
      </w:pPr>
    </w:p>
    <w:p w14:paraId="688A10C8" w14:textId="7DA88D7E" w:rsidR="00D15161" w:rsidRDefault="00D15161" w:rsidP="0083695B">
      <w:pPr>
        <w:pStyle w:val="BodyText"/>
        <w:numPr>
          <w:ilvl w:val="0"/>
          <w:numId w:val="3"/>
        </w:numPr>
        <w:spacing w:line="324" w:lineRule="auto"/>
        <w:ind w:right="42"/>
      </w:pPr>
      <w:r>
        <w:rPr>
          <w:w w:val="110"/>
        </w:rPr>
        <w:t>The</w:t>
      </w:r>
      <w:r>
        <w:rPr>
          <w:spacing w:val="-2"/>
          <w:w w:val="110"/>
        </w:rPr>
        <w:t xml:space="preserve"> </w:t>
      </w:r>
      <w:r>
        <w:rPr>
          <w:w w:val="110"/>
        </w:rPr>
        <w:t>general</w:t>
      </w:r>
      <w:r>
        <w:rPr>
          <w:spacing w:val="-4"/>
          <w:w w:val="110"/>
        </w:rPr>
        <w:t xml:space="preserve"> </w:t>
      </w:r>
      <w:r>
        <w:rPr>
          <w:w w:val="110"/>
        </w:rPr>
        <w:t>increase</w:t>
      </w:r>
      <w:r>
        <w:rPr>
          <w:spacing w:val="-4"/>
          <w:w w:val="110"/>
        </w:rPr>
        <w:t xml:space="preserve"> </w:t>
      </w:r>
      <w:r>
        <w:rPr>
          <w:w w:val="110"/>
        </w:rPr>
        <w:t>in</w:t>
      </w:r>
      <w:r>
        <w:rPr>
          <w:spacing w:val="-6"/>
          <w:w w:val="110"/>
        </w:rPr>
        <w:t xml:space="preserve"> </w:t>
      </w:r>
      <w:r>
        <w:rPr>
          <w:w w:val="110"/>
        </w:rPr>
        <w:t>traffic</w:t>
      </w:r>
      <w:r>
        <w:rPr>
          <w:spacing w:val="-4"/>
          <w:w w:val="110"/>
        </w:rPr>
        <w:t xml:space="preserve"> </w:t>
      </w:r>
      <w:r>
        <w:rPr>
          <w:w w:val="110"/>
        </w:rPr>
        <w:t>is</w:t>
      </w:r>
      <w:r>
        <w:rPr>
          <w:spacing w:val="-4"/>
          <w:w w:val="110"/>
        </w:rPr>
        <w:t xml:space="preserve"> </w:t>
      </w:r>
      <w:r>
        <w:rPr>
          <w:w w:val="110"/>
        </w:rPr>
        <w:t>detrimental</w:t>
      </w:r>
      <w:r>
        <w:rPr>
          <w:spacing w:val="-4"/>
          <w:w w:val="110"/>
        </w:rPr>
        <w:t xml:space="preserve"> </w:t>
      </w:r>
      <w:r>
        <w:rPr>
          <w:w w:val="110"/>
        </w:rPr>
        <w:t>to</w:t>
      </w:r>
      <w:r>
        <w:rPr>
          <w:spacing w:val="-5"/>
          <w:w w:val="110"/>
        </w:rPr>
        <w:t xml:space="preserve"> </w:t>
      </w:r>
      <w:r>
        <w:rPr>
          <w:w w:val="110"/>
        </w:rPr>
        <w:t>the</w:t>
      </w:r>
      <w:r>
        <w:rPr>
          <w:spacing w:val="-4"/>
          <w:w w:val="110"/>
        </w:rPr>
        <w:t xml:space="preserve"> </w:t>
      </w:r>
      <w:r>
        <w:rPr>
          <w:w w:val="110"/>
        </w:rPr>
        <w:t>environment,</w:t>
      </w:r>
      <w:r>
        <w:rPr>
          <w:spacing w:val="-4"/>
          <w:w w:val="110"/>
        </w:rPr>
        <w:t xml:space="preserve"> </w:t>
      </w:r>
      <w:r>
        <w:rPr>
          <w:w w:val="110"/>
        </w:rPr>
        <w:t>conservation</w:t>
      </w:r>
      <w:r>
        <w:rPr>
          <w:spacing w:val="-3"/>
          <w:w w:val="110"/>
        </w:rPr>
        <w:t xml:space="preserve"> </w:t>
      </w:r>
      <w:r>
        <w:rPr>
          <w:w w:val="110"/>
        </w:rPr>
        <w:t>areas,</w:t>
      </w:r>
      <w:r>
        <w:rPr>
          <w:spacing w:val="-4"/>
          <w:w w:val="110"/>
        </w:rPr>
        <w:t xml:space="preserve"> </w:t>
      </w:r>
      <w:r>
        <w:rPr>
          <w:w w:val="110"/>
        </w:rPr>
        <w:t>small</w:t>
      </w:r>
      <w:r>
        <w:rPr>
          <w:spacing w:val="-6"/>
          <w:w w:val="110"/>
        </w:rPr>
        <w:t xml:space="preserve"> </w:t>
      </w:r>
      <w:r>
        <w:rPr>
          <w:w w:val="110"/>
        </w:rPr>
        <w:t xml:space="preserve">villages, rural roads and any new development should recognise </w:t>
      </w:r>
      <w:r w:rsidR="0083695B">
        <w:rPr>
          <w:w w:val="110"/>
        </w:rPr>
        <w:t xml:space="preserve">this </w:t>
      </w:r>
      <w:r w:rsidR="0083695B">
        <w:rPr>
          <w:spacing w:val="35"/>
          <w:w w:val="110"/>
        </w:rPr>
        <w:t>problem</w:t>
      </w:r>
      <w:r>
        <w:rPr>
          <w:w w:val="110"/>
        </w:rPr>
        <w:t>.</w:t>
      </w:r>
    </w:p>
    <w:p w14:paraId="13B2AF76" w14:textId="20131FB7" w:rsidR="00D15161" w:rsidRPr="00651669" w:rsidRDefault="00651669" w:rsidP="00D15161">
      <w:pPr>
        <w:pStyle w:val="Heading3"/>
        <w:ind w:right="42"/>
        <w:rPr>
          <w:b/>
          <w:i w:val="0"/>
          <w:color w:val="000000" w:themeColor="text1"/>
          <w:w w:val="110"/>
        </w:rPr>
      </w:pPr>
      <w:r w:rsidRPr="00651669">
        <w:rPr>
          <w:i w:val="0"/>
          <w:color w:val="000000" w:themeColor="text1"/>
          <w:w w:val="110"/>
        </w:rPr>
        <w:lastRenderedPageBreak/>
        <w:t>6.14</w:t>
      </w:r>
      <w:r w:rsidRPr="00651669">
        <w:rPr>
          <w:b/>
          <w:i w:val="0"/>
          <w:color w:val="000000" w:themeColor="text1"/>
          <w:w w:val="110"/>
        </w:rPr>
        <w:tab/>
      </w:r>
      <w:r w:rsidR="00D15161" w:rsidRPr="00651669">
        <w:rPr>
          <w:b/>
          <w:i w:val="0"/>
          <w:color w:val="000000" w:themeColor="text1"/>
          <w:w w:val="110"/>
        </w:rPr>
        <w:t>Economy</w:t>
      </w:r>
      <w:r w:rsidR="00D15161" w:rsidRPr="00651669">
        <w:rPr>
          <w:b/>
          <w:i w:val="0"/>
          <w:color w:val="000000" w:themeColor="text1"/>
          <w:spacing w:val="-36"/>
          <w:w w:val="110"/>
        </w:rPr>
        <w:t xml:space="preserve"> </w:t>
      </w:r>
      <w:r w:rsidR="00D15161" w:rsidRPr="00651669">
        <w:rPr>
          <w:b/>
          <w:i w:val="0"/>
          <w:color w:val="000000" w:themeColor="text1"/>
          <w:w w:val="110"/>
        </w:rPr>
        <w:t>and</w:t>
      </w:r>
      <w:r w:rsidR="00D15161" w:rsidRPr="00651669">
        <w:rPr>
          <w:b/>
          <w:i w:val="0"/>
          <w:color w:val="000000" w:themeColor="text1"/>
          <w:spacing w:val="-37"/>
          <w:w w:val="110"/>
        </w:rPr>
        <w:t xml:space="preserve"> </w:t>
      </w:r>
      <w:r w:rsidR="00D15161" w:rsidRPr="00651669">
        <w:rPr>
          <w:b/>
          <w:i w:val="0"/>
          <w:color w:val="000000" w:themeColor="text1"/>
          <w:w w:val="110"/>
        </w:rPr>
        <w:t>Enterprise</w:t>
      </w:r>
    </w:p>
    <w:p w14:paraId="4901FD6F" w14:textId="77777777" w:rsidR="00D15161" w:rsidRDefault="00D15161" w:rsidP="0083695B">
      <w:pPr>
        <w:pStyle w:val="BodyText"/>
        <w:numPr>
          <w:ilvl w:val="0"/>
          <w:numId w:val="2"/>
        </w:numPr>
        <w:spacing w:before="24" w:line="326" w:lineRule="auto"/>
        <w:ind w:right="42"/>
      </w:pPr>
      <w:r>
        <w:rPr>
          <w:w w:val="110"/>
        </w:rPr>
        <w:t>Current employment sites have capacity for further development but there is a recognized need for smaller sites to enable new small businesses in the local</w:t>
      </w:r>
      <w:r>
        <w:rPr>
          <w:spacing w:val="-37"/>
          <w:w w:val="110"/>
        </w:rPr>
        <w:t xml:space="preserve"> </w:t>
      </w:r>
      <w:r>
        <w:rPr>
          <w:w w:val="110"/>
        </w:rPr>
        <w:t>area.</w:t>
      </w:r>
    </w:p>
    <w:p w14:paraId="069D9C4C" w14:textId="1DE033A6" w:rsidR="00D15161" w:rsidRDefault="00D15161" w:rsidP="0083695B">
      <w:pPr>
        <w:pStyle w:val="BodyText"/>
        <w:numPr>
          <w:ilvl w:val="0"/>
          <w:numId w:val="2"/>
        </w:numPr>
        <w:tabs>
          <w:tab w:val="left" w:pos="6599"/>
        </w:tabs>
        <w:spacing w:before="53"/>
      </w:pPr>
      <w:r>
        <w:rPr>
          <w:w w:val="115"/>
        </w:rPr>
        <w:t>Local</w:t>
      </w:r>
      <w:r>
        <w:rPr>
          <w:spacing w:val="-30"/>
          <w:w w:val="115"/>
        </w:rPr>
        <w:t xml:space="preserve"> </w:t>
      </w:r>
      <w:r>
        <w:rPr>
          <w:w w:val="115"/>
        </w:rPr>
        <w:t>businesses</w:t>
      </w:r>
      <w:r>
        <w:rPr>
          <w:spacing w:val="-30"/>
          <w:w w:val="115"/>
        </w:rPr>
        <w:t xml:space="preserve"> </w:t>
      </w:r>
      <w:r>
        <w:rPr>
          <w:w w:val="115"/>
        </w:rPr>
        <w:t>and</w:t>
      </w:r>
      <w:r>
        <w:rPr>
          <w:spacing w:val="-32"/>
          <w:w w:val="115"/>
        </w:rPr>
        <w:t xml:space="preserve"> </w:t>
      </w:r>
      <w:r>
        <w:rPr>
          <w:w w:val="115"/>
        </w:rPr>
        <w:t>retail</w:t>
      </w:r>
      <w:r>
        <w:rPr>
          <w:spacing w:val="-30"/>
          <w:w w:val="115"/>
        </w:rPr>
        <w:t xml:space="preserve"> </w:t>
      </w:r>
      <w:r>
        <w:rPr>
          <w:w w:val="115"/>
        </w:rPr>
        <w:t>should</w:t>
      </w:r>
      <w:r>
        <w:rPr>
          <w:spacing w:val="-31"/>
          <w:w w:val="115"/>
        </w:rPr>
        <w:t xml:space="preserve"> </w:t>
      </w:r>
      <w:r>
        <w:rPr>
          <w:w w:val="115"/>
        </w:rPr>
        <w:t>be</w:t>
      </w:r>
      <w:r>
        <w:rPr>
          <w:spacing w:val="-30"/>
          <w:w w:val="115"/>
        </w:rPr>
        <w:t xml:space="preserve"> </w:t>
      </w:r>
      <w:r>
        <w:rPr>
          <w:w w:val="115"/>
        </w:rPr>
        <w:t>encouraged</w:t>
      </w:r>
      <w:r>
        <w:rPr>
          <w:spacing w:val="-32"/>
          <w:w w:val="115"/>
        </w:rPr>
        <w:t xml:space="preserve"> </w:t>
      </w:r>
      <w:r>
        <w:rPr>
          <w:w w:val="115"/>
        </w:rPr>
        <w:t>and</w:t>
      </w:r>
      <w:r>
        <w:rPr>
          <w:spacing w:val="-32"/>
          <w:w w:val="115"/>
        </w:rPr>
        <w:t xml:space="preserve"> </w:t>
      </w:r>
      <w:r w:rsidR="007156BA">
        <w:rPr>
          <w:w w:val="115"/>
        </w:rPr>
        <w:t xml:space="preserve">enhanced. </w:t>
      </w:r>
      <w:r>
        <w:rPr>
          <w:w w:val="115"/>
        </w:rPr>
        <w:t>New</w:t>
      </w:r>
      <w:r>
        <w:rPr>
          <w:spacing w:val="-26"/>
          <w:w w:val="115"/>
        </w:rPr>
        <w:t xml:space="preserve"> </w:t>
      </w:r>
      <w:r>
        <w:rPr>
          <w:w w:val="115"/>
        </w:rPr>
        <w:t>enterprises</w:t>
      </w:r>
      <w:r>
        <w:rPr>
          <w:spacing w:val="-27"/>
          <w:w w:val="115"/>
        </w:rPr>
        <w:t xml:space="preserve"> </w:t>
      </w:r>
      <w:r>
        <w:rPr>
          <w:w w:val="115"/>
        </w:rPr>
        <w:t>require</w:t>
      </w:r>
      <w:r>
        <w:rPr>
          <w:spacing w:val="-24"/>
          <w:w w:val="115"/>
        </w:rPr>
        <w:t xml:space="preserve"> </w:t>
      </w:r>
      <w:r>
        <w:rPr>
          <w:w w:val="115"/>
        </w:rPr>
        <w:t>support.</w:t>
      </w:r>
    </w:p>
    <w:p w14:paraId="6781BF43" w14:textId="77777777" w:rsidR="00D15161" w:rsidRDefault="00D15161" w:rsidP="00D15161">
      <w:pPr>
        <w:spacing w:before="2"/>
        <w:rPr>
          <w:rFonts w:ascii="Times New Roman" w:eastAsia="Times New Roman" w:hAnsi="Times New Roman" w:cs="Times New Roman"/>
          <w:sz w:val="25"/>
          <w:szCs w:val="25"/>
        </w:rPr>
      </w:pPr>
    </w:p>
    <w:p w14:paraId="77935B42" w14:textId="77777777" w:rsidR="00D15161" w:rsidRDefault="00D15161" w:rsidP="0083695B">
      <w:pPr>
        <w:pStyle w:val="BodyText"/>
        <w:numPr>
          <w:ilvl w:val="0"/>
          <w:numId w:val="2"/>
        </w:numPr>
        <w:spacing w:line="324" w:lineRule="auto"/>
        <w:ind w:right="216"/>
      </w:pPr>
      <w:r>
        <w:rPr>
          <w:w w:val="110"/>
        </w:rPr>
        <w:t xml:space="preserve">There are a high proportion of daily commuters </w:t>
      </w:r>
      <w:r>
        <w:rPr>
          <w:spacing w:val="-2"/>
          <w:w w:val="110"/>
        </w:rPr>
        <w:t xml:space="preserve">out </w:t>
      </w:r>
      <w:r>
        <w:rPr>
          <w:w w:val="110"/>
        </w:rPr>
        <w:t>of the village, but there is also an increase in working from home as travelling becomes more expensive. Ideas on how to support such new working environments should be</w:t>
      </w:r>
      <w:r>
        <w:rPr>
          <w:spacing w:val="54"/>
          <w:w w:val="110"/>
        </w:rPr>
        <w:t xml:space="preserve"> </w:t>
      </w:r>
      <w:r>
        <w:rPr>
          <w:w w:val="110"/>
        </w:rPr>
        <w:t>considered.</w:t>
      </w:r>
    </w:p>
    <w:p w14:paraId="6B20DEB9" w14:textId="77777777" w:rsidR="00D15161" w:rsidRDefault="00D15161" w:rsidP="00D15161">
      <w:pPr>
        <w:spacing w:before="9"/>
        <w:rPr>
          <w:rFonts w:ascii="Times New Roman" w:eastAsia="Times New Roman" w:hAnsi="Times New Roman" w:cs="Times New Roman"/>
          <w:sz w:val="17"/>
          <w:szCs w:val="17"/>
        </w:rPr>
      </w:pPr>
    </w:p>
    <w:p w14:paraId="670D40D6" w14:textId="77777777" w:rsidR="00D15161" w:rsidRDefault="00D15161" w:rsidP="0083695B">
      <w:pPr>
        <w:pStyle w:val="BodyText"/>
        <w:numPr>
          <w:ilvl w:val="0"/>
          <w:numId w:val="2"/>
        </w:numPr>
        <w:ind w:right="216"/>
      </w:pPr>
      <w:r>
        <w:rPr>
          <w:w w:val="110"/>
        </w:rPr>
        <w:t>There is a trend for rural diversification by conversion of buildings etc. to employment</w:t>
      </w:r>
      <w:r>
        <w:rPr>
          <w:spacing w:val="-27"/>
          <w:w w:val="110"/>
        </w:rPr>
        <w:t xml:space="preserve"> </w:t>
      </w:r>
      <w:r>
        <w:rPr>
          <w:w w:val="110"/>
        </w:rPr>
        <w:t>sites.</w:t>
      </w:r>
    </w:p>
    <w:p w14:paraId="027D45A9" w14:textId="77777777" w:rsidR="00D15161" w:rsidRDefault="00D15161" w:rsidP="00D15161">
      <w:pPr>
        <w:spacing w:before="11"/>
        <w:rPr>
          <w:rFonts w:ascii="Times New Roman" w:eastAsia="Times New Roman" w:hAnsi="Times New Roman" w:cs="Times New Roman"/>
          <w:sz w:val="24"/>
          <w:szCs w:val="24"/>
        </w:rPr>
      </w:pPr>
    </w:p>
    <w:p w14:paraId="1AE617CC" w14:textId="77777777" w:rsidR="00D15161" w:rsidRDefault="00D15161" w:rsidP="0083695B">
      <w:pPr>
        <w:pStyle w:val="BodyText"/>
        <w:numPr>
          <w:ilvl w:val="0"/>
          <w:numId w:val="2"/>
        </w:numPr>
        <w:spacing w:line="324" w:lineRule="auto"/>
        <w:ind w:right="216"/>
      </w:pPr>
      <w:r>
        <w:rPr>
          <w:w w:val="110"/>
        </w:rPr>
        <w:t>The Kennet and Avon Canal is a prime tourist asset for the area and those using it could be encouraged to make use of the village</w:t>
      </w:r>
      <w:r>
        <w:rPr>
          <w:spacing w:val="-37"/>
          <w:w w:val="110"/>
        </w:rPr>
        <w:t xml:space="preserve"> </w:t>
      </w:r>
      <w:r>
        <w:rPr>
          <w:w w:val="110"/>
        </w:rPr>
        <w:t>facilities.</w:t>
      </w:r>
    </w:p>
    <w:p w14:paraId="357A0E6C" w14:textId="727F93B4" w:rsidR="00D15161" w:rsidRDefault="00D15161">
      <w:pPr>
        <w:rPr>
          <w:rFonts w:ascii="Arial" w:eastAsia="Arial" w:hAnsi="Arial"/>
          <w:color w:val="675E47"/>
          <w:w w:val="110"/>
          <w:sz w:val="28"/>
          <w:szCs w:val="28"/>
        </w:rPr>
      </w:pPr>
    </w:p>
    <w:p w14:paraId="75D55417" w14:textId="46D9D19C" w:rsidR="00302064" w:rsidRPr="007F0A3A" w:rsidRDefault="00651669">
      <w:pPr>
        <w:pStyle w:val="Heading2"/>
        <w:ind w:right="121"/>
        <w:rPr>
          <w:color w:val="948A54" w:themeColor="background2" w:themeShade="80"/>
          <w:w w:val="110"/>
          <w:sz w:val="32"/>
          <w:szCs w:val="32"/>
        </w:rPr>
      </w:pPr>
      <w:r w:rsidRPr="007F0A3A">
        <w:rPr>
          <w:color w:val="948A54" w:themeColor="background2" w:themeShade="80"/>
          <w:w w:val="110"/>
          <w:sz w:val="32"/>
          <w:szCs w:val="32"/>
        </w:rPr>
        <w:t>7.0</w:t>
      </w:r>
      <w:r w:rsidRPr="007F0A3A">
        <w:rPr>
          <w:color w:val="948A54" w:themeColor="background2" w:themeShade="80"/>
          <w:w w:val="110"/>
          <w:sz w:val="32"/>
          <w:szCs w:val="32"/>
        </w:rPr>
        <w:tab/>
      </w:r>
      <w:r w:rsidR="00040183" w:rsidRPr="007F0A3A">
        <w:rPr>
          <w:color w:val="948A54" w:themeColor="background2" w:themeShade="80"/>
          <w:w w:val="110"/>
          <w:sz w:val="32"/>
          <w:szCs w:val="32"/>
        </w:rPr>
        <w:t>Establishing</w:t>
      </w:r>
      <w:r w:rsidR="00040183" w:rsidRPr="007F0A3A">
        <w:rPr>
          <w:color w:val="948A54" w:themeColor="background2" w:themeShade="80"/>
          <w:spacing w:val="-30"/>
          <w:w w:val="110"/>
          <w:sz w:val="32"/>
          <w:szCs w:val="32"/>
        </w:rPr>
        <w:t xml:space="preserve"> </w:t>
      </w:r>
      <w:r w:rsidR="00040183" w:rsidRPr="007F0A3A">
        <w:rPr>
          <w:color w:val="948A54" w:themeColor="background2" w:themeShade="80"/>
          <w:w w:val="110"/>
          <w:sz w:val="32"/>
          <w:szCs w:val="32"/>
        </w:rPr>
        <w:t>the</w:t>
      </w:r>
      <w:r w:rsidR="00040183" w:rsidRPr="007F0A3A">
        <w:rPr>
          <w:color w:val="948A54" w:themeColor="background2" w:themeShade="80"/>
          <w:spacing w:val="-33"/>
          <w:w w:val="110"/>
          <w:sz w:val="32"/>
          <w:szCs w:val="32"/>
        </w:rPr>
        <w:t xml:space="preserve"> </w:t>
      </w:r>
      <w:r w:rsidR="00840AF8" w:rsidRPr="007F0A3A">
        <w:rPr>
          <w:color w:val="948A54" w:themeColor="background2" w:themeShade="80"/>
          <w:spacing w:val="-33"/>
          <w:w w:val="110"/>
          <w:sz w:val="32"/>
          <w:szCs w:val="32"/>
        </w:rPr>
        <w:t xml:space="preserve">SEA </w:t>
      </w:r>
      <w:r w:rsidR="00840AF8" w:rsidRPr="007F0A3A">
        <w:rPr>
          <w:color w:val="948A54" w:themeColor="background2" w:themeShade="80"/>
          <w:spacing w:val="-30"/>
          <w:w w:val="110"/>
          <w:sz w:val="32"/>
          <w:szCs w:val="32"/>
        </w:rPr>
        <w:t>Objectives</w:t>
      </w:r>
      <w:r w:rsidR="00040183" w:rsidRPr="007F0A3A">
        <w:rPr>
          <w:color w:val="948A54" w:themeColor="background2" w:themeShade="80"/>
          <w:spacing w:val="-32"/>
          <w:w w:val="110"/>
          <w:sz w:val="32"/>
          <w:szCs w:val="32"/>
        </w:rPr>
        <w:t xml:space="preserve"> </w:t>
      </w:r>
      <w:r w:rsidR="00040183" w:rsidRPr="007F0A3A">
        <w:rPr>
          <w:color w:val="948A54" w:themeColor="background2" w:themeShade="80"/>
          <w:w w:val="110"/>
          <w:sz w:val="32"/>
          <w:szCs w:val="32"/>
        </w:rPr>
        <w:t>and</w:t>
      </w:r>
      <w:r w:rsidR="00040183" w:rsidRPr="007F0A3A">
        <w:rPr>
          <w:color w:val="948A54" w:themeColor="background2" w:themeShade="80"/>
          <w:spacing w:val="-32"/>
          <w:w w:val="110"/>
          <w:sz w:val="32"/>
          <w:szCs w:val="32"/>
        </w:rPr>
        <w:t xml:space="preserve"> </w:t>
      </w:r>
      <w:r w:rsidR="00040183" w:rsidRPr="007F0A3A">
        <w:rPr>
          <w:color w:val="948A54" w:themeColor="background2" w:themeShade="80"/>
          <w:w w:val="110"/>
          <w:sz w:val="32"/>
          <w:szCs w:val="32"/>
        </w:rPr>
        <w:t>Framework</w:t>
      </w:r>
    </w:p>
    <w:p w14:paraId="0CDA35C9" w14:textId="77777777" w:rsidR="007F0A3A" w:rsidRDefault="007F0A3A" w:rsidP="00651669">
      <w:pPr>
        <w:pStyle w:val="BodyText"/>
        <w:spacing w:before="23" w:line="324" w:lineRule="auto"/>
        <w:ind w:left="720" w:right="112"/>
        <w:rPr>
          <w:w w:val="110"/>
        </w:rPr>
      </w:pPr>
    </w:p>
    <w:p w14:paraId="7C4A24B2" w14:textId="7171409D" w:rsidR="00840AF8" w:rsidRDefault="0083695B" w:rsidP="00651669">
      <w:pPr>
        <w:pStyle w:val="BodyText"/>
        <w:spacing w:before="23" w:line="324" w:lineRule="auto"/>
        <w:ind w:left="720" w:right="112"/>
        <w:rPr>
          <w:w w:val="110"/>
        </w:rPr>
      </w:pPr>
      <w:r>
        <w:rPr>
          <w:w w:val="110"/>
        </w:rPr>
        <w:t xml:space="preserve">Having identified the key environmental issues, the next step is to </w:t>
      </w:r>
      <w:r w:rsidR="00840AF8">
        <w:rPr>
          <w:w w:val="110"/>
        </w:rPr>
        <w:t xml:space="preserve">turn awareness of what these are into actual objectives that any policy would have to </w:t>
      </w:r>
      <w:r w:rsidR="009D3D20">
        <w:rPr>
          <w:w w:val="110"/>
        </w:rPr>
        <w:t xml:space="preserve">support </w:t>
      </w:r>
      <w:r w:rsidR="00C83BC3">
        <w:rPr>
          <w:w w:val="110"/>
        </w:rPr>
        <w:t>t</w:t>
      </w:r>
      <w:r w:rsidR="009D3D20">
        <w:rPr>
          <w:w w:val="110"/>
        </w:rPr>
        <w:t>o help deliver</w:t>
      </w:r>
      <w:r w:rsidR="00840AF8">
        <w:rPr>
          <w:w w:val="110"/>
        </w:rPr>
        <w:t>. While not specifically</w:t>
      </w:r>
      <w:r w:rsidR="00840AF8">
        <w:rPr>
          <w:spacing w:val="-13"/>
          <w:w w:val="110"/>
        </w:rPr>
        <w:t xml:space="preserve"> </w:t>
      </w:r>
      <w:r w:rsidR="00840AF8">
        <w:rPr>
          <w:w w:val="110"/>
        </w:rPr>
        <w:t>required</w:t>
      </w:r>
      <w:r w:rsidR="00840AF8">
        <w:rPr>
          <w:spacing w:val="-13"/>
          <w:w w:val="110"/>
        </w:rPr>
        <w:t xml:space="preserve"> </w:t>
      </w:r>
      <w:r w:rsidR="00840AF8">
        <w:rPr>
          <w:w w:val="110"/>
        </w:rPr>
        <w:t>by</w:t>
      </w:r>
      <w:r w:rsidR="00840AF8">
        <w:rPr>
          <w:spacing w:val="-10"/>
          <w:w w:val="110"/>
        </w:rPr>
        <w:t xml:space="preserve"> </w:t>
      </w:r>
      <w:r w:rsidR="00840AF8">
        <w:rPr>
          <w:w w:val="110"/>
        </w:rPr>
        <w:t>the</w:t>
      </w:r>
      <w:r w:rsidR="00840AF8">
        <w:rPr>
          <w:spacing w:val="-8"/>
          <w:w w:val="110"/>
        </w:rPr>
        <w:t xml:space="preserve"> </w:t>
      </w:r>
      <w:r w:rsidR="00840AF8">
        <w:rPr>
          <w:w w:val="110"/>
        </w:rPr>
        <w:t>SEA</w:t>
      </w:r>
      <w:r w:rsidR="00840AF8">
        <w:rPr>
          <w:spacing w:val="-12"/>
          <w:w w:val="110"/>
        </w:rPr>
        <w:t xml:space="preserve"> </w:t>
      </w:r>
      <w:r w:rsidR="00840AF8">
        <w:rPr>
          <w:w w:val="110"/>
        </w:rPr>
        <w:t>Directive,</w:t>
      </w:r>
      <w:r w:rsidR="00840AF8">
        <w:rPr>
          <w:spacing w:val="-10"/>
          <w:w w:val="110"/>
        </w:rPr>
        <w:t xml:space="preserve"> </w:t>
      </w:r>
      <w:r w:rsidR="00840AF8">
        <w:rPr>
          <w:w w:val="110"/>
        </w:rPr>
        <w:t>objectives</w:t>
      </w:r>
      <w:r w:rsidR="00840AF8">
        <w:rPr>
          <w:spacing w:val="-13"/>
          <w:w w:val="110"/>
        </w:rPr>
        <w:t xml:space="preserve"> </w:t>
      </w:r>
      <w:r w:rsidR="00840AF8">
        <w:rPr>
          <w:w w:val="110"/>
        </w:rPr>
        <w:t>are</w:t>
      </w:r>
      <w:r w:rsidR="00840AF8">
        <w:rPr>
          <w:spacing w:val="-10"/>
          <w:w w:val="110"/>
        </w:rPr>
        <w:t xml:space="preserve"> </w:t>
      </w:r>
      <w:r w:rsidR="00840AF8">
        <w:rPr>
          <w:w w:val="110"/>
        </w:rPr>
        <w:t>a</w:t>
      </w:r>
      <w:r w:rsidR="00840AF8">
        <w:rPr>
          <w:spacing w:val="-12"/>
          <w:w w:val="110"/>
        </w:rPr>
        <w:t xml:space="preserve"> </w:t>
      </w:r>
      <w:r w:rsidR="00840AF8">
        <w:rPr>
          <w:w w:val="110"/>
        </w:rPr>
        <w:t>recognised</w:t>
      </w:r>
      <w:r w:rsidR="00840AF8">
        <w:rPr>
          <w:spacing w:val="-13"/>
          <w:w w:val="110"/>
        </w:rPr>
        <w:t xml:space="preserve"> </w:t>
      </w:r>
      <w:r w:rsidR="00840AF8">
        <w:rPr>
          <w:w w:val="110"/>
        </w:rPr>
        <w:t>way</w:t>
      </w:r>
      <w:r w:rsidR="00840AF8">
        <w:rPr>
          <w:spacing w:val="-13"/>
          <w:w w:val="110"/>
        </w:rPr>
        <w:t xml:space="preserve"> </w:t>
      </w:r>
      <w:r w:rsidR="00840AF8">
        <w:rPr>
          <w:w w:val="110"/>
        </w:rPr>
        <w:t>of</w:t>
      </w:r>
      <w:r w:rsidR="00840AF8">
        <w:rPr>
          <w:spacing w:val="-10"/>
          <w:w w:val="110"/>
        </w:rPr>
        <w:t xml:space="preserve"> </w:t>
      </w:r>
      <w:r w:rsidR="00840AF8">
        <w:rPr>
          <w:w w:val="110"/>
        </w:rPr>
        <w:t>considering</w:t>
      </w:r>
      <w:r w:rsidR="00840AF8">
        <w:rPr>
          <w:spacing w:val="-10"/>
          <w:w w:val="110"/>
        </w:rPr>
        <w:t xml:space="preserve"> </w:t>
      </w:r>
      <w:r w:rsidR="00840AF8">
        <w:rPr>
          <w:w w:val="110"/>
        </w:rPr>
        <w:t>the</w:t>
      </w:r>
      <w:r w:rsidR="00840AF8">
        <w:rPr>
          <w:spacing w:val="-10"/>
          <w:w w:val="110"/>
        </w:rPr>
        <w:t xml:space="preserve"> </w:t>
      </w:r>
      <w:r w:rsidR="00F348BE">
        <w:rPr>
          <w:w w:val="110"/>
        </w:rPr>
        <w:t xml:space="preserve">effects </w:t>
      </w:r>
      <w:r w:rsidR="00840AF8">
        <w:rPr>
          <w:w w:val="110"/>
        </w:rPr>
        <w:t>of</w:t>
      </w:r>
      <w:r w:rsidR="00840AF8">
        <w:rPr>
          <w:spacing w:val="-13"/>
          <w:w w:val="110"/>
        </w:rPr>
        <w:t xml:space="preserve"> </w:t>
      </w:r>
      <w:r w:rsidR="00840AF8">
        <w:rPr>
          <w:w w:val="110"/>
        </w:rPr>
        <w:t>alternative</w:t>
      </w:r>
      <w:r w:rsidR="00F348BE">
        <w:rPr>
          <w:w w:val="110"/>
        </w:rPr>
        <w:t xml:space="preserve"> policie</w:t>
      </w:r>
      <w:r w:rsidR="00840AF8">
        <w:rPr>
          <w:w w:val="110"/>
        </w:rPr>
        <w:t>s.</w:t>
      </w:r>
    </w:p>
    <w:p w14:paraId="2C4A76ED" w14:textId="77777777" w:rsidR="00F348BE" w:rsidRPr="00840AF8" w:rsidRDefault="00F348BE" w:rsidP="00F348BE">
      <w:pPr>
        <w:pStyle w:val="BodyText"/>
        <w:spacing w:before="23" w:line="324" w:lineRule="auto"/>
        <w:ind w:right="112"/>
        <w:rPr>
          <w:w w:val="110"/>
        </w:rPr>
      </w:pPr>
    </w:p>
    <w:p w14:paraId="7E0A0C0D" w14:textId="2A4E185E" w:rsidR="00302064" w:rsidRDefault="007F0A3A" w:rsidP="007F0A3A">
      <w:pPr>
        <w:pStyle w:val="BodyText"/>
        <w:spacing w:before="23" w:line="324" w:lineRule="auto"/>
        <w:ind w:left="720" w:right="112" w:hanging="620"/>
      </w:pPr>
      <w:r>
        <w:rPr>
          <w:w w:val="110"/>
        </w:rPr>
        <w:t>7.1</w:t>
      </w:r>
      <w:r>
        <w:rPr>
          <w:w w:val="110"/>
        </w:rPr>
        <w:tab/>
      </w:r>
      <w:r w:rsidR="009D3D20">
        <w:rPr>
          <w:w w:val="110"/>
        </w:rPr>
        <w:t>A set of SA</w:t>
      </w:r>
      <w:r w:rsidR="00840AF8">
        <w:rPr>
          <w:w w:val="110"/>
        </w:rPr>
        <w:t xml:space="preserve"> Objectives </w:t>
      </w:r>
      <w:r w:rsidR="009D3D20">
        <w:rPr>
          <w:w w:val="110"/>
        </w:rPr>
        <w:t xml:space="preserve">(below) </w:t>
      </w:r>
      <w:r w:rsidR="00840AF8">
        <w:rPr>
          <w:w w:val="110"/>
        </w:rPr>
        <w:t xml:space="preserve">will form the Framework by which policy options can be considered and tested to determine whether they are likely to have a positive or negative impact. In fact, they will be the main </w:t>
      </w:r>
      <w:r w:rsidR="00040183">
        <w:rPr>
          <w:w w:val="115"/>
        </w:rPr>
        <w:t>tool</w:t>
      </w:r>
      <w:r w:rsidR="00040183">
        <w:rPr>
          <w:spacing w:val="-21"/>
          <w:w w:val="115"/>
        </w:rPr>
        <w:t xml:space="preserve"> </w:t>
      </w:r>
      <w:r w:rsidR="00040183">
        <w:rPr>
          <w:w w:val="115"/>
        </w:rPr>
        <w:t>in</w:t>
      </w:r>
      <w:r w:rsidR="00040183">
        <w:rPr>
          <w:spacing w:val="-22"/>
          <w:w w:val="115"/>
        </w:rPr>
        <w:t xml:space="preserve"> </w:t>
      </w:r>
      <w:r w:rsidR="00040183">
        <w:rPr>
          <w:w w:val="115"/>
        </w:rPr>
        <w:t>testing</w:t>
      </w:r>
      <w:r w:rsidR="00040183">
        <w:rPr>
          <w:spacing w:val="-21"/>
          <w:w w:val="115"/>
        </w:rPr>
        <w:t xml:space="preserve"> </w:t>
      </w:r>
      <w:r w:rsidR="00040183">
        <w:rPr>
          <w:w w:val="115"/>
        </w:rPr>
        <w:t>the</w:t>
      </w:r>
      <w:r w:rsidR="00040183">
        <w:rPr>
          <w:spacing w:val="-19"/>
          <w:w w:val="115"/>
        </w:rPr>
        <w:t xml:space="preserve"> </w:t>
      </w:r>
      <w:r w:rsidR="00040183">
        <w:rPr>
          <w:w w:val="115"/>
        </w:rPr>
        <w:t>plan</w:t>
      </w:r>
      <w:r w:rsidR="00040183">
        <w:rPr>
          <w:spacing w:val="-21"/>
          <w:w w:val="115"/>
        </w:rPr>
        <w:t xml:space="preserve"> </w:t>
      </w:r>
      <w:r w:rsidR="00040183">
        <w:rPr>
          <w:w w:val="115"/>
        </w:rPr>
        <w:t>to</w:t>
      </w:r>
      <w:r w:rsidR="00040183">
        <w:rPr>
          <w:spacing w:val="-23"/>
          <w:w w:val="115"/>
        </w:rPr>
        <w:t xml:space="preserve"> </w:t>
      </w:r>
      <w:r w:rsidR="00040183">
        <w:rPr>
          <w:w w:val="115"/>
        </w:rPr>
        <w:t>ensure</w:t>
      </w:r>
      <w:r w:rsidR="00040183">
        <w:rPr>
          <w:spacing w:val="-21"/>
          <w:w w:val="115"/>
        </w:rPr>
        <w:t xml:space="preserve"> </w:t>
      </w:r>
      <w:r w:rsidR="00040183">
        <w:rPr>
          <w:w w:val="115"/>
        </w:rPr>
        <w:t>that</w:t>
      </w:r>
      <w:r w:rsidR="00040183">
        <w:rPr>
          <w:spacing w:val="-22"/>
          <w:w w:val="115"/>
        </w:rPr>
        <w:t xml:space="preserve"> </w:t>
      </w:r>
      <w:r w:rsidR="00040183">
        <w:rPr>
          <w:w w:val="115"/>
        </w:rPr>
        <w:t>it</w:t>
      </w:r>
      <w:r w:rsidR="00040183">
        <w:rPr>
          <w:spacing w:val="-21"/>
          <w:w w:val="115"/>
        </w:rPr>
        <w:t xml:space="preserve"> </w:t>
      </w:r>
      <w:r w:rsidR="00040183">
        <w:rPr>
          <w:w w:val="115"/>
        </w:rPr>
        <w:t xml:space="preserve">delivers </w:t>
      </w:r>
      <w:r w:rsidR="00040183">
        <w:rPr>
          <w:w w:val="110"/>
        </w:rPr>
        <w:t>sustainable</w:t>
      </w:r>
      <w:r w:rsidR="00040183">
        <w:rPr>
          <w:spacing w:val="31"/>
          <w:w w:val="110"/>
        </w:rPr>
        <w:t xml:space="preserve"> </w:t>
      </w:r>
      <w:r w:rsidR="00040183">
        <w:rPr>
          <w:w w:val="110"/>
        </w:rPr>
        <w:t>development.</w:t>
      </w:r>
    </w:p>
    <w:p w14:paraId="627D5B5C" w14:textId="77777777" w:rsidR="00302064" w:rsidRDefault="00302064">
      <w:pPr>
        <w:spacing w:before="9"/>
        <w:rPr>
          <w:rFonts w:ascii="Times New Roman" w:eastAsia="Times New Roman" w:hAnsi="Times New Roman" w:cs="Times New Roman"/>
          <w:sz w:val="17"/>
          <w:szCs w:val="17"/>
        </w:rPr>
      </w:pPr>
    </w:p>
    <w:p w14:paraId="636259C7" w14:textId="11099868" w:rsidR="00302064" w:rsidRPr="00840AF8" w:rsidRDefault="007F0A3A" w:rsidP="007F0A3A">
      <w:pPr>
        <w:pStyle w:val="BodyText"/>
        <w:spacing w:line="324" w:lineRule="auto"/>
        <w:ind w:left="720" w:right="121" w:hanging="620"/>
      </w:pPr>
      <w:r>
        <w:rPr>
          <w:w w:val="110"/>
        </w:rPr>
        <w:t>7.2</w:t>
      </w:r>
      <w:r>
        <w:rPr>
          <w:w w:val="110"/>
        </w:rPr>
        <w:tab/>
      </w:r>
      <w:r w:rsidR="007156BA">
        <w:rPr>
          <w:w w:val="110"/>
        </w:rPr>
        <w:t>Sustainability A</w:t>
      </w:r>
      <w:r w:rsidR="00040183">
        <w:rPr>
          <w:w w:val="110"/>
        </w:rPr>
        <w:t xml:space="preserve">ppraisal objectives </w:t>
      </w:r>
      <w:r w:rsidR="007156BA">
        <w:rPr>
          <w:w w:val="110"/>
        </w:rPr>
        <w:t xml:space="preserve">(which are overall environmental objectives) </w:t>
      </w:r>
      <w:r w:rsidR="00040183">
        <w:rPr>
          <w:w w:val="110"/>
        </w:rPr>
        <w:t>are different in concept and purp</w:t>
      </w:r>
      <w:r w:rsidR="009D3D20">
        <w:rPr>
          <w:w w:val="110"/>
        </w:rPr>
        <w:t>ose from the objectives of the N</w:t>
      </w:r>
      <w:r w:rsidR="00040183">
        <w:rPr>
          <w:w w:val="110"/>
        </w:rPr>
        <w:t xml:space="preserve">eighbourhood </w:t>
      </w:r>
      <w:r w:rsidR="009D3D20">
        <w:rPr>
          <w:w w:val="110"/>
        </w:rPr>
        <w:t>P</w:t>
      </w:r>
      <w:r w:rsidR="00040183">
        <w:rPr>
          <w:w w:val="110"/>
        </w:rPr>
        <w:t>lan</w:t>
      </w:r>
      <w:r w:rsidR="007156BA">
        <w:rPr>
          <w:w w:val="110"/>
        </w:rPr>
        <w:t xml:space="preserve"> (the Planning objectives of the plan)</w:t>
      </w:r>
      <w:r w:rsidR="00040183">
        <w:rPr>
          <w:w w:val="110"/>
        </w:rPr>
        <w:t xml:space="preserve">, though there is a degree of overlap. </w:t>
      </w:r>
      <w:r w:rsidR="007156BA">
        <w:rPr>
          <w:w w:val="110"/>
        </w:rPr>
        <w:t xml:space="preserve">SA Objectives </w:t>
      </w:r>
      <w:r w:rsidR="00040183">
        <w:rPr>
          <w:w w:val="110"/>
        </w:rPr>
        <w:t>are not necessarily intended to</w:t>
      </w:r>
      <w:r w:rsidR="00040183">
        <w:rPr>
          <w:spacing w:val="49"/>
          <w:w w:val="110"/>
        </w:rPr>
        <w:t xml:space="preserve"> </w:t>
      </w:r>
      <w:r w:rsidR="00040183">
        <w:rPr>
          <w:w w:val="110"/>
        </w:rPr>
        <w:t>be</w:t>
      </w:r>
    </w:p>
    <w:p w14:paraId="0CF77627" w14:textId="646DDB5A" w:rsidR="00852F2B" w:rsidRPr="00852F2B" w:rsidRDefault="00040183" w:rsidP="007F0A3A">
      <w:pPr>
        <w:pStyle w:val="BodyText"/>
        <w:spacing w:before="53" w:line="324" w:lineRule="auto"/>
        <w:ind w:left="720" w:right="91"/>
      </w:pPr>
      <w:r>
        <w:rPr>
          <w:w w:val="110"/>
        </w:rPr>
        <w:t>achievable, but are more aspirational in nature, addressing the full cross-section of sustainability issues. The proposed environmental and sustainability objectives ar</w:t>
      </w:r>
      <w:r w:rsidR="00840AF8">
        <w:rPr>
          <w:w w:val="110"/>
        </w:rPr>
        <w:t xml:space="preserve">e </w:t>
      </w:r>
      <w:r w:rsidR="007156BA">
        <w:rPr>
          <w:w w:val="110"/>
        </w:rPr>
        <w:t xml:space="preserve">therefore </w:t>
      </w:r>
      <w:r w:rsidR="00840AF8">
        <w:rPr>
          <w:w w:val="110"/>
        </w:rPr>
        <w:t>intentionally broad in nature.</w:t>
      </w:r>
    </w:p>
    <w:p w14:paraId="3085E83C" w14:textId="77777777" w:rsidR="001C44E7" w:rsidRDefault="001C44E7" w:rsidP="00F348BE">
      <w:pPr>
        <w:jc w:val="center"/>
        <w:rPr>
          <w:rFonts w:ascii="Arial" w:hAnsi="Arial" w:cs="Arial"/>
          <w:color w:val="675E47"/>
          <w:w w:val="110"/>
          <w:sz w:val="28"/>
          <w:szCs w:val="28"/>
        </w:rPr>
      </w:pPr>
    </w:p>
    <w:p w14:paraId="04FC3244" w14:textId="77777777" w:rsidR="007F0A3A" w:rsidRDefault="007F0A3A">
      <w:pPr>
        <w:rPr>
          <w:rFonts w:ascii="Arial" w:hAnsi="Arial" w:cs="Arial"/>
          <w:color w:val="675E47"/>
          <w:w w:val="110"/>
          <w:sz w:val="28"/>
          <w:szCs w:val="28"/>
        </w:rPr>
      </w:pPr>
      <w:r>
        <w:rPr>
          <w:rFonts w:ascii="Arial" w:hAnsi="Arial" w:cs="Arial"/>
          <w:color w:val="675E47"/>
          <w:w w:val="110"/>
          <w:sz w:val="28"/>
          <w:szCs w:val="28"/>
        </w:rPr>
        <w:br w:type="page"/>
      </w:r>
    </w:p>
    <w:p w14:paraId="5C5A4C40" w14:textId="47D54FA4" w:rsidR="00302064" w:rsidRPr="007F0A3A" w:rsidRDefault="00F348BE" w:rsidP="00F348BE">
      <w:pPr>
        <w:jc w:val="center"/>
        <w:rPr>
          <w:rFonts w:ascii="Arial" w:hAnsi="Arial" w:cs="Arial"/>
          <w:color w:val="675E47"/>
          <w:w w:val="110"/>
          <w:sz w:val="32"/>
          <w:szCs w:val="32"/>
        </w:rPr>
      </w:pPr>
      <w:r w:rsidRPr="007F0A3A">
        <w:rPr>
          <w:rFonts w:ascii="Arial" w:hAnsi="Arial" w:cs="Arial"/>
          <w:color w:val="675E47"/>
          <w:w w:val="110"/>
          <w:sz w:val="32"/>
          <w:szCs w:val="32"/>
        </w:rPr>
        <w:lastRenderedPageBreak/>
        <w:t>The</w:t>
      </w:r>
      <w:r w:rsidRPr="007F0A3A">
        <w:rPr>
          <w:rFonts w:ascii="Arial" w:hAnsi="Arial" w:cs="Arial"/>
          <w:color w:val="675E47"/>
          <w:spacing w:val="-33"/>
          <w:w w:val="110"/>
          <w:sz w:val="32"/>
          <w:szCs w:val="32"/>
        </w:rPr>
        <w:t xml:space="preserve"> Burbage NDP SA </w:t>
      </w:r>
      <w:r w:rsidRPr="007F0A3A">
        <w:rPr>
          <w:rFonts w:ascii="Arial" w:hAnsi="Arial" w:cs="Arial"/>
          <w:color w:val="675E47"/>
          <w:spacing w:val="-30"/>
          <w:w w:val="110"/>
          <w:sz w:val="32"/>
          <w:szCs w:val="32"/>
        </w:rPr>
        <w:t xml:space="preserve">Objectives </w:t>
      </w:r>
      <w:r w:rsidRPr="007F0A3A">
        <w:rPr>
          <w:rFonts w:ascii="Arial" w:hAnsi="Arial" w:cs="Arial"/>
          <w:color w:val="675E47"/>
          <w:w w:val="110"/>
          <w:sz w:val="32"/>
          <w:szCs w:val="32"/>
        </w:rPr>
        <w:t>and</w:t>
      </w:r>
      <w:r w:rsidRPr="007F0A3A">
        <w:rPr>
          <w:rFonts w:ascii="Arial" w:hAnsi="Arial" w:cs="Arial"/>
          <w:color w:val="675E47"/>
          <w:spacing w:val="-32"/>
          <w:w w:val="110"/>
          <w:sz w:val="32"/>
          <w:szCs w:val="32"/>
        </w:rPr>
        <w:t xml:space="preserve"> </w:t>
      </w:r>
      <w:r w:rsidRPr="007F0A3A">
        <w:rPr>
          <w:rFonts w:ascii="Arial" w:hAnsi="Arial" w:cs="Arial"/>
          <w:color w:val="675E47"/>
          <w:w w:val="110"/>
          <w:sz w:val="32"/>
          <w:szCs w:val="32"/>
        </w:rPr>
        <w:t>Framework</w:t>
      </w:r>
    </w:p>
    <w:p w14:paraId="0E50143F" w14:textId="77777777" w:rsidR="00852F2B" w:rsidRPr="007F0A3A" w:rsidRDefault="00852F2B" w:rsidP="00F348BE">
      <w:pPr>
        <w:jc w:val="center"/>
        <w:rPr>
          <w:rFonts w:ascii="Arial" w:eastAsia="Times New Roman" w:hAnsi="Arial" w:cs="Arial"/>
          <w:sz w:val="32"/>
          <w:szCs w:val="32"/>
        </w:rPr>
      </w:pPr>
    </w:p>
    <w:p w14:paraId="0F2C29F1" w14:textId="77777777" w:rsidR="00302064" w:rsidRPr="007F0A3A" w:rsidRDefault="00302064">
      <w:pPr>
        <w:rPr>
          <w:rFonts w:ascii="Arial" w:eastAsia="Times New Roman" w:hAnsi="Arial" w:cs="Arial"/>
        </w:rPr>
      </w:pPr>
    </w:p>
    <w:tbl>
      <w:tblPr>
        <w:tblW w:w="10296" w:type="dxa"/>
        <w:tblInd w:w="102" w:type="dxa"/>
        <w:tblLayout w:type="fixed"/>
        <w:tblCellMar>
          <w:left w:w="0" w:type="dxa"/>
          <w:right w:w="0" w:type="dxa"/>
        </w:tblCellMar>
        <w:tblLook w:val="01E0" w:firstRow="1" w:lastRow="1" w:firstColumn="1" w:lastColumn="1" w:noHBand="0" w:noVBand="0"/>
      </w:tblPr>
      <w:tblGrid>
        <w:gridCol w:w="10296"/>
      </w:tblGrid>
      <w:tr w:rsidR="00302064" w:rsidRPr="007F0A3A" w14:paraId="03D85A7E" w14:textId="77777777" w:rsidTr="007F0A3A">
        <w:trPr>
          <w:trHeight w:hRule="exact" w:val="322"/>
        </w:trPr>
        <w:tc>
          <w:tcPr>
            <w:tcW w:w="10296" w:type="dxa"/>
            <w:tcBorders>
              <w:top w:val="single" w:sz="8" w:space="0" w:color="BEBB9C"/>
              <w:left w:val="single" w:sz="8" w:space="0" w:color="BEBB9C"/>
              <w:bottom w:val="single" w:sz="8" w:space="0" w:color="BEBB9C"/>
              <w:right w:val="single" w:sz="8" w:space="0" w:color="BEBB9C"/>
            </w:tcBorders>
            <w:shd w:val="clear" w:color="auto" w:fill="CBC9B0"/>
          </w:tcPr>
          <w:p w14:paraId="1D132DFF" w14:textId="77777777" w:rsidR="00302064" w:rsidRPr="007F0A3A" w:rsidRDefault="00040183">
            <w:pPr>
              <w:pStyle w:val="TableParagraph"/>
              <w:spacing w:before="35"/>
              <w:ind w:left="98"/>
              <w:rPr>
                <w:rFonts w:ascii="Arial" w:eastAsia="Arial" w:hAnsi="Arial" w:cs="Arial"/>
              </w:rPr>
            </w:pPr>
            <w:r w:rsidRPr="007F0A3A">
              <w:rPr>
                <w:rFonts w:ascii="Arial" w:hAnsi="Arial" w:cs="Arial"/>
                <w:b/>
                <w:color w:val="675E47"/>
                <w:w w:val="95"/>
              </w:rPr>
              <w:t>Topic-</w:t>
            </w:r>
            <w:r w:rsidRPr="007F0A3A">
              <w:rPr>
                <w:rFonts w:ascii="Arial" w:hAnsi="Arial" w:cs="Arial"/>
                <w:b/>
                <w:color w:val="675E47"/>
                <w:spacing w:val="33"/>
                <w:w w:val="95"/>
              </w:rPr>
              <w:t xml:space="preserve"> </w:t>
            </w:r>
            <w:r w:rsidRPr="007F0A3A">
              <w:rPr>
                <w:rFonts w:ascii="Arial" w:hAnsi="Arial" w:cs="Arial"/>
                <w:b/>
                <w:color w:val="675E47"/>
                <w:w w:val="95"/>
              </w:rPr>
              <w:t>Biodiversity</w:t>
            </w:r>
          </w:p>
        </w:tc>
      </w:tr>
      <w:tr w:rsidR="00302064" w:rsidRPr="007F0A3A" w14:paraId="0DA1B589" w14:textId="77777777" w:rsidTr="007F0A3A">
        <w:trPr>
          <w:trHeight w:hRule="exact" w:val="534"/>
        </w:trPr>
        <w:tc>
          <w:tcPr>
            <w:tcW w:w="10296" w:type="dxa"/>
            <w:tcBorders>
              <w:top w:val="single" w:sz="8" w:space="0" w:color="BEBB9C"/>
              <w:left w:val="single" w:sz="8" w:space="0" w:color="BEBB9C"/>
              <w:bottom w:val="single" w:sz="8" w:space="0" w:color="BEBB9C"/>
              <w:right w:val="single" w:sz="8" w:space="0" w:color="BEBB9C"/>
            </w:tcBorders>
            <w:shd w:val="clear" w:color="auto" w:fill="DDD9C3" w:themeFill="background2" w:themeFillShade="E6"/>
          </w:tcPr>
          <w:p w14:paraId="1E1458DC" w14:textId="3F3E427F" w:rsidR="00302064" w:rsidRPr="007F0A3A" w:rsidRDefault="00040183" w:rsidP="007F0A3A">
            <w:pPr>
              <w:pStyle w:val="TableParagraph"/>
              <w:tabs>
                <w:tab w:val="left" w:pos="1483"/>
              </w:tabs>
              <w:spacing w:before="37" w:line="256" w:lineRule="auto"/>
              <w:ind w:left="1483" w:right="229" w:hanging="1385"/>
              <w:rPr>
                <w:rFonts w:ascii="Arial" w:eastAsia="Arial" w:hAnsi="Arial" w:cs="Arial"/>
              </w:rPr>
            </w:pPr>
            <w:r w:rsidRPr="007F0A3A">
              <w:rPr>
                <w:rFonts w:ascii="Arial" w:hAnsi="Arial" w:cs="Arial"/>
                <w:color w:val="675E47"/>
                <w:w w:val="105"/>
              </w:rPr>
              <w:t>Objective</w:t>
            </w:r>
            <w:r w:rsidRPr="007F0A3A">
              <w:rPr>
                <w:rFonts w:ascii="Arial" w:hAnsi="Arial" w:cs="Arial"/>
                <w:color w:val="675E47"/>
                <w:w w:val="105"/>
              </w:rPr>
              <w:tab/>
            </w:r>
            <w:r w:rsidRPr="007F0A3A">
              <w:rPr>
                <w:rFonts w:ascii="Arial" w:hAnsi="Arial" w:cs="Arial"/>
                <w:color w:val="675E47"/>
                <w:w w:val="110"/>
              </w:rPr>
              <w:t>To protect or enhance biodiversity and geological features and avoid</w:t>
            </w:r>
            <w:r w:rsidRPr="007F0A3A">
              <w:rPr>
                <w:rFonts w:ascii="Arial" w:hAnsi="Arial" w:cs="Arial"/>
                <w:color w:val="675E47"/>
                <w:spacing w:val="8"/>
                <w:w w:val="110"/>
              </w:rPr>
              <w:t xml:space="preserve"> </w:t>
            </w:r>
            <w:r w:rsidRPr="007F0A3A">
              <w:rPr>
                <w:rFonts w:ascii="Arial" w:hAnsi="Arial" w:cs="Arial"/>
                <w:color w:val="675E47"/>
              </w:rPr>
              <w:t>losses</w:t>
            </w:r>
          </w:p>
        </w:tc>
      </w:tr>
      <w:tr w:rsidR="00302064" w:rsidRPr="007F0A3A" w14:paraId="3DD45645" w14:textId="77777777" w:rsidTr="007F0A3A">
        <w:trPr>
          <w:trHeight w:hRule="exact" w:val="320"/>
        </w:trPr>
        <w:tc>
          <w:tcPr>
            <w:tcW w:w="10296" w:type="dxa"/>
            <w:tcBorders>
              <w:top w:val="single" w:sz="8" w:space="0" w:color="BEBB9C"/>
              <w:left w:val="single" w:sz="8" w:space="0" w:color="BEBB9C"/>
              <w:bottom w:val="single" w:sz="8" w:space="0" w:color="BEBB9C"/>
              <w:right w:val="single" w:sz="8" w:space="0" w:color="BEBB9C"/>
            </w:tcBorders>
            <w:shd w:val="clear" w:color="auto" w:fill="CBC9B0"/>
          </w:tcPr>
          <w:p w14:paraId="7532EDA9" w14:textId="77777777" w:rsidR="00302064" w:rsidRPr="007F0A3A" w:rsidRDefault="00040183">
            <w:pPr>
              <w:pStyle w:val="TableParagraph"/>
              <w:spacing w:before="35"/>
              <w:ind w:left="98"/>
              <w:rPr>
                <w:rFonts w:ascii="Arial" w:eastAsia="Arial" w:hAnsi="Arial" w:cs="Arial"/>
              </w:rPr>
            </w:pPr>
            <w:r w:rsidRPr="007F0A3A">
              <w:rPr>
                <w:rFonts w:ascii="Arial" w:hAnsi="Arial" w:cs="Arial"/>
                <w:b/>
                <w:color w:val="675E47"/>
              </w:rPr>
              <w:t>Topic- Land and</w:t>
            </w:r>
            <w:r w:rsidRPr="007F0A3A">
              <w:rPr>
                <w:rFonts w:ascii="Arial" w:hAnsi="Arial" w:cs="Arial"/>
                <w:b/>
                <w:color w:val="675E47"/>
                <w:spacing w:val="-20"/>
              </w:rPr>
              <w:t xml:space="preserve"> </w:t>
            </w:r>
            <w:r w:rsidRPr="007F0A3A">
              <w:rPr>
                <w:rFonts w:ascii="Arial" w:hAnsi="Arial" w:cs="Arial"/>
                <w:b/>
                <w:color w:val="675E47"/>
              </w:rPr>
              <w:t>Soil</w:t>
            </w:r>
          </w:p>
        </w:tc>
      </w:tr>
      <w:tr w:rsidR="00302064" w:rsidRPr="007F0A3A" w14:paraId="5AFD6274" w14:textId="77777777" w:rsidTr="007F0A3A">
        <w:trPr>
          <w:trHeight w:hRule="exact" w:val="605"/>
        </w:trPr>
        <w:tc>
          <w:tcPr>
            <w:tcW w:w="10296" w:type="dxa"/>
            <w:tcBorders>
              <w:top w:val="single" w:sz="8" w:space="0" w:color="BEBB9C"/>
              <w:left w:val="single" w:sz="8" w:space="0" w:color="BEBB9C"/>
              <w:bottom w:val="single" w:sz="8" w:space="0" w:color="BEBB9C"/>
              <w:right w:val="single" w:sz="8" w:space="0" w:color="BEBB9C"/>
            </w:tcBorders>
            <w:shd w:val="clear" w:color="auto" w:fill="DDD9C3" w:themeFill="background2" w:themeFillShade="E6"/>
          </w:tcPr>
          <w:p w14:paraId="15FE61DF" w14:textId="5E01F334" w:rsidR="00302064" w:rsidRPr="007F0A3A" w:rsidRDefault="00040183">
            <w:pPr>
              <w:pStyle w:val="TableParagraph"/>
              <w:tabs>
                <w:tab w:val="left" w:pos="1483"/>
              </w:tabs>
              <w:spacing w:before="38" w:line="256" w:lineRule="auto"/>
              <w:ind w:left="1483" w:right="620" w:hanging="1385"/>
              <w:rPr>
                <w:rFonts w:ascii="Arial" w:eastAsia="Arial" w:hAnsi="Arial" w:cs="Arial"/>
              </w:rPr>
            </w:pPr>
            <w:r w:rsidRPr="007F0A3A">
              <w:rPr>
                <w:rFonts w:ascii="Arial" w:hAnsi="Arial" w:cs="Arial"/>
                <w:color w:val="675E47"/>
                <w:w w:val="105"/>
              </w:rPr>
              <w:t>Objective</w:t>
            </w:r>
            <w:r w:rsidRPr="007F0A3A">
              <w:rPr>
                <w:rFonts w:ascii="Arial" w:hAnsi="Arial" w:cs="Arial"/>
                <w:color w:val="675E47"/>
                <w:w w:val="105"/>
              </w:rPr>
              <w:tab/>
            </w:r>
            <w:r w:rsidRPr="007F0A3A">
              <w:rPr>
                <w:rFonts w:ascii="Arial" w:hAnsi="Arial" w:cs="Arial"/>
                <w:color w:val="675E47"/>
                <w:w w:val="110"/>
              </w:rPr>
              <w:t>Ensure the eff</w:t>
            </w:r>
            <w:r w:rsidR="0030545C" w:rsidRPr="007F0A3A">
              <w:rPr>
                <w:rFonts w:ascii="Arial" w:hAnsi="Arial" w:cs="Arial"/>
                <w:color w:val="675E47"/>
                <w:w w:val="110"/>
              </w:rPr>
              <w:t>icient and effective use of land, conserving the best quality land if possible</w:t>
            </w:r>
            <w:r w:rsidRPr="007F0A3A">
              <w:rPr>
                <w:rFonts w:ascii="Arial" w:hAnsi="Arial" w:cs="Arial"/>
                <w:color w:val="675E47"/>
                <w:w w:val="110"/>
              </w:rPr>
              <w:t xml:space="preserve"> and </w:t>
            </w:r>
            <w:r w:rsidR="0030545C" w:rsidRPr="007F0A3A">
              <w:rPr>
                <w:rFonts w:ascii="Arial" w:hAnsi="Arial" w:cs="Arial"/>
                <w:color w:val="675E47"/>
                <w:w w:val="110"/>
              </w:rPr>
              <w:t xml:space="preserve">encouraging </w:t>
            </w:r>
            <w:r w:rsidRPr="007F0A3A">
              <w:rPr>
                <w:rFonts w:ascii="Arial" w:hAnsi="Arial" w:cs="Arial"/>
                <w:color w:val="675E47"/>
                <w:w w:val="110"/>
              </w:rPr>
              <w:t>the re use</w:t>
            </w:r>
            <w:r w:rsidRPr="007F0A3A">
              <w:rPr>
                <w:rFonts w:ascii="Arial" w:hAnsi="Arial" w:cs="Arial"/>
                <w:color w:val="675E47"/>
                <w:spacing w:val="-30"/>
                <w:w w:val="110"/>
              </w:rPr>
              <w:t xml:space="preserve"> </w:t>
            </w:r>
            <w:r w:rsidRPr="007F0A3A">
              <w:rPr>
                <w:rFonts w:ascii="Arial" w:hAnsi="Arial" w:cs="Arial"/>
                <w:color w:val="675E47"/>
                <w:w w:val="110"/>
              </w:rPr>
              <w:t>of</w:t>
            </w:r>
            <w:r w:rsidRPr="007F0A3A">
              <w:rPr>
                <w:rFonts w:ascii="Arial" w:hAnsi="Arial" w:cs="Arial"/>
                <w:color w:val="675E47"/>
                <w:spacing w:val="-3"/>
                <w:w w:val="110"/>
              </w:rPr>
              <w:t xml:space="preserve"> </w:t>
            </w:r>
            <w:r w:rsidRPr="007F0A3A">
              <w:rPr>
                <w:rFonts w:ascii="Arial" w:hAnsi="Arial" w:cs="Arial"/>
                <w:color w:val="675E47"/>
                <w:w w:val="110"/>
              </w:rPr>
              <w:t>brownfield</w:t>
            </w:r>
            <w:r w:rsidRPr="007F0A3A">
              <w:rPr>
                <w:rFonts w:ascii="Arial" w:hAnsi="Arial" w:cs="Arial"/>
                <w:color w:val="675E47"/>
                <w:w w:val="123"/>
              </w:rPr>
              <w:t xml:space="preserve"> </w:t>
            </w:r>
            <w:r w:rsidRPr="007F0A3A">
              <w:rPr>
                <w:rFonts w:ascii="Arial" w:hAnsi="Arial" w:cs="Arial"/>
                <w:color w:val="675E47"/>
                <w:w w:val="110"/>
              </w:rPr>
              <w:t>sites</w:t>
            </w:r>
          </w:p>
        </w:tc>
      </w:tr>
      <w:tr w:rsidR="00302064" w:rsidRPr="007F0A3A" w14:paraId="436155D1" w14:textId="77777777" w:rsidTr="007F0A3A">
        <w:trPr>
          <w:trHeight w:hRule="exact" w:val="322"/>
        </w:trPr>
        <w:tc>
          <w:tcPr>
            <w:tcW w:w="10296" w:type="dxa"/>
            <w:tcBorders>
              <w:top w:val="single" w:sz="8" w:space="0" w:color="BEBB9C"/>
              <w:left w:val="single" w:sz="8" w:space="0" w:color="BEBB9C"/>
              <w:bottom w:val="single" w:sz="8" w:space="0" w:color="BEBB9C"/>
              <w:right w:val="single" w:sz="8" w:space="0" w:color="BEBB9C"/>
            </w:tcBorders>
            <w:shd w:val="clear" w:color="auto" w:fill="CBC9B0"/>
          </w:tcPr>
          <w:p w14:paraId="6235C206" w14:textId="77777777" w:rsidR="00302064" w:rsidRPr="007F0A3A" w:rsidRDefault="00040183">
            <w:pPr>
              <w:pStyle w:val="TableParagraph"/>
              <w:spacing w:before="34"/>
              <w:ind w:left="98"/>
              <w:rPr>
                <w:rFonts w:ascii="Arial" w:eastAsia="Arial" w:hAnsi="Arial" w:cs="Arial"/>
              </w:rPr>
            </w:pPr>
            <w:r w:rsidRPr="007F0A3A">
              <w:rPr>
                <w:rFonts w:ascii="Arial" w:hAnsi="Arial" w:cs="Arial"/>
                <w:b/>
                <w:color w:val="675E47"/>
              </w:rPr>
              <w:t>Topic- Water Resources and</w:t>
            </w:r>
            <w:r w:rsidRPr="007F0A3A">
              <w:rPr>
                <w:rFonts w:ascii="Arial" w:hAnsi="Arial" w:cs="Arial"/>
                <w:b/>
                <w:color w:val="675E47"/>
                <w:spacing w:val="-21"/>
              </w:rPr>
              <w:t xml:space="preserve"> </w:t>
            </w:r>
            <w:r w:rsidRPr="007F0A3A">
              <w:rPr>
                <w:rFonts w:ascii="Arial" w:hAnsi="Arial" w:cs="Arial"/>
                <w:b/>
                <w:color w:val="675E47"/>
              </w:rPr>
              <w:t>Flooding</w:t>
            </w:r>
          </w:p>
        </w:tc>
      </w:tr>
      <w:tr w:rsidR="00302064" w:rsidRPr="007F0A3A" w14:paraId="37C7413D" w14:textId="77777777" w:rsidTr="007F0A3A">
        <w:trPr>
          <w:trHeight w:hRule="exact" w:val="323"/>
        </w:trPr>
        <w:tc>
          <w:tcPr>
            <w:tcW w:w="10296" w:type="dxa"/>
            <w:tcBorders>
              <w:top w:val="single" w:sz="8" w:space="0" w:color="BEBB9C"/>
              <w:left w:val="single" w:sz="8" w:space="0" w:color="BEBB9C"/>
              <w:bottom w:val="single" w:sz="8" w:space="0" w:color="BEBB9C"/>
              <w:right w:val="single" w:sz="8" w:space="0" w:color="BEBB9C"/>
            </w:tcBorders>
            <w:shd w:val="clear" w:color="auto" w:fill="DDD9C3" w:themeFill="background2" w:themeFillShade="E6"/>
          </w:tcPr>
          <w:p w14:paraId="08261383" w14:textId="77777777" w:rsidR="00302064" w:rsidRPr="007F0A3A" w:rsidRDefault="00040183">
            <w:pPr>
              <w:pStyle w:val="TableParagraph"/>
              <w:tabs>
                <w:tab w:val="left" w:pos="1483"/>
              </w:tabs>
              <w:spacing w:before="36"/>
              <w:ind w:left="98"/>
              <w:rPr>
                <w:rFonts w:ascii="Arial" w:eastAsia="Arial" w:hAnsi="Arial" w:cs="Arial"/>
              </w:rPr>
            </w:pPr>
            <w:r w:rsidRPr="007F0A3A">
              <w:rPr>
                <w:rFonts w:ascii="Arial" w:hAnsi="Arial" w:cs="Arial"/>
                <w:color w:val="675E47"/>
                <w:w w:val="105"/>
              </w:rPr>
              <w:t>Objective</w:t>
            </w:r>
            <w:r w:rsidRPr="007F0A3A">
              <w:rPr>
                <w:rFonts w:ascii="Arial" w:hAnsi="Arial" w:cs="Arial"/>
                <w:b/>
                <w:color w:val="675E47"/>
                <w:w w:val="105"/>
              </w:rPr>
              <w:tab/>
            </w:r>
            <w:r w:rsidRPr="007F0A3A">
              <w:rPr>
                <w:rFonts w:ascii="Arial" w:hAnsi="Arial" w:cs="Arial"/>
                <w:color w:val="675E47"/>
                <w:w w:val="110"/>
              </w:rPr>
              <w:t>Use</w:t>
            </w:r>
            <w:r w:rsidRPr="007F0A3A">
              <w:rPr>
                <w:rFonts w:ascii="Arial" w:hAnsi="Arial" w:cs="Arial"/>
                <w:color w:val="675E47"/>
                <w:spacing w:val="-9"/>
                <w:w w:val="110"/>
              </w:rPr>
              <w:t xml:space="preserve"> </w:t>
            </w:r>
            <w:r w:rsidRPr="007F0A3A">
              <w:rPr>
                <w:rFonts w:ascii="Arial" w:hAnsi="Arial" w:cs="Arial"/>
                <w:color w:val="675E47"/>
                <w:w w:val="110"/>
              </w:rPr>
              <w:t>and</w:t>
            </w:r>
            <w:r w:rsidRPr="007F0A3A">
              <w:rPr>
                <w:rFonts w:ascii="Arial" w:hAnsi="Arial" w:cs="Arial"/>
                <w:color w:val="675E47"/>
                <w:spacing w:val="-7"/>
                <w:w w:val="110"/>
              </w:rPr>
              <w:t xml:space="preserve"> </w:t>
            </w:r>
            <w:r w:rsidRPr="007F0A3A">
              <w:rPr>
                <w:rFonts w:ascii="Arial" w:hAnsi="Arial" w:cs="Arial"/>
                <w:color w:val="675E47"/>
                <w:w w:val="110"/>
              </w:rPr>
              <w:t>management</w:t>
            </w:r>
            <w:r w:rsidRPr="007F0A3A">
              <w:rPr>
                <w:rFonts w:ascii="Arial" w:hAnsi="Arial" w:cs="Arial"/>
                <w:color w:val="675E47"/>
                <w:spacing w:val="-7"/>
                <w:w w:val="110"/>
              </w:rPr>
              <w:t xml:space="preserve"> </w:t>
            </w:r>
            <w:r w:rsidRPr="007F0A3A">
              <w:rPr>
                <w:rFonts w:ascii="Arial" w:hAnsi="Arial" w:cs="Arial"/>
                <w:color w:val="675E47"/>
                <w:w w:val="110"/>
              </w:rPr>
              <w:t>of</w:t>
            </w:r>
            <w:r w:rsidRPr="007F0A3A">
              <w:rPr>
                <w:rFonts w:ascii="Arial" w:hAnsi="Arial" w:cs="Arial"/>
                <w:color w:val="675E47"/>
                <w:spacing w:val="-8"/>
                <w:w w:val="110"/>
              </w:rPr>
              <w:t xml:space="preserve"> </w:t>
            </w:r>
            <w:r w:rsidRPr="007F0A3A">
              <w:rPr>
                <w:rFonts w:ascii="Arial" w:hAnsi="Arial" w:cs="Arial"/>
                <w:color w:val="675E47"/>
                <w:w w:val="110"/>
              </w:rPr>
              <w:t>water</w:t>
            </w:r>
            <w:r w:rsidRPr="007F0A3A">
              <w:rPr>
                <w:rFonts w:ascii="Arial" w:hAnsi="Arial" w:cs="Arial"/>
                <w:color w:val="675E47"/>
                <w:spacing w:val="-8"/>
                <w:w w:val="110"/>
              </w:rPr>
              <w:t xml:space="preserve"> </w:t>
            </w:r>
            <w:r w:rsidRPr="007F0A3A">
              <w:rPr>
                <w:rFonts w:ascii="Arial" w:hAnsi="Arial" w:cs="Arial"/>
                <w:color w:val="675E47"/>
                <w:w w:val="110"/>
              </w:rPr>
              <w:t>resources</w:t>
            </w:r>
            <w:r w:rsidRPr="007F0A3A">
              <w:rPr>
                <w:rFonts w:ascii="Arial" w:hAnsi="Arial" w:cs="Arial"/>
                <w:color w:val="675E47"/>
                <w:spacing w:val="-11"/>
                <w:w w:val="110"/>
              </w:rPr>
              <w:t xml:space="preserve"> </w:t>
            </w:r>
            <w:r w:rsidRPr="007F0A3A">
              <w:rPr>
                <w:rFonts w:ascii="Arial" w:hAnsi="Arial" w:cs="Arial"/>
                <w:color w:val="675E47"/>
                <w:w w:val="110"/>
              </w:rPr>
              <w:t>in</w:t>
            </w:r>
            <w:r w:rsidRPr="007F0A3A">
              <w:rPr>
                <w:rFonts w:ascii="Arial" w:hAnsi="Arial" w:cs="Arial"/>
                <w:color w:val="675E47"/>
                <w:spacing w:val="-9"/>
                <w:w w:val="110"/>
              </w:rPr>
              <w:t xml:space="preserve"> </w:t>
            </w:r>
            <w:r w:rsidRPr="007F0A3A">
              <w:rPr>
                <w:rFonts w:ascii="Arial" w:hAnsi="Arial" w:cs="Arial"/>
                <w:color w:val="675E47"/>
                <w:w w:val="110"/>
              </w:rPr>
              <w:t>a</w:t>
            </w:r>
            <w:r w:rsidRPr="007F0A3A">
              <w:rPr>
                <w:rFonts w:ascii="Arial" w:hAnsi="Arial" w:cs="Arial"/>
                <w:color w:val="675E47"/>
                <w:spacing w:val="-7"/>
                <w:w w:val="110"/>
              </w:rPr>
              <w:t xml:space="preserve"> </w:t>
            </w:r>
            <w:r w:rsidRPr="007F0A3A">
              <w:rPr>
                <w:rFonts w:ascii="Arial" w:hAnsi="Arial" w:cs="Arial"/>
                <w:color w:val="675E47"/>
                <w:w w:val="110"/>
              </w:rPr>
              <w:t>sustainable</w:t>
            </w:r>
            <w:r w:rsidRPr="007F0A3A">
              <w:rPr>
                <w:rFonts w:ascii="Arial" w:hAnsi="Arial" w:cs="Arial"/>
                <w:color w:val="675E47"/>
                <w:spacing w:val="-9"/>
                <w:w w:val="110"/>
              </w:rPr>
              <w:t xml:space="preserve"> </w:t>
            </w:r>
            <w:r w:rsidRPr="007F0A3A">
              <w:rPr>
                <w:rFonts w:ascii="Arial" w:hAnsi="Arial" w:cs="Arial"/>
                <w:color w:val="675E47"/>
                <w:w w:val="110"/>
              </w:rPr>
              <w:t>manner</w:t>
            </w:r>
          </w:p>
        </w:tc>
      </w:tr>
      <w:tr w:rsidR="00302064" w:rsidRPr="007F0A3A" w14:paraId="1744CDAE" w14:textId="77777777" w:rsidTr="007F0A3A">
        <w:trPr>
          <w:trHeight w:hRule="exact" w:val="320"/>
        </w:trPr>
        <w:tc>
          <w:tcPr>
            <w:tcW w:w="10296" w:type="dxa"/>
            <w:tcBorders>
              <w:top w:val="single" w:sz="8" w:space="0" w:color="BEBB9C"/>
              <w:left w:val="single" w:sz="8" w:space="0" w:color="BEBB9C"/>
              <w:bottom w:val="single" w:sz="8" w:space="0" w:color="BEBB9C"/>
              <w:right w:val="single" w:sz="8" w:space="0" w:color="BEBB9C"/>
            </w:tcBorders>
            <w:shd w:val="clear" w:color="auto" w:fill="DDD9C3" w:themeFill="background2" w:themeFillShade="E6"/>
          </w:tcPr>
          <w:p w14:paraId="721E80EC" w14:textId="49DB8CAA" w:rsidR="00302064" w:rsidRPr="007F0A3A" w:rsidRDefault="00040183">
            <w:pPr>
              <w:pStyle w:val="TableParagraph"/>
              <w:tabs>
                <w:tab w:val="left" w:pos="1483"/>
              </w:tabs>
              <w:spacing w:before="37"/>
              <w:ind w:left="98"/>
              <w:rPr>
                <w:rFonts w:ascii="Arial" w:eastAsia="Arial" w:hAnsi="Arial" w:cs="Arial"/>
              </w:rPr>
            </w:pPr>
            <w:r w:rsidRPr="007F0A3A">
              <w:rPr>
                <w:rFonts w:ascii="Arial" w:hAnsi="Arial" w:cs="Arial"/>
                <w:color w:val="675E47"/>
                <w:w w:val="105"/>
              </w:rPr>
              <w:t>Objective</w:t>
            </w:r>
            <w:r w:rsidRPr="007F0A3A">
              <w:rPr>
                <w:rFonts w:ascii="Arial" w:hAnsi="Arial" w:cs="Arial"/>
                <w:b/>
                <w:color w:val="675E47"/>
                <w:w w:val="105"/>
              </w:rPr>
              <w:tab/>
            </w:r>
            <w:r w:rsidRPr="007F0A3A">
              <w:rPr>
                <w:rFonts w:ascii="Arial" w:hAnsi="Arial" w:cs="Arial"/>
                <w:color w:val="675E47"/>
                <w:w w:val="110"/>
              </w:rPr>
              <w:t>Protection of people and property from flooding</w:t>
            </w:r>
          </w:p>
        </w:tc>
      </w:tr>
      <w:tr w:rsidR="00302064" w:rsidRPr="007F0A3A" w14:paraId="731B20F7" w14:textId="77777777" w:rsidTr="007F0A3A">
        <w:trPr>
          <w:trHeight w:hRule="exact" w:val="322"/>
        </w:trPr>
        <w:tc>
          <w:tcPr>
            <w:tcW w:w="10296" w:type="dxa"/>
            <w:tcBorders>
              <w:top w:val="single" w:sz="8" w:space="0" w:color="BEBB9C"/>
              <w:left w:val="single" w:sz="8" w:space="0" w:color="BEBB9C"/>
              <w:bottom w:val="single" w:sz="8" w:space="0" w:color="BEBB9C"/>
              <w:right w:val="single" w:sz="8" w:space="0" w:color="BEBB9C"/>
            </w:tcBorders>
            <w:shd w:val="clear" w:color="auto" w:fill="CBC9B0"/>
          </w:tcPr>
          <w:p w14:paraId="5595E911" w14:textId="77777777" w:rsidR="00302064" w:rsidRPr="007F0A3A" w:rsidRDefault="00040183">
            <w:pPr>
              <w:pStyle w:val="TableParagraph"/>
              <w:spacing w:before="34"/>
              <w:ind w:left="98"/>
              <w:rPr>
                <w:rFonts w:ascii="Arial" w:eastAsia="Arial" w:hAnsi="Arial" w:cs="Arial"/>
              </w:rPr>
            </w:pPr>
            <w:r w:rsidRPr="007F0A3A">
              <w:rPr>
                <w:rFonts w:ascii="Arial" w:hAnsi="Arial" w:cs="Arial"/>
                <w:b/>
                <w:color w:val="675E47"/>
              </w:rPr>
              <w:t>Topic-</w:t>
            </w:r>
            <w:r w:rsidRPr="007F0A3A">
              <w:rPr>
                <w:rFonts w:ascii="Arial" w:hAnsi="Arial" w:cs="Arial"/>
                <w:b/>
                <w:color w:val="675E47"/>
                <w:spacing w:val="-12"/>
              </w:rPr>
              <w:t xml:space="preserve"> </w:t>
            </w:r>
            <w:r w:rsidRPr="007F0A3A">
              <w:rPr>
                <w:rFonts w:ascii="Arial" w:hAnsi="Arial" w:cs="Arial"/>
                <w:b/>
                <w:color w:val="675E47"/>
              </w:rPr>
              <w:t>Air</w:t>
            </w:r>
            <w:r w:rsidRPr="007F0A3A">
              <w:rPr>
                <w:rFonts w:ascii="Arial" w:hAnsi="Arial" w:cs="Arial"/>
                <w:b/>
                <w:color w:val="675E47"/>
                <w:spacing w:val="-9"/>
              </w:rPr>
              <w:t xml:space="preserve"> </w:t>
            </w:r>
            <w:r w:rsidRPr="007F0A3A">
              <w:rPr>
                <w:rFonts w:ascii="Arial" w:hAnsi="Arial" w:cs="Arial"/>
                <w:b/>
                <w:color w:val="675E47"/>
              </w:rPr>
              <w:t>Quality</w:t>
            </w:r>
            <w:r w:rsidRPr="007F0A3A">
              <w:rPr>
                <w:rFonts w:ascii="Arial" w:hAnsi="Arial" w:cs="Arial"/>
                <w:b/>
                <w:color w:val="675E47"/>
                <w:spacing w:val="-5"/>
              </w:rPr>
              <w:t xml:space="preserve"> </w:t>
            </w:r>
            <w:r w:rsidRPr="007F0A3A">
              <w:rPr>
                <w:rFonts w:ascii="Arial" w:hAnsi="Arial" w:cs="Arial"/>
                <w:b/>
                <w:color w:val="675E47"/>
              </w:rPr>
              <w:t>and</w:t>
            </w:r>
            <w:r w:rsidRPr="007F0A3A">
              <w:rPr>
                <w:rFonts w:ascii="Arial" w:hAnsi="Arial" w:cs="Arial"/>
                <w:b/>
                <w:color w:val="675E47"/>
                <w:spacing w:val="-17"/>
              </w:rPr>
              <w:t xml:space="preserve"> </w:t>
            </w:r>
            <w:r w:rsidRPr="007F0A3A">
              <w:rPr>
                <w:rFonts w:ascii="Arial" w:hAnsi="Arial" w:cs="Arial"/>
                <w:b/>
                <w:color w:val="675E47"/>
              </w:rPr>
              <w:t>Environmental</w:t>
            </w:r>
            <w:r w:rsidRPr="007F0A3A">
              <w:rPr>
                <w:rFonts w:ascii="Arial" w:hAnsi="Arial" w:cs="Arial"/>
                <w:b/>
                <w:color w:val="675E47"/>
                <w:spacing w:val="-18"/>
              </w:rPr>
              <w:t xml:space="preserve"> </w:t>
            </w:r>
            <w:r w:rsidRPr="007F0A3A">
              <w:rPr>
                <w:rFonts w:ascii="Arial" w:hAnsi="Arial" w:cs="Arial"/>
                <w:b/>
                <w:color w:val="675E47"/>
              </w:rPr>
              <w:t>Pollution</w:t>
            </w:r>
          </w:p>
        </w:tc>
      </w:tr>
      <w:tr w:rsidR="00302064" w:rsidRPr="007F0A3A" w14:paraId="2FC5590E" w14:textId="77777777" w:rsidTr="007F0A3A">
        <w:trPr>
          <w:trHeight w:hRule="exact" w:val="322"/>
        </w:trPr>
        <w:tc>
          <w:tcPr>
            <w:tcW w:w="10296" w:type="dxa"/>
            <w:tcBorders>
              <w:top w:val="single" w:sz="8" w:space="0" w:color="BEBB9C"/>
              <w:left w:val="single" w:sz="8" w:space="0" w:color="BEBB9C"/>
              <w:bottom w:val="single" w:sz="8" w:space="0" w:color="BEBB9C"/>
              <w:right w:val="single" w:sz="8" w:space="0" w:color="BEBB9C"/>
            </w:tcBorders>
            <w:shd w:val="clear" w:color="auto" w:fill="DDD9C3" w:themeFill="background2" w:themeFillShade="E6"/>
          </w:tcPr>
          <w:p w14:paraId="72CCA43B" w14:textId="1D8DBEE0" w:rsidR="00302064" w:rsidRPr="007F0A3A" w:rsidRDefault="00040183" w:rsidP="00D12941">
            <w:pPr>
              <w:pStyle w:val="TableParagraph"/>
              <w:tabs>
                <w:tab w:val="left" w:pos="1483"/>
              </w:tabs>
              <w:spacing w:before="36"/>
              <w:ind w:left="98"/>
              <w:rPr>
                <w:rFonts w:ascii="Arial" w:eastAsia="Arial" w:hAnsi="Arial" w:cs="Arial"/>
              </w:rPr>
            </w:pPr>
            <w:r w:rsidRPr="007F0A3A">
              <w:rPr>
                <w:rFonts w:ascii="Arial" w:hAnsi="Arial" w:cs="Arial"/>
                <w:color w:val="675E47"/>
                <w:w w:val="105"/>
              </w:rPr>
              <w:t>Objective</w:t>
            </w:r>
            <w:r w:rsidRPr="007F0A3A">
              <w:rPr>
                <w:rFonts w:ascii="Arial" w:hAnsi="Arial" w:cs="Arial"/>
                <w:color w:val="675E47"/>
                <w:w w:val="105"/>
              </w:rPr>
              <w:tab/>
              <w:t>To maintain the good air quality in the Parish</w:t>
            </w:r>
          </w:p>
        </w:tc>
      </w:tr>
      <w:tr w:rsidR="00302064" w:rsidRPr="007F0A3A" w14:paraId="342B7077" w14:textId="77777777" w:rsidTr="007F0A3A">
        <w:trPr>
          <w:trHeight w:hRule="exact" w:val="323"/>
        </w:trPr>
        <w:tc>
          <w:tcPr>
            <w:tcW w:w="10296" w:type="dxa"/>
            <w:tcBorders>
              <w:top w:val="single" w:sz="8" w:space="0" w:color="BEBB9C"/>
              <w:left w:val="single" w:sz="8" w:space="0" w:color="BEBB9C"/>
              <w:bottom w:val="single" w:sz="8" w:space="0" w:color="BEBB9C"/>
              <w:right w:val="single" w:sz="8" w:space="0" w:color="BEBB9C"/>
            </w:tcBorders>
            <w:shd w:val="clear" w:color="auto" w:fill="CBC9B0"/>
          </w:tcPr>
          <w:p w14:paraId="18D16564" w14:textId="77777777" w:rsidR="00302064" w:rsidRPr="007F0A3A" w:rsidRDefault="00040183">
            <w:pPr>
              <w:pStyle w:val="TableParagraph"/>
              <w:spacing w:before="34"/>
              <w:ind w:left="98"/>
              <w:rPr>
                <w:rFonts w:ascii="Arial" w:eastAsia="Arial" w:hAnsi="Arial" w:cs="Arial"/>
              </w:rPr>
            </w:pPr>
            <w:r w:rsidRPr="007F0A3A">
              <w:rPr>
                <w:rFonts w:ascii="Arial" w:hAnsi="Arial" w:cs="Arial"/>
                <w:b/>
                <w:color w:val="675E47"/>
              </w:rPr>
              <w:t>Topic- Climatic</w:t>
            </w:r>
            <w:r w:rsidRPr="007F0A3A">
              <w:rPr>
                <w:rFonts w:ascii="Arial" w:hAnsi="Arial" w:cs="Arial"/>
                <w:b/>
                <w:color w:val="675E47"/>
                <w:spacing w:val="1"/>
              </w:rPr>
              <w:t xml:space="preserve"> </w:t>
            </w:r>
            <w:r w:rsidRPr="007F0A3A">
              <w:rPr>
                <w:rFonts w:ascii="Arial" w:hAnsi="Arial" w:cs="Arial"/>
                <w:b/>
                <w:color w:val="675E47"/>
              </w:rPr>
              <w:t>Factors</w:t>
            </w:r>
          </w:p>
        </w:tc>
      </w:tr>
      <w:tr w:rsidR="00302064" w:rsidRPr="007F0A3A" w14:paraId="198A17C4" w14:textId="77777777" w:rsidTr="007F0A3A">
        <w:trPr>
          <w:trHeight w:hRule="exact" w:val="320"/>
        </w:trPr>
        <w:tc>
          <w:tcPr>
            <w:tcW w:w="10296" w:type="dxa"/>
            <w:tcBorders>
              <w:top w:val="single" w:sz="8" w:space="0" w:color="BEBB9C"/>
              <w:left w:val="single" w:sz="8" w:space="0" w:color="BEBB9C"/>
              <w:bottom w:val="single" w:sz="8" w:space="0" w:color="BEBB9C"/>
              <w:right w:val="single" w:sz="8" w:space="0" w:color="BEBB9C"/>
            </w:tcBorders>
            <w:shd w:val="clear" w:color="auto" w:fill="DDD9C3" w:themeFill="background2" w:themeFillShade="E6"/>
          </w:tcPr>
          <w:p w14:paraId="0186557C" w14:textId="0E7D9909" w:rsidR="00302064" w:rsidRPr="007F0A3A" w:rsidRDefault="00040183">
            <w:pPr>
              <w:pStyle w:val="TableParagraph"/>
              <w:tabs>
                <w:tab w:val="left" w:pos="1483"/>
              </w:tabs>
              <w:spacing w:before="37"/>
              <w:ind w:left="98"/>
              <w:rPr>
                <w:rFonts w:ascii="Arial" w:eastAsia="Arial" w:hAnsi="Arial" w:cs="Arial"/>
              </w:rPr>
            </w:pPr>
            <w:r w:rsidRPr="007F0A3A">
              <w:rPr>
                <w:rFonts w:ascii="Arial" w:hAnsi="Arial" w:cs="Arial"/>
                <w:color w:val="675E47"/>
                <w:w w:val="105"/>
              </w:rPr>
              <w:t>Objective</w:t>
            </w:r>
            <w:r w:rsidRPr="007F0A3A">
              <w:rPr>
                <w:rFonts w:ascii="Arial" w:hAnsi="Arial" w:cs="Arial"/>
                <w:b/>
                <w:color w:val="675E47"/>
                <w:w w:val="105"/>
              </w:rPr>
              <w:tab/>
            </w:r>
            <w:r w:rsidRPr="007F0A3A">
              <w:rPr>
                <w:rFonts w:ascii="Arial" w:hAnsi="Arial" w:cs="Arial"/>
                <w:color w:val="675E47"/>
                <w:w w:val="110"/>
              </w:rPr>
              <w:t xml:space="preserve">Minimise our impact on climate change and </w:t>
            </w:r>
            <w:r w:rsidR="00486608">
              <w:rPr>
                <w:rFonts w:ascii="Arial" w:hAnsi="Arial" w:cs="Arial"/>
                <w:color w:val="675E47"/>
                <w:w w:val="110"/>
              </w:rPr>
              <w:t xml:space="preserve">manage </w:t>
            </w:r>
            <w:r w:rsidRPr="007F0A3A">
              <w:rPr>
                <w:rFonts w:ascii="Arial" w:hAnsi="Arial" w:cs="Arial"/>
                <w:color w:val="675E47"/>
                <w:w w:val="110"/>
              </w:rPr>
              <w:t>its</w:t>
            </w:r>
            <w:r w:rsidR="002758E7">
              <w:rPr>
                <w:rFonts w:ascii="Arial" w:hAnsi="Arial" w:cs="Arial"/>
                <w:color w:val="675E47"/>
                <w:spacing w:val="35"/>
                <w:w w:val="110"/>
              </w:rPr>
              <w:t xml:space="preserve"> </w:t>
            </w:r>
            <w:r w:rsidRPr="007F0A3A">
              <w:rPr>
                <w:rFonts w:ascii="Arial" w:hAnsi="Arial" w:cs="Arial"/>
                <w:color w:val="675E47"/>
                <w:w w:val="110"/>
              </w:rPr>
              <w:t>effects</w:t>
            </w:r>
          </w:p>
        </w:tc>
      </w:tr>
      <w:tr w:rsidR="00302064" w:rsidRPr="007F0A3A" w14:paraId="10E4CAEE" w14:textId="77777777" w:rsidTr="007F0A3A">
        <w:trPr>
          <w:trHeight w:hRule="exact" w:val="322"/>
        </w:trPr>
        <w:tc>
          <w:tcPr>
            <w:tcW w:w="10296" w:type="dxa"/>
            <w:tcBorders>
              <w:top w:val="single" w:sz="8" w:space="0" w:color="BEBB9C"/>
              <w:left w:val="single" w:sz="8" w:space="0" w:color="BEBB9C"/>
              <w:bottom w:val="single" w:sz="8" w:space="0" w:color="BEBB9C"/>
              <w:right w:val="single" w:sz="8" w:space="0" w:color="BEBB9C"/>
            </w:tcBorders>
            <w:shd w:val="clear" w:color="auto" w:fill="CBC9B0"/>
          </w:tcPr>
          <w:p w14:paraId="3BD5B746" w14:textId="77777777" w:rsidR="00302064" w:rsidRPr="007F0A3A" w:rsidRDefault="00040183">
            <w:pPr>
              <w:pStyle w:val="TableParagraph"/>
              <w:spacing w:before="34"/>
              <w:ind w:left="98"/>
              <w:rPr>
                <w:rFonts w:ascii="Arial" w:eastAsia="Arial" w:hAnsi="Arial" w:cs="Arial"/>
              </w:rPr>
            </w:pPr>
            <w:r w:rsidRPr="007F0A3A">
              <w:rPr>
                <w:rFonts w:ascii="Arial" w:hAnsi="Arial" w:cs="Arial"/>
                <w:b/>
                <w:color w:val="675E47"/>
                <w:w w:val="95"/>
              </w:rPr>
              <w:t>Topic-  Historic</w:t>
            </w:r>
            <w:r w:rsidRPr="007F0A3A">
              <w:rPr>
                <w:rFonts w:ascii="Arial" w:hAnsi="Arial" w:cs="Arial"/>
                <w:b/>
                <w:color w:val="675E47"/>
                <w:spacing w:val="2"/>
                <w:w w:val="95"/>
              </w:rPr>
              <w:t xml:space="preserve"> </w:t>
            </w:r>
            <w:r w:rsidRPr="007F0A3A">
              <w:rPr>
                <w:rFonts w:ascii="Arial" w:hAnsi="Arial" w:cs="Arial"/>
                <w:b/>
                <w:color w:val="675E47"/>
                <w:w w:val="95"/>
              </w:rPr>
              <w:t>Environment</w:t>
            </w:r>
          </w:p>
        </w:tc>
      </w:tr>
      <w:tr w:rsidR="00302064" w:rsidRPr="007F0A3A" w14:paraId="0C410CC5" w14:textId="77777777" w:rsidTr="007F0A3A">
        <w:trPr>
          <w:trHeight w:hRule="exact" w:val="322"/>
        </w:trPr>
        <w:tc>
          <w:tcPr>
            <w:tcW w:w="10296" w:type="dxa"/>
            <w:tcBorders>
              <w:top w:val="single" w:sz="8" w:space="0" w:color="BEBB9C"/>
              <w:left w:val="single" w:sz="8" w:space="0" w:color="BEBB9C"/>
              <w:bottom w:val="single" w:sz="8" w:space="0" w:color="BEBB9C"/>
              <w:right w:val="single" w:sz="8" w:space="0" w:color="BEBB9C"/>
            </w:tcBorders>
            <w:shd w:val="clear" w:color="auto" w:fill="DDD9C3" w:themeFill="background2" w:themeFillShade="E6"/>
          </w:tcPr>
          <w:p w14:paraId="3449BF6A" w14:textId="77777777" w:rsidR="00302064" w:rsidRPr="007F0A3A" w:rsidRDefault="00040183">
            <w:pPr>
              <w:pStyle w:val="TableParagraph"/>
              <w:tabs>
                <w:tab w:val="left" w:pos="1483"/>
              </w:tabs>
              <w:spacing w:before="36"/>
              <w:ind w:left="98"/>
              <w:rPr>
                <w:rFonts w:ascii="Arial" w:eastAsia="Arial" w:hAnsi="Arial" w:cs="Arial"/>
              </w:rPr>
            </w:pPr>
            <w:r w:rsidRPr="007F0A3A">
              <w:rPr>
                <w:rFonts w:ascii="Arial" w:hAnsi="Arial" w:cs="Arial"/>
                <w:color w:val="675E47"/>
                <w:w w:val="105"/>
              </w:rPr>
              <w:t>Objective</w:t>
            </w:r>
            <w:r w:rsidRPr="007F0A3A">
              <w:rPr>
                <w:rFonts w:ascii="Arial" w:hAnsi="Arial" w:cs="Arial"/>
                <w:b/>
                <w:color w:val="675E47"/>
                <w:w w:val="105"/>
              </w:rPr>
              <w:tab/>
            </w:r>
            <w:r w:rsidRPr="007F0A3A">
              <w:rPr>
                <w:rFonts w:ascii="Arial" w:hAnsi="Arial" w:cs="Arial"/>
                <w:color w:val="675E47"/>
                <w:w w:val="110"/>
              </w:rPr>
              <w:t>Protect, maintain, promote and enhance the historic</w:t>
            </w:r>
            <w:r w:rsidRPr="007F0A3A">
              <w:rPr>
                <w:rFonts w:ascii="Arial" w:hAnsi="Arial" w:cs="Arial"/>
                <w:color w:val="675E47"/>
                <w:spacing w:val="59"/>
                <w:w w:val="110"/>
              </w:rPr>
              <w:t xml:space="preserve"> </w:t>
            </w:r>
            <w:r w:rsidRPr="007F0A3A">
              <w:rPr>
                <w:rFonts w:ascii="Arial" w:hAnsi="Arial" w:cs="Arial"/>
                <w:color w:val="675E47"/>
                <w:w w:val="110"/>
              </w:rPr>
              <w:t>environment</w:t>
            </w:r>
          </w:p>
        </w:tc>
      </w:tr>
      <w:tr w:rsidR="00302064" w:rsidRPr="007F0A3A" w14:paraId="58EB11D9" w14:textId="77777777" w:rsidTr="007F0A3A">
        <w:trPr>
          <w:trHeight w:hRule="exact" w:val="323"/>
        </w:trPr>
        <w:tc>
          <w:tcPr>
            <w:tcW w:w="10296" w:type="dxa"/>
            <w:tcBorders>
              <w:top w:val="single" w:sz="8" w:space="0" w:color="BEBB9C"/>
              <w:left w:val="single" w:sz="8" w:space="0" w:color="BEBB9C"/>
              <w:bottom w:val="single" w:sz="8" w:space="0" w:color="BEBB9C"/>
              <w:right w:val="single" w:sz="8" w:space="0" w:color="BEBB9C"/>
            </w:tcBorders>
            <w:shd w:val="clear" w:color="auto" w:fill="CBC9B0"/>
          </w:tcPr>
          <w:p w14:paraId="445DAE0D" w14:textId="7448E00D" w:rsidR="00302064" w:rsidRPr="007F0A3A" w:rsidRDefault="00040183">
            <w:pPr>
              <w:pStyle w:val="TableParagraph"/>
              <w:spacing w:before="34"/>
              <w:ind w:left="98"/>
              <w:rPr>
                <w:rFonts w:ascii="Arial" w:eastAsia="Arial" w:hAnsi="Arial" w:cs="Arial"/>
              </w:rPr>
            </w:pPr>
            <w:r w:rsidRPr="007F0A3A">
              <w:rPr>
                <w:rFonts w:ascii="Arial" w:hAnsi="Arial" w:cs="Arial"/>
                <w:b/>
                <w:color w:val="675E47"/>
              </w:rPr>
              <w:t>Topic-</w:t>
            </w:r>
            <w:r w:rsidRPr="007F0A3A">
              <w:rPr>
                <w:rFonts w:ascii="Arial" w:hAnsi="Arial" w:cs="Arial"/>
                <w:b/>
                <w:color w:val="675E47"/>
                <w:spacing w:val="39"/>
              </w:rPr>
              <w:t xml:space="preserve"> </w:t>
            </w:r>
            <w:r w:rsidRPr="007F0A3A">
              <w:rPr>
                <w:rFonts w:ascii="Arial" w:hAnsi="Arial" w:cs="Arial"/>
                <w:b/>
                <w:color w:val="675E47"/>
              </w:rPr>
              <w:t>Landscape</w:t>
            </w:r>
          </w:p>
        </w:tc>
      </w:tr>
      <w:tr w:rsidR="00302064" w:rsidRPr="007F0A3A" w14:paraId="40CA41A2" w14:textId="77777777" w:rsidTr="007F0A3A">
        <w:trPr>
          <w:trHeight w:hRule="exact" w:val="884"/>
        </w:trPr>
        <w:tc>
          <w:tcPr>
            <w:tcW w:w="10296" w:type="dxa"/>
            <w:tcBorders>
              <w:top w:val="single" w:sz="8" w:space="0" w:color="BEBB9C"/>
              <w:left w:val="single" w:sz="8" w:space="0" w:color="BEBB9C"/>
              <w:bottom w:val="single" w:sz="8" w:space="0" w:color="BEBB9C"/>
              <w:right w:val="single" w:sz="8" w:space="0" w:color="BEBB9C"/>
            </w:tcBorders>
            <w:shd w:val="clear" w:color="auto" w:fill="DDD9C3" w:themeFill="background2" w:themeFillShade="E6"/>
          </w:tcPr>
          <w:p w14:paraId="4D18859A" w14:textId="300A38FE" w:rsidR="00302064" w:rsidRPr="007F0A3A" w:rsidRDefault="00040183" w:rsidP="0030545C">
            <w:pPr>
              <w:pStyle w:val="TableParagraph"/>
              <w:tabs>
                <w:tab w:val="left" w:pos="1483"/>
              </w:tabs>
              <w:spacing w:before="37" w:line="256" w:lineRule="auto"/>
              <w:ind w:left="1483" w:right="296" w:hanging="1385"/>
              <w:rPr>
                <w:rFonts w:ascii="Arial" w:eastAsia="Arial" w:hAnsi="Arial" w:cs="Arial"/>
              </w:rPr>
            </w:pPr>
            <w:r w:rsidRPr="007F0A3A">
              <w:rPr>
                <w:rFonts w:ascii="Arial" w:hAnsi="Arial" w:cs="Arial"/>
                <w:color w:val="675E47"/>
                <w:spacing w:val="-1"/>
                <w:w w:val="103"/>
                <w:shd w:val="clear" w:color="auto" w:fill="DDD9C3" w:themeFill="background2" w:themeFillShade="E6"/>
              </w:rPr>
              <w:t>Objective</w:t>
            </w:r>
            <w:r w:rsidRPr="007F0A3A">
              <w:rPr>
                <w:rFonts w:ascii="Arial" w:hAnsi="Arial" w:cs="Arial"/>
                <w:b/>
                <w:color w:val="675E47"/>
                <w:spacing w:val="-1"/>
                <w:w w:val="103"/>
                <w:shd w:val="clear" w:color="auto" w:fill="DDD9C3" w:themeFill="background2" w:themeFillShade="E6"/>
              </w:rPr>
              <w:tab/>
            </w:r>
            <w:r w:rsidRPr="007F0A3A">
              <w:rPr>
                <w:rFonts w:ascii="Arial" w:hAnsi="Arial" w:cs="Arial"/>
                <w:color w:val="675E47"/>
                <w:spacing w:val="-1"/>
                <w:w w:val="107"/>
                <w:shd w:val="clear" w:color="auto" w:fill="DDD9C3" w:themeFill="background2" w:themeFillShade="E6"/>
              </w:rPr>
              <w:t>Conserve</w:t>
            </w:r>
            <w:r w:rsidRPr="007F0A3A">
              <w:rPr>
                <w:rFonts w:ascii="Arial" w:hAnsi="Arial" w:cs="Arial"/>
                <w:color w:val="675E47"/>
                <w:spacing w:val="-5"/>
                <w:w w:val="107"/>
                <w:shd w:val="clear" w:color="auto" w:fill="DDD9C3" w:themeFill="background2" w:themeFillShade="E6"/>
              </w:rPr>
              <w:t xml:space="preserve"> </w:t>
            </w:r>
            <w:r w:rsidRPr="007F0A3A">
              <w:rPr>
                <w:rFonts w:ascii="Arial" w:hAnsi="Arial" w:cs="Arial"/>
                <w:color w:val="675E47"/>
                <w:spacing w:val="-1"/>
                <w:w w:val="118"/>
                <w:shd w:val="clear" w:color="auto" w:fill="DDD9C3" w:themeFill="background2" w:themeFillShade="E6"/>
              </w:rPr>
              <w:t>and</w:t>
            </w:r>
            <w:r w:rsidRPr="007F0A3A">
              <w:rPr>
                <w:rFonts w:ascii="Arial" w:hAnsi="Arial" w:cs="Arial"/>
                <w:color w:val="675E47"/>
                <w:spacing w:val="-14"/>
                <w:w w:val="118"/>
                <w:shd w:val="clear" w:color="auto" w:fill="DDD9C3" w:themeFill="background2" w:themeFillShade="E6"/>
              </w:rPr>
              <w:t xml:space="preserve"> </w:t>
            </w:r>
            <w:r w:rsidRPr="007F0A3A">
              <w:rPr>
                <w:rFonts w:ascii="Arial" w:hAnsi="Arial" w:cs="Arial"/>
                <w:color w:val="675E47"/>
                <w:spacing w:val="-1"/>
                <w:w w:val="116"/>
                <w:shd w:val="clear" w:color="auto" w:fill="DDD9C3" w:themeFill="background2" w:themeFillShade="E6"/>
              </w:rPr>
              <w:t>enhance</w:t>
            </w:r>
            <w:r w:rsidRPr="007F0A3A">
              <w:rPr>
                <w:rFonts w:ascii="Arial" w:hAnsi="Arial" w:cs="Arial"/>
                <w:color w:val="675E47"/>
                <w:spacing w:val="-11"/>
                <w:w w:val="116"/>
                <w:shd w:val="clear" w:color="auto" w:fill="DDD9C3" w:themeFill="background2" w:themeFillShade="E6"/>
              </w:rPr>
              <w:t xml:space="preserve"> </w:t>
            </w:r>
            <w:r w:rsidRPr="007F0A3A">
              <w:rPr>
                <w:rFonts w:ascii="Arial" w:hAnsi="Arial" w:cs="Arial"/>
                <w:color w:val="675E47"/>
                <w:w w:val="116"/>
                <w:shd w:val="clear" w:color="auto" w:fill="DDD9C3" w:themeFill="background2" w:themeFillShade="E6"/>
              </w:rPr>
              <w:t>the</w:t>
            </w:r>
            <w:r w:rsidRPr="007F0A3A">
              <w:rPr>
                <w:rFonts w:ascii="Arial" w:hAnsi="Arial" w:cs="Arial"/>
                <w:color w:val="675E47"/>
                <w:spacing w:val="-11"/>
                <w:w w:val="116"/>
                <w:shd w:val="clear" w:color="auto" w:fill="DDD9C3" w:themeFill="background2" w:themeFillShade="E6"/>
              </w:rPr>
              <w:t xml:space="preserve"> </w:t>
            </w:r>
            <w:r w:rsidRPr="007F0A3A">
              <w:rPr>
                <w:rFonts w:ascii="Arial" w:hAnsi="Arial" w:cs="Arial"/>
                <w:color w:val="675E47"/>
                <w:spacing w:val="-1"/>
                <w:w w:val="115"/>
                <w:shd w:val="clear" w:color="auto" w:fill="DDD9C3" w:themeFill="background2" w:themeFillShade="E6"/>
              </w:rPr>
              <w:t>character</w:t>
            </w:r>
            <w:r w:rsidRPr="007F0A3A">
              <w:rPr>
                <w:rFonts w:ascii="Arial" w:hAnsi="Arial" w:cs="Arial"/>
                <w:color w:val="675E47"/>
                <w:spacing w:val="-12"/>
                <w:w w:val="115"/>
                <w:shd w:val="clear" w:color="auto" w:fill="DDD9C3" w:themeFill="background2" w:themeFillShade="E6"/>
              </w:rPr>
              <w:t xml:space="preserve"> </w:t>
            </w:r>
            <w:r w:rsidRPr="007F0A3A">
              <w:rPr>
                <w:rFonts w:ascii="Arial" w:hAnsi="Arial" w:cs="Arial"/>
                <w:color w:val="675E47"/>
                <w:w w:val="118"/>
                <w:shd w:val="clear" w:color="auto" w:fill="DDD9C3" w:themeFill="background2" w:themeFillShade="E6"/>
              </w:rPr>
              <w:t>and</w:t>
            </w:r>
            <w:r w:rsidRPr="007F0A3A">
              <w:rPr>
                <w:rFonts w:ascii="Arial" w:hAnsi="Arial" w:cs="Arial"/>
                <w:color w:val="675E47"/>
                <w:spacing w:val="-14"/>
                <w:w w:val="118"/>
                <w:shd w:val="clear" w:color="auto" w:fill="DDD9C3" w:themeFill="background2" w:themeFillShade="E6"/>
              </w:rPr>
              <w:t xml:space="preserve"> </w:t>
            </w:r>
            <w:r w:rsidRPr="007F0A3A">
              <w:rPr>
                <w:rFonts w:ascii="Arial" w:hAnsi="Arial" w:cs="Arial"/>
                <w:color w:val="675E47"/>
                <w:spacing w:val="-1"/>
                <w:w w:val="109"/>
                <w:shd w:val="clear" w:color="auto" w:fill="DDD9C3" w:themeFill="background2" w:themeFillShade="E6"/>
              </w:rPr>
              <w:t>quality</w:t>
            </w:r>
            <w:r w:rsidRPr="007F0A3A">
              <w:rPr>
                <w:rFonts w:ascii="Arial" w:hAnsi="Arial" w:cs="Arial"/>
                <w:color w:val="675E47"/>
                <w:spacing w:val="-7"/>
                <w:w w:val="109"/>
                <w:shd w:val="clear" w:color="auto" w:fill="DDD9C3" w:themeFill="background2" w:themeFillShade="E6"/>
              </w:rPr>
              <w:t xml:space="preserve"> </w:t>
            </w:r>
            <w:r w:rsidRPr="007F0A3A">
              <w:rPr>
                <w:rFonts w:ascii="Arial" w:hAnsi="Arial" w:cs="Arial"/>
                <w:color w:val="675E47"/>
                <w:spacing w:val="-2"/>
                <w:w w:val="115"/>
                <w:shd w:val="clear" w:color="auto" w:fill="DDD9C3" w:themeFill="background2" w:themeFillShade="E6"/>
              </w:rPr>
              <w:t>of</w:t>
            </w:r>
            <w:r w:rsidRPr="007F0A3A">
              <w:rPr>
                <w:rFonts w:ascii="Arial" w:hAnsi="Arial" w:cs="Arial"/>
                <w:color w:val="675E47"/>
                <w:spacing w:val="-11"/>
                <w:w w:val="115"/>
                <w:shd w:val="clear" w:color="auto" w:fill="DDD9C3" w:themeFill="background2" w:themeFillShade="E6"/>
              </w:rPr>
              <w:t xml:space="preserve"> </w:t>
            </w:r>
            <w:r w:rsidRPr="007F0A3A">
              <w:rPr>
                <w:rFonts w:ascii="Arial" w:hAnsi="Arial" w:cs="Arial"/>
                <w:color w:val="675E47"/>
                <w:w w:val="116"/>
                <w:shd w:val="clear" w:color="auto" w:fill="DDD9C3" w:themeFill="background2" w:themeFillShade="E6"/>
              </w:rPr>
              <w:t>the</w:t>
            </w:r>
            <w:r w:rsidRPr="007F0A3A">
              <w:rPr>
                <w:rFonts w:ascii="Arial" w:hAnsi="Arial" w:cs="Arial"/>
                <w:color w:val="675E47"/>
                <w:spacing w:val="-13"/>
                <w:w w:val="116"/>
                <w:shd w:val="clear" w:color="auto" w:fill="DDD9C3" w:themeFill="background2" w:themeFillShade="E6"/>
              </w:rPr>
              <w:t xml:space="preserve"> </w:t>
            </w:r>
            <w:r w:rsidRPr="007F0A3A">
              <w:rPr>
                <w:rFonts w:ascii="Arial" w:hAnsi="Arial" w:cs="Arial"/>
                <w:color w:val="675E47"/>
                <w:spacing w:val="-1"/>
                <w:w w:val="104"/>
                <w:shd w:val="clear" w:color="auto" w:fill="DDD9C3" w:themeFill="background2" w:themeFillShade="E6"/>
              </w:rPr>
              <w:t>Parish's</w:t>
            </w:r>
            <w:r w:rsidRPr="007F0A3A">
              <w:rPr>
                <w:rFonts w:ascii="Arial" w:hAnsi="Arial" w:cs="Arial"/>
                <w:color w:val="675E47"/>
                <w:spacing w:val="-6"/>
                <w:w w:val="104"/>
                <w:shd w:val="clear" w:color="auto" w:fill="DDD9C3" w:themeFill="background2" w:themeFillShade="E6"/>
              </w:rPr>
              <w:t xml:space="preserve"> </w:t>
            </w:r>
            <w:r w:rsidRPr="007F0A3A">
              <w:rPr>
                <w:rFonts w:ascii="Arial" w:hAnsi="Arial" w:cs="Arial"/>
                <w:color w:val="675E47"/>
                <w:spacing w:val="-1"/>
                <w:w w:val="103"/>
                <w:shd w:val="clear" w:color="auto" w:fill="DDD9C3" w:themeFill="background2" w:themeFillShade="E6"/>
              </w:rPr>
              <w:t>rural</w:t>
            </w:r>
            <w:r w:rsidRPr="007F0A3A">
              <w:rPr>
                <w:rFonts w:ascii="Arial" w:hAnsi="Arial" w:cs="Arial"/>
                <w:color w:val="675E47"/>
                <w:w w:val="90"/>
                <w:shd w:val="clear" w:color="auto" w:fill="DDD9C3" w:themeFill="background2" w:themeFillShade="E6"/>
              </w:rPr>
              <w:t xml:space="preserve"> </w:t>
            </w:r>
            <w:r w:rsidRPr="007F0A3A">
              <w:rPr>
                <w:rFonts w:ascii="Arial" w:hAnsi="Arial" w:cs="Arial"/>
                <w:color w:val="675E47"/>
                <w:w w:val="110"/>
                <w:shd w:val="clear" w:color="auto" w:fill="DDD9C3" w:themeFill="background2" w:themeFillShade="E6"/>
              </w:rPr>
              <w:t>landscape,</w:t>
            </w:r>
            <w:r w:rsidRPr="007F0A3A">
              <w:rPr>
                <w:rFonts w:ascii="Arial" w:hAnsi="Arial" w:cs="Arial"/>
                <w:color w:val="675E47"/>
                <w:spacing w:val="-5"/>
                <w:w w:val="110"/>
                <w:shd w:val="clear" w:color="auto" w:fill="DDD9C3" w:themeFill="background2" w:themeFillShade="E6"/>
              </w:rPr>
              <w:t xml:space="preserve"> </w:t>
            </w:r>
            <w:r w:rsidR="0030545C" w:rsidRPr="007F0A3A">
              <w:rPr>
                <w:rFonts w:ascii="Arial" w:hAnsi="Arial" w:cs="Arial"/>
                <w:color w:val="675E47"/>
                <w:spacing w:val="-5"/>
                <w:w w:val="110"/>
                <w:shd w:val="clear" w:color="auto" w:fill="DDD9C3" w:themeFill="background2" w:themeFillShade="E6"/>
              </w:rPr>
              <w:t>most especially the North Wessex Downs AONB and its setting and</w:t>
            </w:r>
            <w:r w:rsidR="0030545C" w:rsidRPr="007F0A3A">
              <w:rPr>
                <w:rFonts w:ascii="Arial" w:hAnsi="Arial" w:cs="Arial"/>
                <w:color w:val="675E47"/>
                <w:spacing w:val="-5"/>
                <w:w w:val="110"/>
              </w:rPr>
              <w:t xml:space="preserve"> views in and out, </w:t>
            </w:r>
            <w:r w:rsidRPr="007F0A3A">
              <w:rPr>
                <w:rFonts w:ascii="Arial" w:hAnsi="Arial" w:cs="Arial"/>
                <w:color w:val="675E47"/>
                <w:w w:val="110"/>
              </w:rPr>
              <w:t>maintaining</w:t>
            </w:r>
            <w:r w:rsidRPr="007F0A3A">
              <w:rPr>
                <w:rFonts w:ascii="Arial" w:hAnsi="Arial" w:cs="Arial"/>
                <w:color w:val="675E47"/>
                <w:spacing w:val="-8"/>
                <w:w w:val="110"/>
              </w:rPr>
              <w:t xml:space="preserve"> </w:t>
            </w:r>
            <w:r w:rsidRPr="007F0A3A">
              <w:rPr>
                <w:rFonts w:ascii="Arial" w:hAnsi="Arial" w:cs="Arial"/>
                <w:color w:val="675E47"/>
                <w:w w:val="110"/>
              </w:rPr>
              <w:t>and</w:t>
            </w:r>
            <w:r w:rsidRPr="007F0A3A">
              <w:rPr>
                <w:rFonts w:ascii="Arial" w:hAnsi="Arial" w:cs="Arial"/>
                <w:color w:val="675E47"/>
                <w:spacing w:val="-6"/>
                <w:w w:val="110"/>
              </w:rPr>
              <w:t xml:space="preserve"> </w:t>
            </w:r>
            <w:r w:rsidRPr="007F0A3A">
              <w:rPr>
                <w:rFonts w:ascii="Arial" w:hAnsi="Arial" w:cs="Arial"/>
                <w:color w:val="675E47"/>
                <w:w w:val="110"/>
              </w:rPr>
              <w:t>strengthening</w:t>
            </w:r>
            <w:r w:rsidRPr="007F0A3A">
              <w:rPr>
                <w:rFonts w:ascii="Arial" w:hAnsi="Arial" w:cs="Arial"/>
                <w:color w:val="675E47"/>
                <w:spacing w:val="-8"/>
                <w:w w:val="110"/>
              </w:rPr>
              <w:t xml:space="preserve"> </w:t>
            </w:r>
            <w:r w:rsidRPr="007F0A3A">
              <w:rPr>
                <w:rFonts w:ascii="Arial" w:hAnsi="Arial" w:cs="Arial"/>
                <w:color w:val="675E47"/>
                <w:w w:val="110"/>
              </w:rPr>
              <w:t>local</w:t>
            </w:r>
            <w:r w:rsidRPr="007F0A3A">
              <w:rPr>
                <w:rFonts w:ascii="Arial" w:hAnsi="Arial" w:cs="Arial"/>
                <w:color w:val="675E47"/>
                <w:spacing w:val="-7"/>
                <w:w w:val="110"/>
              </w:rPr>
              <w:t xml:space="preserve"> </w:t>
            </w:r>
            <w:r w:rsidRPr="007F0A3A">
              <w:rPr>
                <w:rFonts w:ascii="Arial" w:hAnsi="Arial" w:cs="Arial"/>
                <w:color w:val="675E47"/>
                <w:w w:val="110"/>
              </w:rPr>
              <w:t>distinctiveness</w:t>
            </w:r>
            <w:r w:rsidRPr="007F0A3A">
              <w:rPr>
                <w:rFonts w:ascii="Arial" w:hAnsi="Arial" w:cs="Arial"/>
                <w:color w:val="675E47"/>
                <w:spacing w:val="-7"/>
                <w:w w:val="110"/>
              </w:rPr>
              <w:t xml:space="preserve"> </w:t>
            </w:r>
            <w:r w:rsidRPr="007F0A3A">
              <w:rPr>
                <w:rFonts w:ascii="Arial" w:hAnsi="Arial" w:cs="Arial"/>
                <w:color w:val="675E47"/>
                <w:w w:val="110"/>
              </w:rPr>
              <w:t>and</w:t>
            </w:r>
            <w:r w:rsidRPr="007F0A3A">
              <w:rPr>
                <w:rFonts w:ascii="Arial" w:hAnsi="Arial" w:cs="Arial"/>
                <w:color w:val="675E47"/>
                <w:spacing w:val="-9"/>
                <w:w w:val="110"/>
              </w:rPr>
              <w:t xml:space="preserve"> </w:t>
            </w:r>
            <w:r w:rsidRPr="007F0A3A">
              <w:rPr>
                <w:rFonts w:ascii="Arial" w:hAnsi="Arial" w:cs="Arial"/>
                <w:color w:val="675E47"/>
                <w:w w:val="110"/>
              </w:rPr>
              <w:t>sense</w:t>
            </w:r>
            <w:r w:rsidRPr="007F0A3A">
              <w:rPr>
                <w:rFonts w:ascii="Arial" w:hAnsi="Arial" w:cs="Arial"/>
                <w:color w:val="675E47"/>
                <w:spacing w:val="-8"/>
                <w:w w:val="110"/>
              </w:rPr>
              <w:t xml:space="preserve"> </w:t>
            </w:r>
            <w:r w:rsidRPr="007F0A3A">
              <w:rPr>
                <w:rFonts w:ascii="Arial" w:hAnsi="Arial" w:cs="Arial"/>
                <w:color w:val="675E47"/>
                <w:w w:val="110"/>
              </w:rPr>
              <w:t>of place</w:t>
            </w:r>
          </w:p>
        </w:tc>
      </w:tr>
      <w:tr w:rsidR="00302064" w:rsidRPr="007F0A3A" w14:paraId="763467D0" w14:textId="77777777" w:rsidTr="007F0A3A">
        <w:trPr>
          <w:trHeight w:hRule="exact" w:val="322"/>
        </w:trPr>
        <w:tc>
          <w:tcPr>
            <w:tcW w:w="10296" w:type="dxa"/>
            <w:tcBorders>
              <w:top w:val="single" w:sz="8" w:space="0" w:color="BEBB9C"/>
              <w:left w:val="single" w:sz="8" w:space="0" w:color="BEBB9C"/>
              <w:bottom w:val="single" w:sz="8" w:space="0" w:color="BEBB9C"/>
              <w:right w:val="single" w:sz="8" w:space="0" w:color="BEBB9C"/>
            </w:tcBorders>
            <w:shd w:val="clear" w:color="auto" w:fill="CBC9B0"/>
          </w:tcPr>
          <w:p w14:paraId="442C653B" w14:textId="77777777" w:rsidR="00302064" w:rsidRPr="007F0A3A" w:rsidRDefault="00040183">
            <w:pPr>
              <w:pStyle w:val="TableParagraph"/>
              <w:spacing w:before="34"/>
              <w:ind w:left="98"/>
              <w:rPr>
                <w:rFonts w:ascii="Arial" w:eastAsia="Arial" w:hAnsi="Arial" w:cs="Arial"/>
              </w:rPr>
            </w:pPr>
            <w:r w:rsidRPr="007F0A3A">
              <w:rPr>
                <w:rFonts w:ascii="Arial" w:hAnsi="Arial" w:cs="Arial"/>
                <w:b/>
                <w:color w:val="675E47"/>
              </w:rPr>
              <w:t>Topic- Population and</w:t>
            </w:r>
            <w:r w:rsidRPr="007F0A3A">
              <w:rPr>
                <w:rFonts w:ascii="Arial" w:hAnsi="Arial" w:cs="Arial"/>
                <w:b/>
                <w:color w:val="675E47"/>
                <w:spacing w:val="-10"/>
              </w:rPr>
              <w:t xml:space="preserve"> </w:t>
            </w:r>
            <w:r w:rsidRPr="007F0A3A">
              <w:rPr>
                <w:rFonts w:ascii="Arial" w:hAnsi="Arial" w:cs="Arial"/>
                <w:b/>
                <w:color w:val="675E47"/>
              </w:rPr>
              <w:t>Housing</w:t>
            </w:r>
          </w:p>
        </w:tc>
      </w:tr>
      <w:tr w:rsidR="00302064" w:rsidRPr="007F0A3A" w14:paraId="6217FFBE" w14:textId="77777777" w:rsidTr="007F0A3A">
        <w:trPr>
          <w:trHeight w:hRule="exact" w:val="604"/>
        </w:trPr>
        <w:tc>
          <w:tcPr>
            <w:tcW w:w="10296" w:type="dxa"/>
            <w:tcBorders>
              <w:top w:val="single" w:sz="8" w:space="0" w:color="BEBB9C"/>
              <w:left w:val="single" w:sz="8" w:space="0" w:color="BEBB9C"/>
              <w:bottom w:val="single" w:sz="8" w:space="0" w:color="BEBB9C"/>
              <w:right w:val="single" w:sz="8" w:space="0" w:color="BEBB9C"/>
            </w:tcBorders>
            <w:shd w:val="clear" w:color="auto" w:fill="DDD9C3" w:themeFill="background2" w:themeFillShade="E6"/>
          </w:tcPr>
          <w:p w14:paraId="537F9F88" w14:textId="77777777" w:rsidR="00302064" w:rsidRPr="007F0A3A" w:rsidRDefault="00040183">
            <w:pPr>
              <w:pStyle w:val="TableParagraph"/>
              <w:tabs>
                <w:tab w:val="left" w:pos="1483"/>
              </w:tabs>
              <w:spacing w:before="36" w:line="256" w:lineRule="auto"/>
              <w:ind w:left="1483" w:right="404" w:hanging="1385"/>
              <w:rPr>
                <w:rFonts w:ascii="Arial" w:eastAsia="Arial" w:hAnsi="Arial" w:cs="Arial"/>
              </w:rPr>
            </w:pPr>
            <w:r w:rsidRPr="007F0A3A">
              <w:rPr>
                <w:rFonts w:ascii="Arial" w:hAnsi="Arial" w:cs="Arial"/>
                <w:color w:val="675E47"/>
                <w:w w:val="105"/>
              </w:rPr>
              <w:t>Objective</w:t>
            </w:r>
            <w:r w:rsidRPr="007F0A3A">
              <w:rPr>
                <w:rFonts w:ascii="Arial" w:hAnsi="Arial" w:cs="Arial"/>
                <w:b/>
                <w:color w:val="675E47"/>
                <w:w w:val="105"/>
              </w:rPr>
              <w:tab/>
            </w:r>
            <w:r w:rsidRPr="007F0A3A">
              <w:rPr>
                <w:rFonts w:ascii="Arial" w:hAnsi="Arial" w:cs="Arial"/>
                <w:color w:val="675E47"/>
                <w:w w:val="110"/>
              </w:rPr>
              <w:t>Provide everyone with the opportunity to live in good</w:t>
            </w:r>
            <w:r w:rsidRPr="007F0A3A">
              <w:rPr>
                <w:rFonts w:ascii="Arial" w:hAnsi="Arial" w:cs="Arial"/>
                <w:color w:val="675E47"/>
                <w:spacing w:val="64"/>
                <w:w w:val="110"/>
              </w:rPr>
              <w:t xml:space="preserve"> </w:t>
            </w:r>
            <w:r w:rsidRPr="007F0A3A">
              <w:rPr>
                <w:rFonts w:ascii="Arial" w:hAnsi="Arial" w:cs="Arial"/>
                <w:color w:val="675E47"/>
                <w:w w:val="110"/>
              </w:rPr>
              <w:t>quality,</w:t>
            </w:r>
            <w:r w:rsidRPr="007F0A3A">
              <w:rPr>
                <w:rFonts w:ascii="Arial" w:hAnsi="Arial" w:cs="Arial"/>
                <w:color w:val="675E47"/>
                <w:spacing w:val="8"/>
                <w:w w:val="110"/>
              </w:rPr>
              <w:t xml:space="preserve"> </w:t>
            </w:r>
            <w:r w:rsidRPr="007F0A3A">
              <w:rPr>
                <w:rFonts w:ascii="Arial" w:hAnsi="Arial" w:cs="Arial"/>
                <w:color w:val="675E47"/>
                <w:w w:val="110"/>
              </w:rPr>
              <w:t>affordable</w:t>
            </w:r>
            <w:r w:rsidRPr="007F0A3A">
              <w:rPr>
                <w:rFonts w:ascii="Arial" w:hAnsi="Arial" w:cs="Arial"/>
                <w:color w:val="675E47"/>
                <w:w w:val="117"/>
              </w:rPr>
              <w:t xml:space="preserve"> </w:t>
            </w:r>
            <w:r w:rsidRPr="007F0A3A">
              <w:rPr>
                <w:rFonts w:ascii="Arial" w:hAnsi="Arial" w:cs="Arial"/>
                <w:color w:val="675E47"/>
                <w:w w:val="110"/>
              </w:rPr>
              <w:t>housing,</w:t>
            </w:r>
            <w:r w:rsidRPr="007F0A3A">
              <w:rPr>
                <w:rFonts w:ascii="Arial" w:hAnsi="Arial" w:cs="Arial"/>
                <w:color w:val="675E47"/>
                <w:spacing w:val="-16"/>
                <w:w w:val="110"/>
              </w:rPr>
              <w:t xml:space="preserve"> </w:t>
            </w:r>
            <w:r w:rsidRPr="007F0A3A">
              <w:rPr>
                <w:rFonts w:ascii="Arial" w:hAnsi="Arial" w:cs="Arial"/>
                <w:color w:val="675E47"/>
                <w:w w:val="110"/>
              </w:rPr>
              <w:t>and</w:t>
            </w:r>
            <w:r w:rsidRPr="007F0A3A">
              <w:rPr>
                <w:rFonts w:ascii="Arial" w:hAnsi="Arial" w:cs="Arial"/>
                <w:color w:val="675E47"/>
                <w:spacing w:val="-14"/>
                <w:w w:val="110"/>
              </w:rPr>
              <w:t xml:space="preserve"> </w:t>
            </w:r>
            <w:r w:rsidRPr="007F0A3A">
              <w:rPr>
                <w:rFonts w:ascii="Arial" w:hAnsi="Arial" w:cs="Arial"/>
                <w:color w:val="675E47"/>
                <w:w w:val="110"/>
              </w:rPr>
              <w:t>ensure</w:t>
            </w:r>
            <w:r w:rsidRPr="007F0A3A">
              <w:rPr>
                <w:rFonts w:ascii="Arial" w:hAnsi="Arial" w:cs="Arial"/>
                <w:color w:val="675E47"/>
                <w:spacing w:val="-18"/>
                <w:w w:val="110"/>
              </w:rPr>
              <w:t xml:space="preserve"> </w:t>
            </w:r>
            <w:r w:rsidRPr="007F0A3A">
              <w:rPr>
                <w:rFonts w:ascii="Arial" w:hAnsi="Arial" w:cs="Arial"/>
                <w:color w:val="675E47"/>
                <w:w w:val="110"/>
              </w:rPr>
              <w:t>an</w:t>
            </w:r>
            <w:r w:rsidRPr="007F0A3A">
              <w:rPr>
                <w:rFonts w:ascii="Arial" w:hAnsi="Arial" w:cs="Arial"/>
                <w:color w:val="675E47"/>
                <w:spacing w:val="-16"/>
                <w:w w:val="110"/>
              </w:rPr>
              <w:t xml:space="preserve"> </w:t>
            </w:r>
            <w:r w:rsidRPr="007F0A3A">
              <w:rPr>
                <w:rFonts w:ascii="Arial" w:hAnsi="Arial" w:cs="Arial"/>
                <w:color w:val="675E47"/>
                <w:w w:val="110"/>
              </w:rPr>
              <w:t>appropriate</w:t>
            </w:r>
            <w:r w:rsidRPr="007F0A3A">
              <w:rPr>
                <w:rFonts w:ascii="Arial" w:hAnsi="Arial" w:cs="Arial"/>
                <w:color w:val="675E47"/>
                <w:spacing w:val="-14"/>
                <w:w w:val="110"/>
              </w:rPr>
              <w:t xml:space="preserve"> </w:t>
            </w:r>
            <w:r w:rsidRPr="007F0A3A">
              <w:rPr>
                <w:rFonts w:ascii="Arial" w:hAnsi="Arial" w:cs="Arial"/>
                <w:color w:val="675E47"/>
                <w:w w:val="110"/>
              </w:rPr>
              <w:t>mix</w:t>
            </w:r>
            <w:r w:rsidRPr="007F0A3A">
              <w:rPr>
                <w:rFonts w:ascii="Arial" w:hAnsi="Arial" w:cs="Arial"/>
                <w:color w:val="675E47"/>
                <w:spacing w:val="-15"/>
                <w:w w:val="110"/>
              </w:rPr>
              <w:t xml:space="preserve"> </w:t>
            </w:r>
            <w:r w:rsidRPr="007F0A3A">
              <w:rPr>
                <w:rFonts w:ascii="Arial" w:hAnsi="Arial" w:cs="Arial"/>
                <w:color w:val="675E47"/>
                <w:w w:val="110"/>
              </w:rPr>
              <w:t>of</w:t>
            </w:r>
            <w:r w:rsidRPr="007F0A3A">
              <w:rPr>
                <w:rFonts w:ascii="Arial" w:hAnsi="Arial" w:cs="Arial"/>
                <w:color w:val="675E47"/>
                <w:spacing w:val="-15"/>
                <w:w w:val="110"/>
              </w:rPr>
              <w:t xml:space="preserve"> </w:t>
            </w:r>
            <w:r w:rsidRPr="007F0A3A">
              <w:rPr>
                <w:rFonts w:ascii="Arial" w:hAnsi="Arial" w:cs="Arial"/>
                <w:color w:val="675E47"/>
                <w:w w:val="110"/>
              </w:rPr>
              <w:t>dwelling</w:t>
            </w:r>
            <w:r w:rsidRPr="007F0A3A">
              <w:rPr>
                <w:rFonts w:ascii="Arial" w:hAnsi="Arial" w:cs="Arial"/>
                <w:color w:val="675E47"/>
                <w:spacing w:val="-16"/>
                <w:w w:val="110"/>
              </w:rPr>
              <w:t xml:space="preserve"> </w:t>
            </w:r>
            <w:r w:rsidRPr="007F0A3A">
              <w:rPr>
                <w:rFonts w:ascii="Arial" w:hAnsi="Arial" w:cs="Arial"/>
                <w:color w:val="675E47"/>
                <w:w w:val="110"/>
              </w:rPr>
              <w:t>sizes,</w:t>
            </w:r>
            <w:r w:rsidRPr="007F0A3A">
              <w:rPr>
                <w:rFonts w:ascii="Arial" w:hAnsi="Arial" w:cs="Arial"/>
                <w:color w:val="675E47"/>
                <w:spacing w:val="-14"/>
                <w:w w:val="110"/>
              </w:rPr>
              <w:t xml:space="preserve"> </w:t>
            </w:r>
            <w:r w:rsidRPr="007F0A3A">
              <w:rPr>
                <w:rFonts w:ascii="Arial" w:hAnsi="Arial" w:cs="Arial"/>
                <w:color w:val="675E47"/>
                <w:w w:val="110"/>
              </w:rPr>
              <w:t>types</w:t>
            </w:r>
            <w:r w:rsidRPr="007F0A3A">
              <w:rPr>
                <w:rFonts w:ascii="Arial" w:hAnsi="Arial" w:cs="Arial"/>
                <w:color w:val="675E47"/>
                <w:spacing w:val="-18"/>
                <w:w w:val="110"/>
              </w:rPr>
              <w:t xml:space="preserve"> </w:t>
            </w:r>
            <w:r w:rsidRPr="007F0A3A">
              <w:rPr>
                <w:rFonts w:ascii="Arial" w:hAnsi="Arial" w:cs="Arial"/>
                <w:color w:val="675E47"/>
                <w:w w:val="110"/>
              </w:rPr>
              <w:t>and</w:t>
            </w:r>
            <w:r w:rsidRPr="007F0A3A">
              <w:rPr>
                <w:rFonts w:ascii="Arial" w:hAnsi="Arial" w:cs="Arial"/>
                <w:color w:val="675E47"/>
                <w:spacing w:val="-17"/>
                <w:w w:val="110"/>
              </w:rPr>
              <w:t xml:space="preserve"> </w:t>
            </w:r>
            <w:r w:rsidRPr="007F0A3A">
              <w:rPr>
                <w:rFonts w:ascii="Arial" w:hAnsi="Arial" w:cs="Arial"/>
                <w:color w:val="675E47"/>
                <w:w w:val="110"/>
              </w:rPr>
              <w:t>tenures</w:t>
            </w:r>
          </w:p>
        </w:tc>
      </w:tr>
      <w:tr w:rsidR="00302064" w:rsidRPr="007F0A3A" w14:paraId="31270C83" w14:textId="77777777" w:rsidTr="007F0A3A">
        <w:trPr>
          <w:trHeight w:hRule="exact" w:val="322"/>
        </w:trPr>
        <w:tc>
          <w:tcPr>
            <w:tcW w:w="10296" w:type="dxa"/>
            <w:tcBorders>
              <w:top w:val="single" w:sz="8" w:space="0" w:color="BEBB9C"/>
              <w:left w:val="single" w:sz="8" w:space="0" w:color="BEBB9C"/>
              <w:bottom w:val="single" w:sz="8" w:space="0" w:color="BEBB9C"/>
              <w:right w:val="single" w:sz="8" w:space="0" w:color="BEBB9C"/>
            </w:tcBorders>
            <w:shd w:val="clear" w:color="auto" w:fill="CBC9B0"/>
          </w:tcPr>
          <w:p w14:paraId="4329AEE3" w14:textId="77777777" w:rsidR="00302064" w:rsidRPr="007F0A3A" w:rsidRDefault="00040183">
            <w:pPr>
              <w:pStyle w:val="TableParagraph"/>
              <w:spacing w:before="34"/>
              <w:ind w:left="98"/>
              <w:rPr>
                <w:rFonts w:ascii="Arial" w:eastAsia="Arial" w:hAnsi="Arial" w:cs="Arial"/>
              </w:rPr>
            </w:pPr>
            <w:r w:rsidRPr="007F0A3A">
              <w:rPr>
                <w:rFonts w:ascii="Arial" w:hAnsi="Arial" w:cs="Arial"/>
                <w:b/>
                <w:color w:val="675E47"/>
              </w:rPr>
              <w:t>Topic- Community Well-being  and</w:t>
            </w:r>
            <w:r w:rsidRPr="007F0A3A">
              <w:rPr>
                <w:rFonts w:ascii="Arial" w:hAnsi="Arial" w:cs="Arial"/>
                <w:b/>
                <w:color w:val="675E47"/>
                <w:spacing w:val="43"/>
              </w:rPr>
              <w:t xml:space="preserve"> </w:t>
            </w:r>
            <w:r w:rsidRPr="007F0A3A">
              <w:rPr>
                <w:rFonts w:ascii="Arial" w:hAnsi="Arial" w:cs="Arial"/>
                <w:b/>
                <w:color w:val="675E47"/>
              </w:rPr>
              <w:t>Health</w:t>
            </w:r>
          </w:p>
        </w:tc>
      </w:tr>
      <w:tr w:rsidR="00302064" w:rsidRPr="007F0A3A" w14:paraId="27180F7D" w14:textId="77777777" w:rsidTr="007F0A3A">
        <w:trPr>
          <w:trHeight w:hRule="exact" w:val="322"/>
        </w:trPr>
        <w:tc>
          <w:tcPr>
            <w:tcW w:w="10296" w:type="dxa"/>
            <w:tcBorders>
              <w:top w:val="single" w:sz="8" w:space="0" w:color="BEBB9C"/>
              <w:left w:val="single" w:sz="8" w:space="0" w:color="BEBB9C"/>
              <w:bottom w:val="single" w:sz="8" w:space="0" w:color="BEBB9C"/>
              <w:right w:val="single" w:sz="8" w:space="0" w:color="BEBB9C"/>
            </w:tcBorders>
            <w:shd w:val="clear" w:color="auto" w:fill="DDD9C3" w:themeFill="background2" w:themeFillShade="E6"/>
          </w:tcPr>
          <w:p w14:paraId="4217D375" w14:textId="77777777" w:rsidR="00302064" w:rsidRPr="007F0A3A" w:rsidRDefault="00040183">
            <w:pPr>
              <w:pStyle w:val="TableParagraph"/>
              <w:tabs>
                <w:tab w:val="left" w:pos="1483"/>
              </w:tabs>
              <w:spacing w:before="36"/>
              <w:ind w:left="98"/>
              <w:rPr>
                <w:rFonts w:ascii="Arial" w:eastAsia="Arial" w:hAnsi="Arial" w:cs="Arial"/>
              </w:rPr>
            </w:pPr>
            <w:r w:rsidRPr="007F0A3A">
              <w:rPr>
                <w:rFonts w:ascii="Arial" w:hAnsi="Arial" w:cs="Arial"/>
                <w:color w:val="675E47"/>
                <w:w w:val="105"/>
              </w:rPr>
              <w:t>Objective</w:t>
            </w:r>
            <w:r w:rsidRPr="007F0A3A">
              <w:rPr>
                <w:rFonts w:ascii="Arial" w:hAnsi="Arial" w:cs="Arial"/>
                <w:color w:val="675E47"/>
                <w:w w:val="105"/>
              </w:rPr>
              <w:tab/>
            </w:r>
            <w:r w:rsidRPr="007F0A3A">
              <w:rPr>
                <w:rFonts w:ascii="Arial" w:hAnsi="Arial" w:cs="Arial"/>
                <w:color w:val="675E47"/>
                <w:w w:val="110"/>
              </w:rPr>
              <w:t>Provide a safe and healthy environment in which to</w:t>
            </w:r>
            <w:r w:rsidRPr="007F0A3A">
              <w:rPr>
                <w:rFonts w:ascii="Arial" w:hAnsi="Arial" w:cs="Arial"/>
                <w:color w:val="675E47"/>
                <w:spacing w:val="-24"/>
                <w:w w:val="110"/>
              </w:rPr>
              <w:t xml:space="preserve"> </w:t>
            </w:r>
            <w:r w:rsidRPr="007F0A3A">
              <w:rPr>
                <w:rFonts w:ascii="Arial" w:hAnsi="Arial" w:cs="Arial"/>
                <w:color w:val="675E47"/>
                <w:w w:val="110"/>
              </w:rPr>
              <w:t>live</w:t>
            </w:r>
          </w:p>
        </w:tc>
      </w:tr>
      <w:tr w:rsidR="00302064" w:rsidRPr="007F0A3A" w14:paraId="6D3B53CC" w14:textId="77777777" w:rsidTr="007F0A3A">
        <w:trPr>
          <w:trHeight w:hRule="exact" w:val="322"/>
        </w:trPr>
        <w:tc>
          <w:tcPr>
            <w:tcW w:w="10296" w:type="dxa"/>
            <w:tcBorders>
              <w:top w:val="single" w:sz="8" w:space="0" w:color="BEBB9C"/>
              <w:left w:val="single" w:sz="8" w:space="0" w:color="BEBB9C"/>
              <w:bottom w:val="single" w:sz="8" w:space="0" w:color="BEBB9C"/>
              <w:right w:val="single" w:sz="8" w:space="0" w:color="BEBB9C"/>
            </w:tcBorders>
            <w:shd w:val="clear" w:color="auto" w:fill="DDD9C3" w:themeFill="background2" w:themeFillShade="E6"/>
          </w:tcPr>
          <w:p w14:paraId="42EBDAF2" w14:textId="7A2D434A" w:rsidR="00302064" w:rsidRPr="007F0A3A" w:rsidRDefault="00040183" w:rsidP="00A35441">
            <w:pPr>
              <w:pStyle w:val="TableParagraph"/>
              <w:tabs>
                <w:tab w:val="left" w:pos="1483"/>
              </w:tabs>
              <w:spacing w:before="36"/>
              <w:ind w:left="98"/>
              <w:rPr>
                <w:rFonts w:ascii="Arial" w:eastAsia="Arial" w:hAnsi="Arial" w:cs="Arial"/>
              </w:rPr>
            </w:pPr>
            <w:r w:rsidRPr="007F0A3A">
              <w:rPr>
                <w:rFonts w:ascii="Arial" w:hAnsi="Arial" w:cs="Arial"/>
                <w:color w:val="675E47"/>
                <w:w w:val="105"/>
              </w:rPr>
              <w:t>Objective</w:t>
            </w:r>
            <w:r w:rsidRPr="007F0A3A">
              <w:rPr>
                <w:rFonts w:ascii="Arial" w:hAnsi="Arial" w:cs="Arial"/>
                <w:b/>
                <w:color w:val="675E47"/>
                <w:w w:val="105"/>
              </w:rPr>
              <w:tab/>
            </w:r>
            <w:r w:rsidRPr="007F0A3A">
              <w:rPr>
                <w:rFonts w:ascii="Arial" w:hAnsi="Arial" w:cs="Arial"/>
                <w:color w:val="675E47"/>
                <w:w w:val="110"/>
              </w:rPr>
              <w:t>Improve</w:t>
            </w:r>
            <w:r w:rsidRPr="007F0A3A">
              <w:rPr>
                <w:rFonts w:ascii="Arial" w:hAnsi="Arial" w:cs="Arial"/>
                <w:color w:val="675E47"/>
                <w:spacing w:val="-10"/>
                <w:w w:val="110"/>
              </w:rPr>
              <w:t xml:space="preserve"> </w:t>
            </w:r>
            <w:r w:rsidRPr="007F0A3A">
              <w:rPr>
                <w:rFonts w:ascii="Arial" w:hAnsi="Arial" w:cs="Arial"/>
                <w:color w:val="675E47"/>
                <w:w w:val="110"/>
              </w:rPr>
              <w:t>access</w:t>
            </w:r>
            <w:r w:rsidRPr="007F0A3A">
              <w:rPr>
                <w:rFonts w:ascii="Arial" w:hAnsi="Arial" w:cs="Arial"/>
                <w:color w:val="675E47"/>
                <w:spacing w:val="-9"/>
                <w:w w:val="110"/>
              </w:rPr>
              <w:t xml:space="preserve"> </w:t>
            </w:r>
            <w:r w:rsidRPr="007F0A3A">
              <w:rPr>
                <w:rFonts w:ascii="Arial" w:hAnsi="Arial" w:cs="Arial"/>
                <w:color w:val="675E47"/>
                <w:w w:val="110"/>
              </w:rPr>
              <w:t>to</w:t>
            </w:r>
            <w:r w:rsidRPr="007F0A3A">
              <w:rPr>
                <w:rFonts w:ascii="Arial" w:hAnsi="Arial" w:cs="Arial"/>
                <w:color w:val="675E47"/>
                <w:spacing w:val="-9"/>
                <w:w w:val="110"/>
              </w:rPr>
              <w:t xml:space="preserve"> </w:t>
            </w:r>
            <w:r w:rsidRPr="007F0A3A">
              <w:rPr>
                <w:rFonts w:ascii="Arial" w:hAnsi="Arial" w:cs="Arial"/>
                <w:color w:val="675E47"/>
                <w:w w:val="110"/>
              </w:rPr>
              <w:t>community</w:t>
            </w:r>
            <w:r w:rsidRPr="007F0A3A">
              <w:rPr>
                <w:rFonts w:ascii="Arial" w:hAnsi="Arial" w:cs="Arial"/>
                <w:color w:val="675E47"/>
                <w:spacing w:val="-10"/>
                <w:w w:val="110"/>
              </w:rPr>
              <w:t xml:space="preserve"> </w:t>
            </w:r>
            <w:r w:rsidRPr="007F0A3A">
              <w:rPr>
                <w:rFonts w:ascii="Arial" w:hAnsi="Arial" w:cs="Arial"/>
                <w:color w:val="675E47"/>
                <w:w w:val="110"/>
              </w:rPr>
              <w:t>services</w:t>
            </w:r>
            <w:r w:rsidRPr="007F0A3A">
              <w:rPr>
                <w:rFonts w:ascii="Arial" w:hAnsi="Arial" w:cs="Arial"/>
                <w:color w:val="675E47"/>
                <w:spacing w:val="-12"/>
                <w:w w:val="110"/>
              </w:rPr>
              <w:t xml:space="preserve"> </w:t>
            </w:r>
            <w:r w:rsidRPr="007F0A3A">
              <w:rPr>
                <w:rFonts w:ascii="Arial" w:hAnsi="Arial" w:cs="Arial"/>
                <w:color w:val="675E47"/>
                <w:w w:val="110"/>
              </w:rPr>
              <w:t>and</w:t>
            </w:r>
            <w:r w:rsidRPr="007F0A3A">
              <w:rPr>
                <w:rFonts w:ascii="Arial" w:hAnsi="Arial" w:cs="Arial"/>
                <w:color w:val="675E47"/>
                <w:spacing w:val="-11"/>
                <w:w w:val="110"/>
              </w:rPr>
              <w:t xml:space="preserve"> </w:t>
            </w:r>
            <w:r w:rsidRPr="007F0A3A">
              <w:rPr>
                <w:rFonts w:ascii="Arial" w:hAnsi="Arial" w:cs="Arial"/>
                <w:color w:val="675E47"/>
                <w:w w:val="110"/>
              </w:rPr>
              <w:t>facilities</w:t>
            </w:r>
            <w:r w:rsidR="0030545C" w:rsidRPr="007F0A3A">
              <w:rPr>
                <w:rFonts w:ascii="Arial" w:hAnsi="Arial" w:cs="Arial"/>
                <w:color w:val="675E47"/>
                <w:w w:val="110"/>
              </w:rPr>
              <w:t xml:space="preserve"> footpaths</w:t>
            </w:r>
          </w:p>
        </w:tc>
      </w:tr>
      <w:tr w:rsidR="00302064" w:rsidRPr="007F0A3A" w14:paraId="01648058" w14:textId="77777777" w:rsidTr="007F0A3A">
        <w:trPr>
          <w:trHeight w:hRule="exact" w:val="322"/>
        </w:trPr>
        <w:tc>
          <w:tcPr>
            <w:tcW w:w="10296" w:type="dxa"/>
            <w:tcBorders>
              <w:top w:val="single" w:sz="8" w:space="0" w:color="BEBB9C"/>
              <w:left w:val="single" w:sz="8" w:space="0" w:color="BEBB9C"/>
              <w:bottom w:val="single" w:sz="8" w:space="0" w:color="BEBB9C"/>
              <w:right w:val="single" w:sz="8" w:space="0" w:color="BEBB9C"/>
            </w:tcBorders>
            <w:shd w:val="clear" w:color="auto" w:fill="CBC9B0"/>
          </w:tcPr>
          <w:p w14:paraId="48D07D52" w14:textId="77777777" w:rsidR="00302064" w:rsidRPr="007F0A3A" w:rsidRDefault="00040183">
            <w:pPr>
              <w:pStyle w:val="TableParagraph"/>
              <w:spacing w:before="34"/>
              <w:ind w:left="98"/>
              <w:rPr>
                <w:rFonts w:ascii="Arial" w:eastAsia="Arial" w:hAnsi="Arial" w:cs="Arial"/>
              </w:rPr>
            </w:pPr>
            <w:r w:rsidRPr="007F0A3A">
              <w:rPr>
                <w:rFonts w:ascii="Arial" w:hAnsi="Arial" w:cs="Arial"/>
                <w:b/>
                <w:color w:val="675E47"/>
              </w:rPr>
              <w:t>Topic- Education and</w:t>
            </w:r>
            <w:r w:rsidRPr="007F0A3A">
              <w:rPr>
                <w:rFonts w:ascii="Arial" w:hAnsi="Arial" w:cs="Arial"/>
                <w:b/>
                <w:color w:val="675E47"/>
                <w:spacing w:val="-45"/>
              </w:rPr>
              <w:t xml:space="preserve"> </w:t>
            </w:r>
            <w:r w:rsidRPr="007F0A3A">
              <w:rPr>
                <w:rFonts w:ascii="Arial" w:hAnsi="Arial" w:cs="Arial"/>
                <w:b/>
                <w:color w:val="675E47"/>
              </w:rPr>
              <w:t>Skills</w:t>
            </w:r>
          </w:p>
        </w:tc>
      </w:tr>
      <w:tr w:rsidR="00302064" w:rsidRPr="007F0A3A" w14:paraId="159CFE38" w14:textId="77777777" w:rsidTr="007F0A3A">
        <w:trPr>
          <w:trHeight w:hRule="exact" w:val="444"/>
        </w:trPr>
        <w:tc>
          <w:tcPr>
            <w:tcW w:w="10296" w:type="dxa"/>
            <w:tcBorders>
              <w:top w:val="single" w:sz="8" w:space="0" w:color="BEBB9C"/>
              <w:left w:val="single" w:sz="8" w:space="0" w:color="BEBB9C"/>
              <w:bottom w:val="single" w:sz="8" w:space="0" w:color="BEBB9C"/>
              <w:right w:val="single" w:sz="8" w:space="0" w:color="BEBB9C"/>
            </w:tcBorders>
            <w:shd w:val="clear" w:color="auto" w:fill="DDD9C3" w:themeFill="background2" w:themeFillShade="E6"/>
          </w:tcPr>
          <w:p w14:paraId="079C6360" w14:textId="5CD09312" w:rsidR="00302064" w:rsidRPr="007F0A3A" w:rsidRDefault="00040183" w:rsidP="007F0A3A">
            <w:pPr>
              <w:pStyle w:val="TableParagraph"/>
              <w:tabs>
                <w:tab w:val="left" w:pos="1483"/>
              </w:tabs>
              <w:spacing w:before="36" w:line="256" w:lineRule="auto"/>
              <w:ind w:left="1483" w:right="323" w:hanging="1385"/>
              <w:rPr>
                <w:rFonts w:ascii="Arial" w:eastAsia="Arial" w:hAnsi="Arial" w:cs="Arial"/>
              </w:rPr>
            </w:pPr>
            <w:r w:rsidRPr="007F0A3A">
              <w:rPr>
                <w:rFonts w:ascii="Arial" w:hAnsi="Arial" w:cs="Arial"/>
                <w:color w:val="675E47"/>
                <w:w w:val="105"/>
              </w:rPr>
              <w:t>Objective</w:t>
            </w:r>
            <w:r w:rsidRPr="007F0A3A">
              <w:rPr>
                <w:rFonts w:ascii="Arial" w:hAnsi="Arial" w:cs="Arial"/>
                <w:b/>
                <w:color w:val="675E47"/>
                <w:w w:val="105"/>
              </w:rPr>
              <w:tab/>
            </w:r>
            <w:r w:rsidR="007F0A3A">
              <w:rPr>
                <w:rFonts w:ascii="Arial" w:hAnsi="Arial" w:cs="Arial"/>
                <w:color w:val="675E47"/>
                <w:w w:val="110"/>
              </w:rPr>
              <w:t xml:space="preserve">Raise educational attainment </w:t>
            </w:r>
            <w:r w:rsidRPr="007F0A3A">
              <w:rPr>
                <w:rFonts w:ascii="Arial" w:hAnsi="Arial" w:cs="Arial"/>
                <w:color w:val="675E47"/>
                <w:w w:val="110"/>
              </w:rPr>
              <w:t xml:space="preserve">and </w:t>
            </w:r>
            <w:r w:rsidR="007F0A3A">
              <w:rPr>
                <w:rFonts w:ascii="Arial" w:hAnsi="Arial" w:cs="Arial"/>
                <w:color w:val="675E47"/>
                <w:w w:val="110"/>
              </w:rPr>
              <w:t xml:space="preserve">enable </w:t>
            </w:r>
            <w:r w:rsidRPr="007F0A3A">
              <w:rPr>
                <w:rFonts w:ascii="Arial" w:hAnsi="Arial" w:cs="Arial"/>
                <w:color w:val="675E47"/>
                <w:w w:val="110"/>
              </w:rPr>
              <w:t>people to</w:t>
            </w:r>
            <w:r w:rsidRPr="007F0A3A">
              <w:rPr>
                <w:rFonts w:ascii="Arial" w:hAnsi="Arial" w:cs="Arial"/>
                <w:color w:val="675E47"/>
                <w:spacing w:val="46"/>
                <w:w w:val="110"/>
              </w:rPr>
              <w:t xml:space="preserve"> </w:t>
            </w:r>
            <w:r w:rsidRPr="007F0A3A">
              <w:rPr>
                <w:rFonts w:ascii="Arial" w:hAnsi="Arial" w:cs="Arial"/>
                <w:color w:val="675E47"/>
                <w:w w:val="110"/>
              </w:rPr>
              <w:t>improve</w:t>
            </w:r>
            <w:r w:rsidRPr="007F0A3A">
              <w:rPr>
                <w:rFonts w:ascii="Arial" w:hAnsi="Arial" w:cs="Arial"/>
                <w:color w:val="675E47"/>
                <w:spacing w:val="5"/>
                <w:w w:val="110"/>
              </w:rPr>
              <w:t xml:space="preserve"> </w:t>
            </w:r>
            <w:r w:rsidRPr="007F0A3A">
              <w:rPr>
                <w:rFonts w:ascii="Arial" w:hAnsi="Arial" w:cs="Arial"/>
                <w:color w:val="675E47"/>
                <w:w w:val="105"/>
              </w:rPr>
              <w:t>workplace</w:t>
            </w:r>
            <w:r w:rsidRPr="007F0A3A">
              <w:rPr>
                <w:rFonts w:ascii="Arial" w:hAnsi="Arial" w:cs="Arial"/>
                <w:color w:val="675E47"/>
                <w:spacing w:val="-5"/>
                <w:w w:val="105"/>
              </w:rPr>
              <w:t xml:space="preserve"> </w:t>
            </w:r>
            <w:r w:rsidRPr="007F0A3A">
              <w:rPr>
                <w:rFonts w:ascii="Arial" w:hAnsi="Arial" w:cs="Arial"/>
                <w:color w:val="675E47"/>
                <w:w w:val="105"/>
              </w:rPr>
              <w:t>skills</w:t>
            </w:r>
          </w:p>
        </w:tc>
      </w:tr>
      <w:tr w:rsidR="00302064" w:rsidRPr="007F0A3A" w14:paraId="175C1D14" w14:textId="77777777" w:rsidTr="007F0A3A">
        <w:trPr>
          <w:trHeight w:hRule="exact" w:val="322"/>
        </w:trPr>
        <w:tc>
          <w:tcPr>
            <w:tcW w:w="10296" w:type="dxa"/>
            <w:tcBorders>
              <w:top w:val="single" w:sz="8" w:space="0" w:color="BEBB9C"/>
              <w:left w:val="single" w:sz="8" w:space="0" w:color="BEBB9C"/>
              <w:bottom w:val="single" w:sz="8" w:space="0" w:color="BEBB9C"/>
              <w:right w:val="single" w:sz="8" w:space="0" w:color="BEBB9C"/>
            </w:tcBorders>
            <w:shd w:val="clear" w:color="auto" w:fill="CBC9B0"/>
          </w:tcPr>
          <w:p w14:paraId="329EF650" w14:textId="77777777" w:rsidR="00302064" w:rsidRPr="007F0A3A" w:rsidRDefault="00040183">
            <w:pPr>
              <w:pStyle w:val="TableParagraph"/>
              <w:spacing w:before="34"/>
              <w:ind w:left="98"/>
              <w:rPr>
                <w:rFonts w:ascii="Arial" w:eastAsia="Arial" w:hAnsi="Arial" w:cs="Arial"/>
              </w:rPr>
            </w:pPr>
            <w:r w:rsidRPr="007F0A3A">
              <w:rPr>
                <w:rFonts w:ascii="Arial" w:hAnsi="Arial" w:cs="Arial"/>
                <w:b/>
                <w:color w:val="675E47"/>
              </w:rPr>
              <w:t>Topic-</w:t>
            </w:r>
            <w:r w:rsidRPr="007F0A3A">
              <w:rPr>
                <w:rFonts w:ascii="Arial" w:hAnsi="Arial" w:cs="Arial"/>
                <w:b/>
                <w:color w:val="675E47"/>
                <w:spacing w:val="-18"/>
              </w:rPr>
              <w:t xml:space="preserve"> </w:t>
            </w:r>
            <w:r w:rsidRPr="007F0A3A">
              <w:rPr>
                <w:rFonts w:ascii="Arial" w:hAnsi="Arial" w:cs="Arial"/>
                <w:b/>
                <w:color w:val="675E47"/>
              </w:rPr>
              <w:t>Service</w:t>
            </w:r>
            <w:r w:rsidRPr="007F0A3A">
              <w:rPr>
                <w:rFonts w:ascii="Arial" w:hAnsi="Arial" w:cs="Arial"/>
                <w:b/>
                <w:color w:val="675E47"/>
                <w:spacing w:val="-18"/>
              </w:rPr>
              <w:t xml:space="preserve"> </w:t>
            </w:r>
            <w:r w:rsidRPr="007F0A3A">
              <w:rPr>
                <w:rFonts w:ascii="Arial" w:hAnsi="Arial" w:cs="Arial"/>
                <w:b/>
                <w:color w:val="675E47"/>
              </w:rPr>
              <w:t>Centre</w:t>
            </w:r>
            <w:r w:rsidRPr="007F0A3A">
              <w:rPr>
                <w:rFonts w:ascii="Arial" w:hAnsi="Arial" w:cs="Arial"/>
                <w:b/>
                <w:color w:val="675E47"/>
                <w:spacing w:val="-17"/>
              </w:rPr>
              <w:t xml:space="preserve"> </w:t>
            </w:r>
            <w:r w:rsidRPr="007F0A3A">
              <w:rPr>
                <w:rFonts w:ascii="Arial" w:hAnsi="Arial" w:cs="Arial"/>
                <w:b/>
                <w:color w:val="675E47"/>
              </w:rPr>
              <w:t>Provision</w:t>
            </w:r>
          </w:p>
        </w:tc>
      </w:tr>
      <w:tr w:rsidR="00302064" w:rsidRPr="007F0A3A" w14:paraId="402A1804" w14:textId="77777777" w:rsidTr="007F0A3A">
        <w:trPr>
          <w:trHeight w:hRule="exact" w:val="322"/>
        </w:trPr>
        <w:tc>
          <w:tcPr>
            <w:tcW w:w="10296" w:type="dxa"/>
            <w:tcBorders>
              <w:top w:val="single" w:sz="8" w:space="0" w:color="BEBB9C"/>
              <w:left w:val="single" w:sz="8" w:space="0" w:color="BEBB9C"/>
              <w:bottom w:val="single" w:sz="8" w:space="0" w:color="BEBB9C"/>
              <w:right w:val="single" w:sz="8" w:space="0" w:color="BEBB9C"/>
            </w:tcBorders>
            <w:shd w:val="clear" w:color="auto" w:fill="DDD9C3" w:themeFill="background2" w:themeFillShade="E6"/>
          </w:tcPr>
          <w:p w14:paraId="43D43CB7" w14:textId="24AE7A8D" w:rsidR="00302064" w:rsidRPr="007F0A3A" w:rsidRDefault="00040183">
            <w:pPr>
              <w:pStyle w:val="TableParagraph"/>
              <w:tabs>
                <w:tab w:val="left" w:pos="1483"/>
              </w:tabs>
              <w:spacing w:before="36"/>
              <w:ind w:left="98"/>
              <w:rPr>
                <w:rFonts w:ascii="Arial" w:eastAsia="Arial" w:hAnsi="Arial" w:cs="Arial"/>
              </w:rPr>
            </w:pPr>
            <w:r w:rsidRPr="007F0A3A">
              <w:rPr>
                <w:rFonts w:ascii="Arial" w:hAnsi="Arial" w:cs="Arial"/>
                <w:color w:val="675E47"/>
                <w:w w:val="105"/>
              </w:rPr>
              <w:t>Objective</w:t>
            </w:r>
            <w:r w:rsidRPr="007F0A3A">
              <w:rPr>
                <w:rFonts w:ascii="Arial" w:hAnsi="Arial" w:cs="Arial"/>
                <w:b/>
                <w:color w:val="675E47"/>
                <w:w w:val="105"/>
              </w:rPr>
              <w:tab/>
            </w:r>
            <w:r w:rsidRPr="007F0A3A">
              <w:rPr>
                <w:rFonts w:ascii="Arial" w:hAnsi="Arial" w:cs="Arial"/>
                <w:color w:val="675E47"/>
                <w:w w:val="110"/>
              </w:rPr>
              <w:t xml:space="preserve">Improve access to </w:t>
            </w:r>
            <w:r w:rsidR="00A017CC">
              <w:rPr>
                <w:rFonts w:ascii="Arial" w:hAnsi="Arial" w:cs="Arial"/>
                <w:color w:val="675E47"/>
                <w:w w:val="110"/>
              </w:rPr>
              <w:t xml:space="preserve">range of </w:t>
            </w:r>
            <w:r w:rsidRPr="007F0A3A">
              <w:rPr>
                <w:rFonts w:ascii="Arial" w:hAnsi="Arial" w:cs="Arial"/>
                <w:color w:val="675E47"/>
                <w:w w:val="110"/>
              </w:rPr>
              <w:t>high quality community</w:t>
            </w:r>
            <w:r w:rsidRPr="007F0A3A">
              <w:rPr>
                <w:rFonts w:ascii="Arial" w:hAnsi="Arial" w:cs="Arial"/>
                <w:color w:val="675E47"/>
                <w:spacing w:val="-49"/>
                <w:w w:val="110"/>
              </w:rPr>
              <w:t xml:space="preserve"> </w:t>
            </w:r>
            <w:r w:rsidRPr="007F0A3A">
              <w:rPr>
                <w:rFonts w:ascii="Arial" w:hAnsi="Arial" w:cs="Arial"/>
                <w:color w:val="675E47"/>
                <w:w w:val="110"/>
              </w:rPr>
              <w:t>services</w:t>
            </w:r>
            <w:r w:rsidR="00A35441">
              <w:rPr>
                <w:rFonts w:ascii="Arial" w:hAnsi="Arial" w:cs="Arial"/>
                <w:color w:val="675E47"/>
                <w:w w:val="110"/>
              </w:rPr>
              <w:t xml:space="preserve"> </w:t>
            </w:r>
            <w:r w:rsidR="00A35441" w:rsidRPr="007F0A3A">
              <w:rPr>
                <w:rFonts w:ascii="Arial" w:hAnsi="Arial" w:cs="Arial"/>
                <w:color w:val="675E47"/>
                <w:w w:val="110"/>
              </w:rPr>
              <w:t>including recreational</w:t>
            </w:r>
          </w:p>
        </w:tc>
      </w:tr>
      <w:tr w:rsidR="00302064" w:rsidRPr="007F0A3A" w14:paraId="0B0C31B1" w14:textId="77777777" w:rsidTr="007F0A3A">
        <w:trPr>
          <w:trHeight w:hRule="exact" w:val="323"/>
        </w:trPr>
        <w:tc>
          <w:tcPr>
            <w:tcW w:w="10296" w:type="dxa"/>
            <w:tcBorders>
              <w:top w:val="single" w:sz="8" w:space="0" w:color="BEBB9C"/>
              <w:left w:val="single" w:sz="8" w:space="0" w:color="BEBB9C"/>
              <w:bottom w:val="single" w:sz="8" w:space="0" w:color="BEBB9C"/>
              <w:right w:val="single" w:sz="8" w:space="0" w:color="BEBB9C"/>
            </w:tcBorders>
            <w:shd w:val="clear" w:color="auto" w:fill="CBC9B0"/>
          </w:tcPr>
          <w:p w14:paraId="618D769C" w14:textId="77777777" w:rsidR="00302064" w:rsidRPr="007F0A3A" w:rsidRDefault="00040183">
            <w:pPr>
              <w:pStyle w:val="TableParagraph"/>
              <w:spacing w:before="35"/>
              <w:ind w:left="98"/>
              <w:rPr>
                <w:rFonts w:ascii="Arial" w:eastAsia="Arial" w:hAnsi="Arial" w:cs="Arial"/>
              </w:rPr>
            </w:pPr>
            <w:r w:rsidRPr="007F0A3A">
              <w:rPr>
                <w:rFonts w:ascii="Arial" w:hAnsi="Arial" w:cs="Arial"/>
                <w:b/>
                <w:color w:val="675E47"/>
                <w:w w:val="95"/>
              </w:rPr>
              <w:t>Topic-</w:t>
            </w:r>
            <w:r w:rsidRPr="007F0A3A">
              <w:rPr>
                <w:rFonts w:ascii="Arial" w:hAnsi="Arial" w:cs="Arial"/>
                <w:b/>
                <w:color w:val="675E47"/>
                <w:spacing w:val="19"/>
                <w:w w:val="95"/>
              </w:rPr>
              <w:t xml:space="preserve"> </w:t>
            </w:r>
            <w:r w:rsidRPr="007F0A3A">
              <w:rPr>
                <w:rFonts w:ascii="Arial" w:hAnsi="Arial" w:cs="Arial"/>
                <w:b/>
                <w:color w:val="675E47"/>
                <w:w w:val="95"/>
              </w:rPr>
              <w:t>Transport</w:t>
            </w:r>
          </w:p>
        </w:tc>
      </w:tr>
      <w:tr w:rsidR="00302064" w:rsidRPr="007F0A3A" w14:paraId="05947DFF" w14:textId="77777777" w:rsidTr="007F0A3A">
        <w:trPr>
          <w:trHeight w:hRule="exact" w:val="322"/>
        </w:trPr>
        <w:tc>
          <w:tcPr>
            <w:tcW w:w="10296" w:type="dxa"/>
            <w:tcBorders>
              <w:top w:val="single" w:sz="8" w:space="0" w:color="BEBB9C"/>
              <w:left w:val="single" w:sz="8" w:space="0" w:color="BEBB9C"/>
              <w:bottom w:val="single" w:sz="8" w:space="0" w:color="BEBB9C"/>
              <w:right w:val="single" w:sz="8" w:space="0" w:color="BEBB9C"/>
            </w:tcBorders>
            <w:shd w:val="clear" w:color="auto" w:fill="DDD9C3" w:themeFill="background2" w:themeFillShade="E6"/>
          </w:tcPr>
          <w:p w14:paraId="6DDAFFCE" w14:textId="77777777" w:rsidR="00302064" w:rsidRPr="007F0A3A" w:rsidRDefault="00040183">
            <w:pPr>
              <w:pStyle w:val="TableParagraph"/>
              <w:tabs>
                <w:tab w:val="left" w:pos="1483"/>
              </w:tabs>
              <w:spacing w:before="36"/>
              <w:ind w:left="98"/>
              <w:rPr>
                <w:rFonts w:ascii="Arial" w:eastAsia="Arial" w:hAnsi="Arial" w:cs="Arial"/>
              </w:rPr>
            </w:pPr>
            <w:r w:rsidRPr="007F0A3A">
              <w:rPr>
                <w:rFonts w:ascii="Arial" w:hAnsi="Arial" w:cs="Arial"/>
                <w:color w:val="675E47"/>
                <w:w w:val="105"/>
              </w:rPr>
              <w:t>Objective</w:t>
            </w:r>
            <w:r w:rsidRPr="007F0A3A">
              <w:rPr>
                <w:rFonts w:ascii="Arial" w:hAnsi="Arial" w:cs="Arial"/>
                <w:b/>
                <w:color w:val="675E47"/>
                <w:w w:val="105"/>
              </w:rPr>
              <w:tab/>
            </w:r>
            <w:r w:rsidRPr="007F0A3A">
              <w:rPr>
                <w:rFonts w:ascii="Arial" w:hAnsi="Arial" w:cs="Arial"/>
                <w:color w:val="675E47"/>
                <w:w w:val="115"/>
              </w:rPr>
              <w:t>Reduce</w:t>
            </w:r>
            <w:r w:rsidRPr="007F0A3A">
              <w:rPr>
                <w:rFonts w:ascii="Arial" w:hAnsi="Arial" w:cs="Arial"/>
                <w:color w:val="675E47"/>
                <w:spacing w:val="-35"/>
                <w:w w:val="115"/>
              </w:rPr>
              <w:t xml:space="preserve"> </w:t>
            </w:r>
            <w:r w:rsidRPr="007F0A3A">
              <w:rPr>
                <w:rFonts w:ascii="Arial" w:hAnsi="Arial" w:cs="Arial"/>
                <w:color w:val="675E47"/>
                <w:w w:val="115"/>
              </w:rPr>
              <w:t>the</w:t>
            </w:r>
            <w:r w:rsidRPr="007F0A3A">
              <w:rPr>
                <w:rFonts w:ascii="Arial" w:hAnsi="Arial" w:cs="Arial"/>
                <w:color w:val="675E47"/>
                <w:spacing w:val="-36"/>
                <w:w w:val="115"/>
              </w:rPr>
              <w:t xml:space="preserve"> </w:t>
            </w:r>
            <w:r w:rsidRPr="007F0A3A">
              <w:rPr>
                <w:rFonts w:ascii="Arial" w:hAnsi="Arial" w:cs="Arial"/>
                <w:color w:val="675E47"/>
                <w:w w:val="115"/>
              </w:rPr>
              <w:t>need</w:t>
            </w:r>
            <w:r w:rsidRPr="007F0A3A">
              <w:rPr>
                <w:rFonts w:ascii="Arial" w:hAnsi="Arial" w:cs="Arial"/>
                <w:color w:val="675E47"/>
                <w:spacing w:val="-34"/>
                <w:w w:val="115"/>
              </w:rPr>
              <w:t xml:space="preserve"> </w:t>
            </w:r>
            <w:r w:rsidRPr="007F0A3A">
              <w:rPr>
                <w:rFonts w:ascii="Arial" w:hAnsi="Arial" w:cs="Arial"/>
                <w:color w:val="675E47"/>
                <w:w w:val="115"/>
              </w:rPr>
              <w:t>to</w:t>
            </w:r>
            <w:r w:rsidRPr="007F0A3A">
              <w:rPr>
                <w:rFonts w:ascii="Arial" w:hAnsi="Arial" w:cs="Arial"/>
                <w:color w:val="675E47"/>
                <w:spacing w:val="-36"/>
                <w:w w:val="115"/>
              </w:rPr>
              <w:t xml:space="preserve"> </w:t>
            </w:r>
            <w:r w:rsidRPr="007F0A3A">
              <w:rPr>
                <w:rFonts w:ascii="Arial" w:hAnsi="Arial" w:cs="Arial"/>
                <w:color w:val="675E47"/>
                <w:w w:val="115"/>
              </w:rPr>
              <w:t>travel</w:t>
            </w:r>
            <w:r w:rsidRPr="007F0A3A">
              <w:rPr>
                <w:rFonts w:ascii="Arial" w:hAnsi="Arial" w:cs="Arial"/>
                <w:color w:val="675E47"/>
                <w:spacing w:val="-34"/>
                <w:w w:val="115"/>
              </w:rPr>
              <w:t xml:space="preserve"> </w:t>
            </w:r>
            <w:r w:rsidRPr="007F0A3A">
              <w:rPr>
                <w:rFonts w:ascii="Arial" w:hAnsi="Arial" w:cs="Arial"/>
                <w:color w:val="675E47"/>
                <w:w w:val="115"/>
              </w:rPr>
              <w:t>and</w:t>
            </w:r>
            <w:r w:rsidRPr="007F0A3A">
              <w:rPr>
                <w:rFonts w:ascii="Arial" w:hAnsi="Arial" w:cs="Arial"/>
                <w:color w:val="675E47"/>
                <w:spacing w:val="-34"/>
                <w:w w:val="115"/>
              </w:rPr>
              <w:t xml:space="preserve"> </w:t>
            </w:r>
            <w:r w:rsidRPr="007F0A3A">
              <w:rPr>
                <w:rFonts w:ascii="Arial" w:hAnsi="Arial" w:cs="Arial"/>
                <w:color w:val="675E47"/>
                <w:w w:val="115"/>
              </w:rPr>
              <w:t>promote</w:t>
            </w:r>
            <w:r w:rsidRPr="007F0A3A">
              <w:rPr>
                <w:rFonts w:ascii="Arial" w:hAnsi="Arial" w:cs="Arial"/>
                <w:color w:val="675E47"/>
                <w:spacing w:val="-35"/>
                <w:w w:val="115"/>
              </w:rPr>
              <w:t xml:space="preserve"> </w:t>
            </w:r>
            <w:r w:rsidRPr="007F0A3A">
              <w:rPr>
                <w:rFonts w:ascii="Arial" w:hAnsi="Arial" w:cs="Arial"/>
                <w:color w:val="675E47"/>
                <w:w w:val="115"/>
              </w:rPr>
              <w:t>more</w:t>
            </w:r>
            <w:r w:rsidRPr="007F0A3A">
              <w:rPr>
                <w:rFonts w:ascii="Arial" w:hAnsi="Arial" w:cs="Arial"/>
                <w:color w:val="675E47"/>
                <w:spacing w:val="-35"/>
                <w:w w:val="115"/>
              </w:rPr>
              <w:t xml:space="preserve"> </w:t>
            </w:r>
            <w:r w:rsidRPr="007F0A3A">
              <w:rPr>
                <w:rFonts w:ascii="Arial" w:hAnsi="Arial" w:cs="Arial"/>
                <w:color w:val="675E47"/>
                <w:w w:val="115"/>
              </w:rPr>
              <w:t>sustainable</w:t>
            </w:r>
            <w:r w:rsidRPr="007F0A3A">
              <w:rPr>
                <w:rFonts w:ascii="Arial" w:hAnsi="Arial" w:cs="Arial"/>
                <w:color w:val="675E47"/>
                <w:spacing w:val="-36"/>
                <w:w w:val="115"/>
              </w:rPr>
              <w:t xml:space="preserve"> </w:t>
            </w:r>
            <w:r w:rsidRPr="007F0A3A">
              <w:rPr>
                <w:rFonts w:ascii="Arial" w:hAnsi="Arial" w:cs="Arial"/>
                <w:color w:val="675E47"/>
                <w:w w:val="115"/>
              </w:rPr>
              <w:t>transport</w:t>
            </w:r>
            <w:r w:rsidRPr="007F0A3A">
              <w:rPr>
                <w:rFonts w:ascii="Arial" w:hAnsi="Arial" w:cs="Arial"/>
                <w:color w:val="675E47"/>
                <w:spacing w:val="-34"/>
                <w:w w:val="115"/>
              </w:rPr>
              <w:t xml:space="preserve"> </w:t>
            </w:r>
            <w:r w:rsidRPr="007F0A3A">
              <w:rPr>
                <w:rFonts w:ascii="Arial" w:hAnsi="Arial" w:cs="Arial"/>
                <w:color w:val="675E47"/>
                <w:w w:val="115"/>
              </w:rPr>
              <w:t>choices</w:t>
            </w:r>
          </w:p>
        </w:tc>
      </w:tr>
      <w:tr w:rsidR="00302064" w:rsidRPr="007F0A3A" w14:paraId="42836124" w14:textId="77777777" w:rsidTr="007F0A3A">
        <w:trPr>
          <w:trHeight w:hRule="exact" w:val="322"/>
        </w:trPr>
        <w:tc>
          <w:tcPr>
            <w:tcW w:w="10296" w:type="dxa"/>
            <w:tcBorders>
              <w:top w:val="single" w:sz="8" w:space="0" w:color="BEBB9C"/>
              <w:left w:val="single" w:sz="8" w:space="0" w:color="BEBB9C"/>
              <w:bottom w:val="single" w:sz="8" w:space="0" w:color="BEBB9C"/>
              <w:right w:val="single" w:sz="8" w:space="0" w:color="BEBB9C"/>
            </w:tcBorders>
            <w:shd w:val="clear" w:color="auto" w:fill="CBC9B0"/>
          </w:tcPr>
          <w:p w14:paraId="5A1714BC" w14:textId="77777777" w:rsidR="00302064" w:rsidRPr="007F0A3A" w:rsidRDefault="00040183">
            <w:pPr>
              <w:pStyle w:val="TableParagraph"/>
              <w:spacing w:before="34"/>
              <w:ind w:left="98"/>
              <w:rPr>
                <w:rFonts w:ascii="Arial" w:eastAsia="Arial" w:hAnsi="Arial" w:cs="Arial"/>
              </w:rPr>
            </w:pPr>
            <w:r w:rsidRPr="007F0A3A">
              <w:rPr>
                <w:rFonts w:ascii="Arial" w:hAnsi="Arial" w:cs="Arial"/>
                <w:b/>
                <w:color w:val="675E47"/>
              </w:rPr>
              <w:t>Topic- Economy and</w:t>
            </w:r>
            <w:r w:rsidRPr="007F0A3A">
              <w:rPr>
                <w:rFonts w:ascii="Arial" w:hAnsi="Arial" w:cs="Arial"/>
                <w:b/>
                <w:color w:val="675E47"/>
                <w:spacing w:val="-18"/>
              </w:rPr>
              <w:t xml:space="preserve"> </w:t>
            </w:r>
            <w:r w:rsidRPr="007F0A3A">
              <w:rPr>
                <w:rFonts w:ascii="Arial" w:hAnsi="Arial" w:cs="Arial"/>
                <w:b/>
                <w:color w:val="675E47"/>
              </w:rPr>
              <w:t>Enterprise</w:t>
            </w:r>
          </w:p>
        </w:tc>
      </w:tr>
      <w:tr w:rsidR="00302064" w:rsidRPr="007F0A3A" w14:paraId="3A3395CA" w14:textId="77777777" w:rsidTr="007F0A3A">
        <w:trPr>
          <w:trHeight w:hRule="exact" w:val="605"/>
        </w:trPr>
        <w:tc>
          <w:tcPr>
            <w:tcW w:w="10296" w:type="dxa"/>
            <w:tcBorders>
              <w:top w:val="single" w:sz="8" w:space="0" w:color="BEBB9C"/>
              <w:left w:val="single" w:sz="8" w:space="0" w:color="BEBB9C"/>
              <w:bottom w:val="single" w:sz="8" w:space="0" w:color="BEBB9C"/>
              <w:right w:val="single" w:sz="8" w:space="0" w:color="BEBB9C"/>
            </w:tcBorders>
            <w:shd w:val="clear" w:color="auto" w:fill="DDD9C3" w:themeFill="background2" w:themeFillShade="E6"/>
          </w:tcPr>
          <w:p w14:paraId="45326AAF" w14:textId="77777777" w:rsidR="00302064" w:rsidRPr="007F0A3A" w:rsidRDefault="00040183">
            <w:pPr>
              <w:pStyle w:val="TableParagraph"/>
              <w:tabs>
                <w:tab w:val="left" w:pos="1483"/>
              </w:tabs>
              <w:spacing w:before="36" w:line="256" w:lineRule="auto"/>
              <w:ind w:left="1483" w:right="742" w:hanging="1385"/>
              <w:rPr>
                <w:rFonts w:ascii="Arial" w:eastAsia="Arial" w:hAnsi="Arial" w:cs="Arial"/>
              </w:rPr>
            </w:pPr>
            <w:r w:rsidRPr="007F0A3A">
              <w:rPr>
                <w:rFonts w:ascii="Arial" w:hAnsi="Arial" w:cs="Arial"/>
                <w:color w:val="675E47"/>
                <w:w w:val="105"/>
              </w:rPr>
              <w:t>Objective</w:t>
            </w:r>
            <w:r w:rsidRPr="007F0A3A">
              <w:rPr>
                <w:rFonts w:ascii="Arial" w:hAnsi="Arial" w:cs="Arial"/>
                <w:b/>
                <w:color w:val="675E47"/>
                <w:w w:val="105"/>
              </w:rPr>
              <w:tab/>
            </w:r>
            <w:r w:rsidRPr="007F0A3A">
              <w:rPr>
                <w:rFonts w:ascii="Arial" w:hAnsi="Arial" w:cs="Arial"/>
                <w:color w:val="675E47"/>
                <w:w w:val="110"/>
              </w:rPr>
              <w:t>Encourage a vibrant and diversified economy and provide for</w:t>
            </w:r>
            <w:r w:rsidRPr="007F0A3A">
              <w:rPr>
                <w:rFonts w:ascii="Arial" w:hAnsi="Arial" w:cs="Arial"/>
                <w:color w:val="675E47"/>
                <w:spacing w:val="65"/>
                <w:w w:val="110"/>
              </w:rPr>
              <w:t xml:space="preserve"> </w:t>
            </w:r>
            <w:r w:rsidRPr="007F0A3A">
              <w:rPr>
                <w:rFonts w:ascii="Arial" w:hAnsi="Arial" w:cs="Arial"/>
                <w:color w:val="675E47"/>
                <w:w w:val="110"/>
              </w:rPr>
              <w:t>long</w:t>
            </w:r>
            <w:r w:rsidRPr="007F0A3A">
              <w:rPr>
                <w:rFonts w:ascii="Arial" w:hAnsi="Arial" w:cs="Arial"/>
                <w:color w:val="675E47"/>
                <w:spacing w:val="7"/>
                <w:w w:val="110"/>
              </w:rPr>
              <w:t xml:space="preserve"> </w:t>
            </w:r>
            <w:r w:rsidRPr="007F0A3A">
              <w:rPr>
                <w:rFonts w:ascii="Arial" w:hAnsi="Arial" w:cs="Arial"/>
                <w:color w:val="675E47"/>
                <w:w w:val="110"/>
              </w:rPr>
              <w:t>term</w:t>
            </w:r>
            <w:r w:rsidRPr="007F0A3A">
              <w:rPr>
                <w:rFonts w:ascii="Arial" w:hAnsi="Arial" w:cs="Arial"/>
                <w:color w:val="675E47"/>
                <w:w w:val="106"/>
              </w:rPr>
              <w:t xml:space="preserve"> </w:t>
            </w:r>
            <w:r w:rsidRPr="007F0A3A">
              <w:rPr>
                <w:rFonts w:ascii="Arial" w:hAnsi="Arial" w:cs="Arial"/>
                <w:color w:val="675E47"/>
                <w:w w:val="110"/>
              </w:rPr>
              <w:t>sustainable economic</w:t>
            </w:r>
            <w:r w:rsidRPr="007F0A3A">
              <w:rPr>
                <w:rFonts w:ascii="Arial" w:hAnsi="Arial" w:cs="Arial"/>
                <w:color w:val="675E47"/>
                <w:spacing w:val="31"/>
                <w:w w:val="110"/>
              </w:rPr>
              <w:t xml:space="preserve"> </w:t>
            </w:r>
            <w:r w:rsidRPr="007F0A3A">
              <w:rPr>
                <w:rFonts w:ascii="Arial" w:hAnsi="Arial" w:cs="Arial"/>
                <w:color w:val="675E47"/>
                <w:w w:val="110"/>
              </w:rPr>
              <w:t>growth</w:t>
            </w:r>
          </w:p>
        </w:tc>
      </w:tr>
      <w:tr w:rsidR="00302064" w:rsidRPr="007F0A3A" w14:paraId="511A308E" w14:textId="77777777" w:rsidTr="007F0A3A">
        <w:trPr>
          <w:trHeight w:hRule="exact" w:val="723"/>
        </w:trPr>
        <w:tc>
          <w:tcPr>
            <w:tcW w:w="10296" w:type="dxa"/>
            <w:tcBorders>
              <w:top w:val="single" w:sz="8" w:space="0" w:color="BEBB9C"/>
              <w:left w:val="single" w:sz="8" w:space="0" w:color="BEBB9C"/>
              <w:bottom w:val="single" w:sz="8" w:space="0" w:color="BEBB9C"/>
              <w:right w:val="single" w:sz="8" w:space="0" w:color="BEBB9C"/>
            </w:tcBorders>
            <w:shd w:val="clear" w:color="auto" w:fill="DDD9C3" w:themeFill="background2" w:themeFillShade="E6"/>
          </w:tcPr>
          <w:p w14:paraId="68063488" w14:textId="48A70B81" w:rsidR="00302064" w:rsidRPr="007F0A3A" w:rsidRDefault="00040183" w:rsidP="007F0A3A">
            <w:pPr>
              <w:pStyle w:val="TableParagraph"/>
              <w:spacing w:before="36" w:line="256" w:lineRule="auto"/>
              <w:ind w:left="1483" w:right="700" w:hanging="1385"/>
              <w:jc w:val="both"/>
              <w:rPr>
                <w:rFonts w:ascii="Arial" w:eastAsia="Arial" w:hAnsi="Arial" w:cs="Arial"/>
              </w:rPr>
            </w:pPr>
            <w:r w:rsidRPr="007F0A3A">
              <w:rPr>
                <w:rFonts w:ascii="Arial" w:hAnsi="Arial" w:cs="Arial"/>
                <w:color w:val="675E47"/>
                <w:w w:val="110"/>
              </w:rPr>
              <w:t>Objective Ensure adequate provision of high-quality employment land and diverse employment opportunities to meet local needs and a changing workforce</w:t>
            </w:r>
          </w:p>
        </w:tc>
      </w:tr>
    </w:tbl>
    <w:p w14:paraId="02E26EAC" w14:textId="20A795EE" w:rsidR="00840AF8" w:rsidRPr="007F0A3A" w:rsidRDefault="00840AF8">
      <w:pPr>
        <w:rPr>
          <w:rFonts w:ascii="Arial" w:hAnsi="Arial" w:cs="Arial"/>
        </w:rPr>
      </w:pPr>
    </w:p>
    <w:p w14:paraId="0A87C4B2" w14:textId="26177668" w:rsidR="008C6EA8" w:rsidRPr="007F0A3A" w:rsidRDefault="008C6EA8" w:rsidP="008C6EA8">
      <w:pPr>
        <w:rPr>
          <w:rFonts w:ascii="Arial" w:hAnsi="Arial" w:cs="Arial"/>
        </w:rPr>
      </w:pPr>
      <w:r w:rsidRPr="007F0A3A">
        <w:rPr>
          <w:rFonts w:ascii="Arial" w:hAnsi="Arial" w:cs="Arial"/>
        </w:rPr>
        <w:t>The abov</w:t>
      </w:r>
      <w:r w:rsidR="009D3D20" w:rsidRPr="007F0A3A">
        <w:rPr>
          <w:rFonts w:ascii="Arial" w:hAnsi="Arial" w:cs="Arial"/>
        </w:rPr>
        <w:t>e set of Objectives forms the SA</w:t>
      </w:r>
      <w:r w:rsidRPr="007F0A3A">
        <w:rPr>
          <w:rFonts w:ascii="Arial" w:hAnsi="Arial" w:cs="Arial"/>
        </w:rPr>
        <w:t xml:space="preserve"> Framework that will be used to inform and assess the policies of the Neighbourhood Plan. The Framew</w:t>
      </w:r>
      <w:r w:rsidR="009D3D20" w:rsidRPr="007F0A3A">
        <w:rPr>
          <w:rFonts w:ascii="Arial" w:hAnsi="Arial" w:cs="Arial"/>
        </w:rPr>
        <w:t>ork will be used in the final S</w:t>
      </w:r>
      <w:r w:rsidRPr="007F0A3A">
        <w:rPr>
          <w:rFonts w:ascii="Arial" w:hAnsi="Arial" w:cs="Arial"/>
        </w:rPr>
        <w:t>A Environmental Report to ensure that the plan delivers sustainable development.</w:t>
      </w:r>
    </w:p>
    <w:p w14:paraId="60ECB051" w14:textId="77777777" w:rsidR="00A017CC" w:rsidRDefault="00A017CC">
      <w:pPr>
        <w:rPr>
          <w:rFonts w:ascii="Arial" w:hAnsi="Arial" w:cs="Arial"/>
          <w:color w:val="948A54" w:themeColor="background2" w:themeShade="80"/>
          <w:sz w:val="32"/>
          <w:szCs w:val="32"/>
        </w:rPr>
      </w:pPr>
      <w:r>
        <w:rPr>
          <w:rFonts w:ascii="Arial" w:hAnsi="Arial" w:cs="Arial"/>
          <w:color w:val="948A54" w:themeColor="background2" w:themeShade="80"/>
          <w:sz w:val="32"/>
          <w:szCs w:val="32"/>
        </w:rPr>
        <w:br w:type="page"/>
      </w:r>
    </w:p>
    <w:p w14:paraId="6DA2DCEC" w14:textId="030138CD" w:rsidR="00373D70" w:rsidRPr="007F0A3A" w:rsidRDefault="007F0A3A" w:rsidP="00840AF8">
      <w:pPr>
        <w:rPr>
          <w:rFonts w:ascii="Arial" w:hAnsi="Arial" w:cs="Arial"/>
          <w:color w:val="948A54" w:themeColor="background2" w:themeShade="80"/>
          <w:sz w:val="32"/>
          <w:szCs w:val="32"/>
        </w:rPr>
      </w:pPr>
      <w:r w:rsidRPr="007F0A3A">
        <w:rPr>
          <w:rFonts w:ascii="Arial" w:hAnsi="Arial" w:cs="Arial"/>
          <w:color w:val="948A54" w:themeColor="background2" w:themeShade="80"/>
          <w:sz w:val="32"/>
          <w:szCs w:val="32"/>
        </w:rPr>
        <w:lastRenderedPageBreak/>
        <w:t>8.0</w:t>
      </w:r>
      <w:r w:rsidRPr="007F0A3A">
        <w:rPr>
          <w:rFonts w:ascii="Arial" w:hAnsi="Arial" w:cs="Arial"/>
          <w:color w:val="948A54" w:themeColor="background2" w:themeShade="80"/>
          <w:sz w:val="32"/>
          <w:szCs w:val="32"/>
        </w:rPr>
        <w:tab/>
      </w:r>
      <w:r w:rsidR="00373D70" w:rsidRPr="007F0A3A">
        <w:rPr>
          <w:rFonts w:ascii="Arial" w:hAnsi="Arial" w:cs="Arial"/>
          <w:color w:val="948A54" w:themeColor="background2" w:themeShade="80"/>
          <w:sz w:val="32"/>
          <w:szCs w:val="32"/>
        </w:rPr>
        <w:t>SUMMARY</w:t>
      </w:r>
    </w:p>
    <w:p w14:paraId="1C02394E" w14:textId="77777777" w:rsidR="00373D70" w:rsidRPr="007F0A3A" w:rsidRDefault="00373D70" w:rsidP="00840AF8">
      <w:pPr>
        <w:rPr>
          <w:rFonts w:ascii="Times New Roman" w:hAnsi="Times New Roman" w:cs="Times New Roman"/>
          <w:color w:val="948A54" w:themeColor="background2" w:themeShade="80"/>
          <w:sz w:val="32"/>
          <w:szCs w:val="32"/>
        </w:rPr>
      </w:pPr>
    </w:p>
    <w:p w14:paraId="4FE35B40" w14:textId="0399BEFB" w:rsidR="00840AF8" w:rsidRPr="007F0A3A" w:rsidRDefault="00840AF8" w:rsidP="00840AF8">
      <w:pPr>
        <w:rPr>
          <w:rFonts w:ascii="Arial" w:hAnsi="Arial" w:cs="Arial"/>
        </w:rPr>
      </w:pPr>
    </w:p>
    <w:p w14:paraId="3C4067BE" w14:textId="7A83A5C8" w:rsidR="00302064" w:rsidRPr="007F0A3A" w:rsidRDefault="007F0A3A" w:rsidP="007F0A3A">
      <w:pPr>
        <w:ind w:left="720" w:hanging="720"/>
        <w:rPr>
          <w:rFonts w:ascii="Arial" w:hAnsi="Arial" w:cs="Arial"/>
        </w:rPr>
      </w:pPr>
      <w:r w:rsidRPr="007F0A3A">
        <w:rPr>
          <w:rFonts w:ascii="Arial" w:hAnsi="Arial" w:cs="Arial"/>
        </w:rPr>
        <w:t>8.1</w:t>
      </w:r>
      <w:r w:rsidRPr="007F0A3A">
        <w:rPr>
          <w:rFonts w:ascii="Arial" w:hAnsi="Arial" w:cs="Arial"/>
        </w:rPr>
        <w:tab/>
      </w:r>
      <w:r w:rsidR="009D3D20" w:rsidRPr="007F0A3A">
        <w:rPr>
          <w:rFonts w:ascii="Arial" w:hAnsi="Arial" w:cs="Arial"/>
        </w:rPr>
        <w:t xml:space="preserve">The extensive research undertaken for the Scoping Report has two purposes; firstly, as the first research for the plan undertaken it forms the basis for the Evidence Base that underpins the Plan itself. In more simple terms, the research helped identify the environmental problems and issues of the area and in so doing suggested areas for policy development. Secondly, once the problems and issues were apparent it was possible to devise a series of </w:t>
      </w:r>
      <w:r w:rsidR="00C83BC3" w:rsidRPr="007F0A3A">
        <w:rPr>
          <w:rFonts w:ascii="Arial" w:hAnsi="Arial" w:cs="Arial"/>
        </w:rPr>
        <w:t xml:space="preserve">Sustainability </w:t>
      </w:r>
      <w:r w:rsidR="009D3D20" w:rsidRPr="007F0A3A">
        <w:rPr>
          <w:rFonts w:ascii="Arial" w:hAnsi="Arial" w:cs="Arial"/>
        </w:rPr>
        <w:t>Objectives for any future polices. These Sustainability Appraisal (SA) Objectives form the Framework that will be used to test the environmental credentials of the NDP’s policies</w:t>
      </w:r>
      <w:r w:rsidR="007156BA" w:rsidRPr="007F0A3A">
        <w:rPr>
          <w:rFonts w:ascii="Arial" w:hAnsi="Arial" w:cs="Arial"/>
        </w:rPr>
        <w:t xml:space="preserve"> and planning objectives</w:t>
      </w:r>
      <w:r w:rsidR="009D3D20" w:rsidRPr="007F0A3A">
        <w:rPr>
          <w:rFonts w:ascii="Arial" w:hAnsi="Arial" w:cs="Arial"/>
        </w:rPr>
        <w:t xml:space="preserve">. In other words, the Framework will be used to check whether than Plan is likely to help to deliver Sustainable Development. </w:t>
      </w:r>
    </w:p>
    <w:p w14:paraId="00A8CE80" w14:textId="77777777" w:rsidR="00082F34" w:rsidRPr="007F0A3A" w:rsidRDefault="00082F34" w:rsidP="00840AF8">
      <w:pPr>
        <w:rPr>
          <w:rFonts w:ascii="Arial" w:hAnsi="Arial" w:cs="Arial"/>
        </w:rPr>
      </w:pPr>
    </w:p>
    <w:p w14:paraId="6706B726" w14:textId="712258E1" w:rsidR="00082F34" w:rsidRPr="007F0A3A" w:rsidRDefault="007F0A3A" w:rsidP="00840AF8">
      <w:pPr>
        <w:rPr>
          <w:rFonts w:ascii="Arial" w:hAnsi="Arial" w:cs="Arial"/>
        </w:rPr>
      </w:pPr>
      <w:r>
        <w:rPr>
          <w:rFonts w:ascii="Arial" w:hAnsi="Arial" w:cs="Arial"/>
        </w:rPr>
        <w:t>8.2</w:t>
      </w:r>
      <w:r>
        <w:rPr>
          <w:rFonts w:ascii="Arial" w:hAnsi="Arial" w:cs="Arial"/>
        </w:rPr>
        <w:tab/>
      </w:r>
      <w:r w:rsidR="00082F34" w:rsidRPr="007F0A3A">
        <w:rPr>
          <w:rFonts w:ascii="Arial" w:hAnsi="Arial" w:cs="Arial"/>
          <w:b/>
        </w:rPr>
        <w:t>Key Problems and Issues identified were</w:t>
      </w:r>
      <w:r w:rsidR="00A96AA8" w:rsidRPr="007F0A3A">
        <w:rPr>
          <w:rFonts w:ascii="Arial" w:hAnsi="Arial" w:cs="Arial"/>
          <w:b/>
        </w:rPr>
        <w:t xml:space="preserve"> </w:t>
      </w:r>
      <w:r w:rsidR="00C83BC3" w:rsidRPr="007F0A3A">
        <w:rPr>
          <w:rFonts w:ascii="Arial" w:hAnsi="Arial" w:cs="Arial"/>
          <w:b/>
        </w:rPr>
        <w:t xml:space="preserve">broadly </w:t>
      </w:r>
      <w:r w:rsidR="00A96AA8" w:rsidRPr="007F0A3A">
        <w:rPr>
          <w:rFonts w:ascii="Arial" w:hAnsi="Arial" w:cs="Arial"/>
          <w:b/>
        </w:rPr>
        <w:t>as follows.</w:t>
      </w:r>
    </w:p>
    <w:p w14:paraId="186E10D5" w14:textId="77777777" w:rsidR="00082F34" w:rsidRPr="007F0A3A" w:rsidRDefault="00082F34" w:rsidP="00840AF8">
      <w:pPr>
        <w:rPr>
          <w:rFonts w:ascii="Arial" w:hAnsi="Arial" w:cs="Arial"/>
        </w:rPr>
      </w:pPr>
    </w:p>
    <w:p w14:paraId="1C187E9A" w14:textId="77777777" w:rsidR="00D95F59" w:rsidRPr="007F0A3A" w:rsidRDefault="009D3D20" w:rsidP="007F0A3A">
      <w:pPr>
        <w:ind w:left="720"/>
        <w:rPr>
          <w:rFonts w:ascii="Arial" w:hAnsi="Arial" w:cs="Arial"/>
        </w:rPr>
      </w:pPr>
      <w:r w:rsidRPr="007F0A3A">
        <w:rPr>
          <w:rFonts w:ascii="Arial" w:hAnsi="Arial" w:cs="Arial"/>
        </w:rPr>
        <w:t xml:space="preserve">Like many larger villages set within a high quality rural landscape, Burbage is seen by many as a desirable place to live, leading to a certain amount of development pressure. </w:t>
      </w:r>
      <w:r w:rsidR="00082F34" w:rsidRPr="007F0A3A">
        <w:rPr>
          <w:rFonts w:ascii="Arial" w:hAnsi="Arial" w:cs="Arial"/>
        </w:rPr>
        <w:t xml:space="preserve">However, the current range of services and facilities is limited, leading to high levels of car use and threatening the sustainability of the overall settlement. </w:t>
      </w:r>
    </w:p>
    <w:p w14:paraId="6C771EF3" w14:textId="77777777" w:rsidR="00D95F59" w:rsidRPr="007F0A3A" w:rsidRDefault="00D95F59" w:rsidP="00840AF8">
      <w:pPr>
        <w:rPr>
          <w:rFonts w:ascii="Arial" w:hAnsi="Arial" w:cs="Arial"/>
        </w:rPr>
      </w:pPr>
    </w:p>
    <w:p w14:paraId="43255E09" w14:textId="09153DB6" w:rsidR="00082F34" w:rsidRPr="007F0A3A" w:rsidRDefault="007F0A3A" w:rsidP="007F0A3A">
      <w:pPr>
        <w:ind w:left="720" w:hanging="720"/>
        <w:rPr>
          <w:rFonts w:ascii="Arial" w:hAnsi="Arial" w:cs="Arial"/>
        </w:rPr>
      </w:pPr>
      <w:r>
        <w:rPr>
          <w:rFonts w:ascii="Arial" w:hAnsi="Arial" w:cs="Arial"/>
        </w:rPr>
        <w:t>8.3</w:t>
      </w:r>
      <w:r>
        <w:rPr>
          <w:rFonts w:ascii="Arial" w:hAnsi="Arial" w:cs="Arial"/>
        </w:rPr>
        <w:tab/>
      </w:r>
      <w:r w:rsidR="00D95F59" w:rsidRPr="007F0A3A">
        <w:rPr>
          <w:rFonts w:ascii="Arial" w:hAnsi="Arial" w:cs="Arial"/>
        </w:rPr>
        <w:t>While is does not oppose steady and sustainable growth, the community feels that a</w:t>
      </w:r>
      <w:r w:rsidR="00082F34" w:rsidRPr="007F0A3A">
        <w:rPr>
          <w:rFonts w:ascii="Arial" w:hAnsi="Arial" w:cs="Arial"/>
        </w:rPr>
        <w:t xml:space="preserve"> fundamental and overall challenge for the NDO is therefore to address this threat to sustainability by managing development, improving self containment, reducing the need to travel and improving sustainable transport modes</w:t>
      </w:r>
      <w:r w:rsidR="00A96AA8" w:rsidRPr="007F0A3A">
        <w:rPr>
          <w:rFonts w:ascii="Arial" w:hAnsi="Arial" w:cs="Arial"/>
        </w:rPr>
        <w:t>, among other actions, both within the context of the NDP and without</w:t>
      </w:r>
      <w:r w:rsidR="00082F34" w:rsidRPr="007F0A3A">
        <w:rPr>
          <w:rFonts w:ascii="Arial" w:hAnsi="Arial" w:cs="Arial"/>
        </w:rPr>
        <w:t>.</w:t>
      </w:r>
      <w:r>
        <w:rPr>
          <w:rFonts w:ascii="Arial" w:hAnsi="Arial" w:cs="Arial"/>
        </w:rPr>
        <w:t xml:space="preserve"> </w:t>
      </w:r>
      <w:r w:rsidR="00082F34" w:rsidRPr="007F0A3A">
        <w:rPr>
          <w:rFonts w:ascii="Arial" w:hAnsi="Arial" w:cs="Arial"/>
        </w:rPr>
        <w:t>More specific Key Problems for the Plan to deal with are identified as:</w:t>
      </w:r>
    </w:p>
    <w:p w14:paraId="0DC68AAF" w14:textId="77777777" w:rsidR="00082F34" w:rsidRPr="007F0A3A" w:rsidRDefault="00082F34" w:rsidP="00840AF8">
      <w:pPr>
        <w:rPr>
          <w:rFonts w:ascii="Arial" w:hAnsi="Arial" w:cs="Arial"/>
        </w:rPr>
      </w:pPr>
    </w:p>
    <w:p w14:paraId="195360D7" w14:textId="77777777" w:rsidR="00082F34" w:rsidRPr="007F0A3A" w:rsidRDefault="00082F34" w:rsidP="00840AF8">
      <w:pPr>
        <w:rPr>
          <w:rFonts w:ascii="Arial" w:hAnsi="Arial" w:cs="Arial"/>
        </w:rPr>
      </w:pPr>
    </w:p>
    <w:p w14:paraId="2EB6C510" w14:textId="1B7D7567" w:rsidR="00082F34" w:rsidRPr="007F0A3A" w:rsidRDefault="00082F34" w:rsidP="00A96AA8">
      <w:pPr>
        <w:pStyle w:val="ListParagraph"/>
        <w:numPr>
          <w:ilvl w:val="0"/>
          <w:numId w:val="15"/>
        </w:numPr>
        <w:rPr>
          <w:rFonts w:ascii="Arial" w:hAnsi="Arial" w:cs="Arial"/>
        </w:rPr>
      </w:pPr>
      <w:r w:rsidRPr="007F0A3A">
        <w:rPr>
          <w:rFonts w:ascii="Arial" w:hAnsi="Arial" w:cs="Arial"/>
        </w:rPr>
        <w:t xml:space="preserve">To accommodate necessary housing development, </w:t>
      </w:r>
      <w:r w:rsidR="00311D24" w:rsidRPr="007F0A3A">
        <w:rPr>
          <w:rFonts w:ascii="Arial" w:hAnsi="Arial" w:cs="Arial"/>
        </w:rPr>
        <w:t xml:space="preserve">and to ensure it reflects the needs of all the community, </w:t>
      </w:r>
      <w:r w:rsidRPr="007F0A3A">
        <w:rPr>
          <w:rFonts w:ascii="Arial" w:hAnsi="Arial" w:cs="Arial"/>
        </w:rPr>
        <w:t>but to direct it towards brownfield land, within the settlement boundary whenever possible.</w:t>
      </w:r>
    </w:p>
    <w:p w14:paraId="15072C8A" w14:textId="77777777" w:rsidR="00082F34" w:rsidRPr="007F0A3A" w:rsidRDefault="00082F34" w:rsidP="00840AF8">
      <w:pPr>
        <w:rPr>
          <w:rFonts w:ascii="Arial" w:hAnsi="Arial" w:cs="Arial"/>
        </w:rPr>
      </w:pPr>
    </w:p>
    <w:p w14:paraId="0EBF04B7" w14:textId="2D7A2858" w:rsidR="00082F34" w:rsidRPr="007F0A3A" w:rsidRDefault="00082F34" w:rsidP="00A96AA8">
      <w:pPr>
        <w:pStyle w:val="ListParagraph"/>
        <w:numPr>
          <w:ilvl w:val="0"/>
          <w:numId w:val="15"/>
        </w:numPr>
        <w:rPr>
          <w:rFonts w:ascii="Arial" w:hAnsi="Arial" w:cs="Arial"/>
        </w:rPr>
      </w:pPr>
      <w:r w:rsidRPr="007F0A3A">
        <w:rPr>
          <w:rFonts w:ascii="Arial" w:hAnsi="Arial" w:cs="Arial"/>
        </w:rPr>
        <w:t>To attempt to balance new housing with enhanced employ</w:t>
      </w:r>
      <w:r w:rsidR="00311D24" w:rsidRPr="007F0A3A">
        <w:rPr>
          <w:rFonts w:ascii="Arial" w:hAnsi="Arial" w:cs="Arial"/>
        </w:rPr>
        <w:t>ment opportunities, possibly via mixed use development, but also by encouraging small enterprises including tourism</w:t>
      </w:r>
    </w:p>
    <w:p w14:paraId="649DBE57" w14:textId="77777777" w:rsidR="00311D24" w:rsidRPr="007F0A3A" w:rsidRDefault="00311D24" w:rsidP="00840AF8">
      <w:pPr>
        <w:rPr>
          <w:rFonts w:ascii="Arial" w:hAnsi="Arial" w:cs="Arial"/>
        </w:rPr>
      </w:pPr>
    </w:p>
    <w:p w14:paraId="129BF3B6" w14:textId="7E20F046" w:rsidR="00311D24" w:rsidRPr="007F0A3A" w:rsidRDefault="00311D24" w:rsidP="00A96AA8">
      <w:pPr>
        <w:pStyle w:val="ListParagraph"/>
        <w:numPr>
          <w:ilvl w:val="0"/>
          <w:numId w:val="15"/>
        </w:numPr>
        <w:rPr>
          <w:rFonts w:ascii="Arial" w:hAnsi="Arial" w:cs="Arial"/>
        </w:rPr>
      </w:pPr>
      <w:r w:rsidRPr="007F0A3A">
        <w:rPr>
          <w:rFonts w:ascii="Arial" w:hAnsi="Arial" w:cs="Arial"/>
        </w:rPr>
        <w:t>To enhance existing facilities and infrastructure - including sustainable transport</w:t>
      </w:r>
      <w:r w:rsidR="0078498D" w:rsidRPr="007F0A3A">
        <w:rPr>
          <w:rFonts w:ascii="Arial" w:hAnsi="Arial" w:cs="Arial"/>
        </w:rPr>
        <w:t xml:space="preserve">, </w:t>
      </w:r>
      <w:r w:rsidRPr="007F0A3A">
        <w:rPr>
          <w:rFonts w:ascii="Arial" w:hAnsi="Arial" w:cs="Arial"/>
        </w:rPr>
        <w:t>road safety</w:t>
      </w:r>
      <w:r w:rsidR="0078498D" w:rsidRPr="007F0A3A">
        <w:rPr>
          <w:rFonts w:ascii="Arial" w:hAnsi="Arial" w:cs="Arial"/>
        </w:rPr>
        <w:t>, retail provision, services and adult education</w:t>
      </w:r>
    </w:p>
    <w:p w14:paraId="721F151F" w14:textId="77777777" w:rsidR="00311D24" w:rsidRPr="007F0A3A" w:rsidRDefault="00311D24" w:rsidP="00840AF8">
      <w:pPr>
        <w:rPr>
          <w:rFonts w:ascii="Arial" w:hAnsi="Arial" w:cs="Arial"/>
        </w:rPr>
      </w:pPr>
    </w:p>
    <w:p w14:paraId="29230C4E" w14:textId="2376A9C1" w:rsidR="00311D24" w:rsidRPr="007F0A3A" w:rsidRDefault="00311D24" w:rsidP="00A96AA8">
      <w:pPr>
        <w:pStyle w:val="ListParagraph"/>
        <w:numPr>
          <w:ilvl w:val="0"/>
          <w:numId w:val="15"/>
        </w:numPr>
        <w:rPr>
          <w:rFonts w:ascii="Arial" w:hAnsi="Arial" w:cs="Arial"/>
        </w:rPr>
      </w:pPr>
      <w:r w:rsidRPr="007F0A3A">
        <w:rPr>
          <w:rFonts w:ascii="Arial" w:hAnsi="Arial" w:cs="Arial"/>
        </w:rPr>
        <w:t>To protect the best parts of the village’s historic character and landscape setting</w:t>
      </w:r>
      <w:r w:rsidR="0078498D" w:rsidRPr="007F0A3A">
        <w:rPr>
          <w:rFonts w:ascii="Arial" w:hAnsi="Arial" w:cs="Arial"/>
        </w:rPr>
        <w:t xml:space="preserve"> including key green spaces that help reduce overall development density</w:t>
      </w:r>
    </w:p>
    <w:p w14:paraId="50AE9BA6" w14:textId="77777777" w:rsidR="0078498D" w:rsidRPr="007F0A3A" w:rsidRDefault="0078498D" w:rsidP="00840AF8">
      <w:pPr>
        <w:rPr>
          <w:rFonts w:ascii="Arial" w:hAnsi="Arial" w:cs="Arial"/>
        </w:rPr>
      </w:pPr>
    </w:p>
    <w:p w14:paraId="559610A3" w14:textId="7909152D" w:rsidR="0078498D" w:rsidRPr="007F0A3A" w:rsidRDefault="0078498D" w:rsidP="00A96AA8">
      <w:pPr>
        <w:pStyle w:val="ListParagraph"/>
        <w:numPr>
          <w:ilvl w:val="0"/>
          <w:numId w:val="15"/>
        </w:numPr>
        <w:rPr>
          <w:rFonts w:ascii="Arial" w:hAnsi="Arial" w:cs="Arial"/>
        </w:rPr>
      </w:pPr>
      <w:r w:rsidRPr="007F0A3A">
        <w:rPr>
          <w:rFonts w:ascii="Arial" w:hAnsi="Arial" w:cs="Arial"/>
        </w:rPr>
        <w:t>To preserve the best quality land for agriculture</w:t>
      </w:r>
    </w:p>
    <w:p w14:paraId="7B3638E0" w14:textId="77777777" w:rsidR="00311D24" w:rsidRPr="007F0A3A" w:rsidRDefault="00311D24" w:rsidP="00840AF8">
      <w:pPr>
        <w:rPr>
          <w:rFonts w:ascii="Arial" w:hAnsi="Arial" w:cs="Arial"/>
        </w:rPr>
      </w:pPr>
    </w:p>
    <w:p w14:paraId="717AC4B7" w14:textId="102D22C9" w:rsidR="00311D24" w:rsidRPr="007F0A3A" w:rsidRDefault="00311D24" w:rsidP="00A96AA8">
      <w:pPr>
        <w:pStyle w:val="ListParagraph"/>
        <w:numPr>
          <w:ilvl w:val="0"/>
          <w:numId w:val="15"/>
        </w:numPr>
        <w:rPr>
          <w:rFonts w:ascii="Arial" w:hAnsi="Arial" w:cs="Arial"/>
        </w:rPr>
      </w:pPr>
      <w:r w:rsidRPr="007F0A3A">
        <w:rPr>
          <w:rFonts w:ascii="Arial" w:hAnsi="Arial" w:cs="Arial"/>
        </w:rPr>
        <w:t>To preserve Green Space for Recreation, and habitats for nature.</w:t>
      </w:r>
    </w:p>
    <w:p w14:paraId="353C5C27" w14:textId="77777777" w:rsidR="00311D24" w:rsidRPr="007F0A3A" w:rsidRDefault="00311D24" w:rsidP="00840AF8">
      <w:pPr>
        <w:rPr>
          <w:rFonts w:ascii="Arial" w:hAnsi="Arial" w:cs="Arial"/>
        </w:rPr>
      </w:pPr>
    </w:p>
    <w:p w14:paraId="426A88F7" w14:textId="24E4F465" w:rsidR="00311D24" w:rsidRPr="007F0A3A" w:rsidRDefault="00311D24" w:rsidP="00A96AA8">
      <w:pPr>
        <w:pStyle w:val="ListParagraph"/>
        <w:numPr>
          <w:ilvl w:val="0"/>
          <w:numId w:val="15"/>
        </w:numPr>
        <w:rPr>
          <w:rFonts w:ascii="Arial" w:hAnsi="Arial" w:cs="Arial"/>
        </w:rPr>
      </w:pPr>
      <w:r w:rsidRPr="007F0A3A">
        <w:rPr>
          <w:rFonts w:ascii="Arial" w:hAnsi="Arial" w:cs="Arial"/>
        </w:rPr>
        <w:t>To ensure that new development nor increasing traffic does not impact negatively on water resources, air quality nor lead to flooding – in particular to protect the village against effects of climate change.</w:t>
      </w:r>
    </w:p>
    <w:p w14:paraId="11D0203B" w14:textId="77777777" w:rsidR="00082F34" w:rsidRPr="007F0A3A" w:rsidRDefault="00082F34" w:rsidP="00840AF8">
      <w:pPr>
        <w:rPr>
          <w:rFonts w:ascii="Arial" w:hAnsi="Arial" w:cs="Arial"/>
        </w:rPr>
      </w:pPr>
    </w:p>
    <w:p w14:paraId="712C2404" w14:textId="77777777" w:rsidR="00C83BC3" w:rsidRPr="007F0A3A" w:rsidRDefault="00C83BC3">
      <w:pPr>
        <w:rPr>
          <w:rFonts w:ascii="Arial" w:hAnsi="Arial" w:cs="Arial"/>
          <w:color w:val="000000" w:themeColor="text1"/>
        </w:rPr>
      </w:pPr>
    </w:p>
    <w:p w14:paraId="0A70EDB5" w14:textId="6E27F0C0" w:rsidR="009771DA" w:rsidRPr="009771DA" w:rsidRDefault="007F0A3A" w:rsidP="007F0A3A">
      <w:pPr>
        <w:ind w:left="720" w:hanging="720"/>
        <w:rPr>
          <w:rFonts w:ascii="Arial" w:hAnsi="Arial" w:cs="Arial"/>
          <w:b/>
          <w:color w:val="000000" w:themeColor="text1"/>
        </w:rPr>
      </w:pPr>
      <w:r>
        <w:rPr>
          <w:rFonts w:ascii="Arial" w:hAnsi="Arial" w:cs="Arial"/>
          <w:color w:val="000000" w:themeColor="text1"/>
        </w:rPr>
        <w:t>8.4</w:t>
      </w:r>
      <w:r>
        <w:rPr>
          <w:rFonts w:ascii="Arial" w:hAnsi="Arial" w:cs="Arial"/>
          <w:color w:val="000000" w:themeColor="text1"/>
        </w:rPr>
        <w:tab/>
      </w:r>
      <w:r w:rsidR="009771DA" w:rsidRPr="009771DA">
        <w:rPr>
          <w:rFonts w:ascii="Arial" w:hAnsi="Arial" w:cs="Arial"/>
          <w:b/>
          <w:color w:val="000000" w:themeColor="text1"/>
        </w:rPr>
        <w:t>Sustainability Objectives (Framework)</w:t>
      </w:r>
    </w:p>
    <w:p w14:paraId="7B75CDDD" w14:textId="295BEC3B" w:rsidR="0080690F" w:rsidRPr="00DD0BFC" w:rsidRDefault="00C83BC3" w:rsidP="009771DA">
      <w:pPr>
        <w:ind w:left="720"/>
        <w:rPr>
          <w:rFonts w:ascii="Times New Roman" w:hAnsi="Times New Roman" w:cs="Times New Roman"/>
          <w:color w:val="000000" w:themeColor="text1"/>
        </w:rPr>
      </w:pPr>
      <w:r w:rsidRPr="007F0A3A">
        <w:rPr>
          <w:rFonts w:ascii="Arial" w:hAnsi="Arial" w:cs="Arial"/>
          <w:color w:val="000000" w:themeColor="text1"/>
        </w:rPr>
        <w:t>The resulting Sustainability Objectives (the Framework) is an attempt to set down what aims are necessary for policy in order to tackle the Problems and Issues of the Area in a way likely to improve sustainability. These are the bench marks against which the sustainability of the NDP’ Objectives and policies will be judged in the final SA Environmental report. The Sustainability Objectives were refined in response to comments from the Statutory Consultees.</w:t>
      </w:r>
      <w:r>
        <w:rPr>
          <w:rFonts w:ascii="Times New Roman" w:hAnsi="Times New Roman" w:cs="Times New Roman"/>
          <w:color w:val="000000" w:themeColor="text1"/>
        </w:rPr>
        <w:t xml:space="preserve"> </w:t>
      </w:r>
      <w:r w:rsidR="0080690F" w:rsidRPr="00DD0BFC">
        <w:rPr>
          <w:rFonts w:ascii="Times New Roman" w:hAnsi="Times New Roman" w:cs="Times New Roman"/>
          <w:color w:val="000000" w:themeColor="text1"/>
        </w:rPr>
        <w:br w:type="page"/>
      </w:r>
    </w:p>
    <w:p w14:paraId="7C119079" w14:textId="0D4BE7DF" w:rsidR="0030545C" w:rsidRPr="009771DA" w:rsidRDefault="009771DA" w:rsidP="0030545C">
      <w:pPr>
        <w:rPr>
          <w:rFonts w:ascii="Arial" w:hAnsi="Arial" w:cs="Arial"/>
          <w:color w:val="948A54" w:themeColor="background2" w:themeShade="80"/>
          <w:sz w:val="32"/>
          <w:szCs w:val="32"/>
        </w:rPr>
      </w:pPr>
      <w:r>
        <w:rPr>
          <w:rFonts w:ascii="Arial" w:hAnsi="Arial" w:cs="Arial"/>
          <w:color w:val="948A54" w:themeColor="background2" w:themeShade="80"/>
          <w:sz w:val="32"/>
          <w:szCs w:val="32"/>
        </w:rPr>
        <w:lastRenderedPageBreak/>
        <w:t>9.0</w:t>
      </w:r>
      <w:r>
        <w:rPr>
          <w:rFonts w:ascii="Arial" w:hAnsi="Arial" w:cs="Arial"/>
          <w:color w:val="948A54" w:themeColor="background2" w:themeShade="80"/>
          <w:sz w:val="32"/>
          <w:szCs w:val="32"/>
        </w:rPr>
        <w:tab/>
      </w:r>
      <w:r w:rsidR="0030545C" w:rsidRPr="009771DA">
        <w:rPr>
          <w:rFonts w:ascii="Arial" w:hAnsi="Arial" w:cs="Arial"/>
          <w:color w:val="948A54" w:themeColor="background2" w:themeShade="80"/>
          <w:sz w:val="32"/>
          <w:szCs w:val="32"/>
        </w:rPr>
        <w:t xml:space="preserve">Statutory </w:t>
      </w:r>
      <w:r w:rsidR="001A35B8" w:rsidRPr="009771DA">
        <w:rPr>
          <w:rFonts w:ascii="Arial" w:hAnsi="Arial" w:cs="Arial"/>
          <w:color w:val="948A54" w:themeColor="background2" w:themeShade="80"/>
          <w:sz w:val="32"/>
          <w:szCs w:val="32"/>
        </w:rPr>
        <w:t>Consultees</w:t>
      </w:r>
    </w:p>
    <w:p w14:paraId="6021644C" w14:textId="77777777" w:rsidR="0030545C" w:rsidRDefault="0030545C">
      <w:pPr>
        <w:rPr>
          <w:rFonts w:ascii="Times New Roman" w:hAnsi="Times New Roman" w:cs="Times New Roman"/>
          <w:b/>
          <w:color w:val="000000" w:themeColor="text1"/>
        </w:rPr>
      </w:pPr>
    </w:p>
    <w:p w14:paraId="71677ED5" w14:textId="6BEFE9F9" w:rsidR="0080690F" w:rsidRPr="0030545C" w:rsidRDefault="0030545C" w:rsidP="009771DA">
      <w:pPr>
        <w:ind w:firstLine="720"/>
        <w:rPr>
          <w:rFonts w:ascii="Times New Roman" w:hAnsi="Times New Roman" w:cs="Times New Roman"/>
          <w:b/>
          <w:color w:val="000000" w:themeColor="text1"/>
        </w:rPr>
      </w:pPr>
      <w:r w:rsidRPr="0030545C">
        <w:rPr>
          <w:rFonts w:ascii="Times New Roman" w:hAnsi="Times New Roman" w:cs="Times New Roman"/>
          <w:b/>
          <w:color w:val="000000" w:themeColor="text1"/>
        </w:rPr>
        <w:t>Statutory Consultees</w:t>
      </w:r>
    </w:p>
    <w:p w14:paraId="095782AE" w14:textId="77777777" w:rsidR="0030545C" w:rsidRPr="00DD0BFC" w:rsidRDefault="0030545C">
      <w:pPr>
        <w:rPr>
          <w:rFonts w:ascii="Times New Roman" w:hAnsi="Times New Roman" w:cs="Times New Roman"/>
          <w:color w:val="000000" w:themeColor="text1"/>
        </w:rPr>
      </w:pPr>
    </w:p>
    <w:p w14:paraId="7FC25741" w14:textId="12D392B8" w:rsidR="0080690F" w:rsidRPr="00DD0BFC" w:rsidRDefault="00D95F59" w:rsidP="009771DA">
      <w:pPr>
        <w:ind w:left="720"/>
        <w:rPr>
          <w:rFonts w:ascii="Times New Roman" w:hAnsi="Times New Roman" w:cs="Times New Roman"/>
          <w:color w:val="000000" w:themeColor="text1"/>
        </w:rPr>
      </w:pPr>
      <w:r w:rsidRPr="00DD0BFC">
        <w:rPr>
          <w:rFonts w:ascii="Times New Roman" w:hAnsi="Times New Roman" w:cs="Times New Roman"/>
          <w:color w:val="000000" w:themeColor="text1"/>
        </w:rPr>
        <w:t xml:space="preserve">The following responses were received from the </w:t>
      </w:r>
      <w:r w:rsidR="005E2C1B" w:rsidRPr="00DD0BFC">
        <w:rPr>
          <w:rFonts w:ascii="Times New Roman" w:hAnsi="Times New Roman" w:cs="Times New Roman"/>
          <w:color w:val="000000" w:themeColor="text1"/>
        </w:rPr>
        <w:t>Statutory Consultees</w:t>
      </w:r>
      <w:r w:rsidR="00431AA2" w:rsidRPr="00DD0BFC">
        <w:rPr>
          <w:rFonts w:ascii="Times New Roman" w:hAnsi="Times New Roman" w:cs="Times New Roman"/>
          <w:color w:val="000000" w:themeColor="text1"/>
        </w:rPr>
        <w:t xml:space="preserve">. The </w:t>
      </w:r>
      <w:r w:rsidR="00C83BC3">
        <w:rPr>
          <w:rFonts w:ascii="Times New Roman" w:hAnsi="Times New Roman" w:cs="Times New Roman"/>
          <w:color w:val="000000" w:themeColor="text1"/>
        </w:rPr>
        <w:t xml:space="preserve">further </w:t>
      </w:r>
      <w:r w:rsidR="00431AA2" w:rsidRPr="00DD0BFC">
        <w:rPr>
          <w:rFonts w:ascii="Times New Roman" w:hAnsi="Times New Roman" w:cs="Times New Roman"/>
          <w:color w:val="000000" w:themeColor="text1"/>
        </w:rPr>
        <w:t xml:space="preserve">response of the SA and plan making team </w:t>
      </w:r>
      <w:r w:rsidR="00C83BC3">
        <w:rPr>
          <w:rFonts w:ascii="Times New Roman" w:hAnsi="Times New Roman" w:cs="Times New Roman"/>
          <w:color w:val="000000" w:themeColor="text1"/>
        </w:rPr>
        <w:t xml:space="preserve">to these </w:t>
      </w:r>
      <w:r w:rsidR="00431AA2" w:rsidRPr="00DD0BFC">
        <w:rPr>
          <w:rFonts w:ascii="Times New Roman" w:hAnsi="Times New Roman" w:cs="Times New Roman"/>
          <w:color w:val="000000" w:themeColor="text1"/>
        </w:rPr>
        <w:t>follows each one.</w:t>
      </w:r>
    </w:p>
    <w:p w14:paraId="048204C9" w14:textId="77777777" w:rsidR="0080690F" w:rsidRPr="00DD0BFC" w:rsidRDefault="0080690F">
      <w:pPr>
        <w:rPr>
          <w:rFonts w:ascii="Times New Roman" w:hAnsi="Times New Roman" w:cs="Times New Roman"/>
          <w:color w:val="000000" w:themeColor="text1"/>
        </w:rPr>
      </w:pPr>
    </w:p>
    <w:p w14:paraId="408E473C" w14:textId="340AFBB4" w:rsidR="005E2C1B" w:rsidRPr="00DD0BFC" w:rsidRDefault="009771DA" w:rsidP="009771DA">
      <w:pPr>
        <w:ind w:left="720" w:hanging="720"/>
        <w:rPr>
          <w:rFonts w:ascii="Times New Roman" w:hAnsi="Times New Roman" w:cs="Times New Roman"/>
          <w:color w:val="000000" w:themeColor="text1"/>
        </w:rPr>
      </w:pPr>
      <w:r w:rsidRPr="009771DA">
        <w:rPr>
          <w:rFonts w:ascii="Times New Roman" w:hAnsi="Times New Roman" w:cs="Times New Roman"/>
          <w:color w:val="000000" w:themeColor="text1"/>
        </w:rPr>
        <w:t>9.1</w:t>
      </w:r>
      <w:r>
        <w:rPr>
          <w:rFonts w:ascii="Times New Roman" w:hAnsi="Times New Roman" w:cs="Times New Roman"/>
          <w:b/>
          <w:color w:val="000000" w:themeColor="text1"/>
        </w:rPr>
        <w:tab/>
      </w:r>
      <w:r w:rsidR="005E2C1B" w:rsidRPr="00DD0BFC">
        <w:rPr>
          <w:rFonts w:ascii="Times New Roman" w:hAnsi="Times New Roman" w:cs="Times New Roman"/>
          <w:b/>
          <w:color w:val="000000" w:themeColor="text1"/>
        </w:rPr>
        <w:t xml:space="preserve">Environment Agency: </w:t>
      </w:r>
      <w:r w:rsidR="005E2C1B" w:rsidRPr="00DD0BFC">
        <w:rPr>
          <w:rFonts w:ascii="Times New Roman" w:hAnsi="Times New Roman" w:cs="Times New Roman"/>
          <w:color w:val="000000" w:themeColor="text1"/>
        </w:rPr>
        <w:t xml:space="preserve">The Scoping Report adequately covers issues relevant to the Environment Agency. No further comment. </w:t>
      </w:r>
    </w:p>
    <w:p w14:paraId="2D4F9E5E" w14:textId="77777777" w:rsidR="005E2C1B" w:rsidRPr="00DD0BFC" w:rsidRDefault="005E2C1B">
      <w:pPr>
        <w:rPr>
          <w:rFonts w:ascii="Times New Roman" w:hAnsi="Times New Roman" w:cs="Times New Roman"/>
          <w:b/>
          <w:color w:val="000000" w:themeColor="text1"/>
        </w:rPr>
      </w:pPr>
    </w:p>
    <w:p w14:paraId="49B9CEB0" w14:textId="5D20A102" w:rsidR="00431AA2" w:rsidRPr="00DD0BFC" w:rsidRDefault="00431AA2" w:rsidP="009771DA">
      <w:pPr>
        <w:ind w:firstLine="720"/>
        <w:rPr>
          <w:rFonts w:ascii="Times New Roman" w:hAnsi="Times New Roman" w:cs="Times New Roman"/>
          <w:b/>
          <w:color w:val="000000" w:themeColor="text1"/>
        </w:rPr>
      </w:pPr>
      <w:r w:rsidRPr="001A35B8">
        <w:rPr>
          <w:rFonts w:ascii="Times New Roman" w:hAnsi="Times New Roman" w:cs="Times New Roman"/>
          <w:i/>
          <w:color w:val="000000" w:themeColor="text1"/>
          <w:sz w:val="24"/>
          <w:szCs w:val="24"/>
        </w:rPr>
        <w:t>SA and Plan Response:</w:t>
      </w:r>
      <w:r w:rsidRPr="00DD0BFC">
        <w:rPr>
          <w:rFonts w:ascii="Times New Roman" w:hAnsi="Times New Roman" w:cs="Times New Roman"/>
          <w:b/>
          <w:color w:val="000000" w:themeColor="text1"/>
        </w:rPr>
        <w:t xml:space="preserve"> </w:t>
      </w:r>
      <w:r w:rsidRPr="00DD0BFC">
        <w:rPr>
          <w:rFonts w:ascii="Times New Roman" w:hAnsi="Times New Roman" w:cs="Times New Roman"/>
          <w:color w:val="000000" w:themeColor="text1"/>
        </w:rPr>
        <w:t>Noted.</w:t>
      </w:r>
      <w:r w:rsidRPr="00DD0BFC">
        <w:rPr>
          <w:rFonts w:ascii="Times New Roman" w:hAnsi="Times New Roman" w:cs="Times New Roman"/>
          <w:b/>
          <w:color w:val="000000" w:themeColor="text1"/>
        </w:rPr>
        <w:t xml:space="preserve"> </w:t>
      </w:r>
    </w:p>
    <w:p w14:paraId="783AFF70" w14:textId="77777777" w:rsidR="00431AA2" w:rsidRPr="00DD0BFC" w:rsidRDefault="00431AA2">
      <w:pPr>
        <w:rPr>
          <w:rFonts w:ascii="Times New Roman" w:hAnsi="Times New Roman" w:cs="Times New Roman"/>
          <w:b/>
          <w:color w:val="000000" w:themeColor="text1"/>
        </w:rPr>
      </w:pPr>
    </w:p>
    <w:p w14:paraId="47CDA07E" w14:textId="77777777" w:rsidR="00431AA2" w:rsidRPr="00DD0BFC" w:rsidRDefault="00431AA2">
      <w:pPr>
        <w:rPr>
          <w:rFonts w:ascii="Times New Roman" w:hAnsi="Times New Roman" w:cs="Times New Roman"/>
          <w:b/>
          <w:color w:val="000000" w:themeColor="text1"/>
        </w:rPr>
      </w:pPr>
    </w:p>
    <w:p w14:paraId="0AFE37BD" w14:textId="2466E9E1" w:rsidR="0080690F" w:rsidRPr="00DD0BFC" w:rsidRDefault="009771DA" w:rsidP="009771DA">
      <w:pPr>
        <w:ind w:left="720" w:hanging="720"/>
        <w:rPr>
          <w:rFonts w:ascii="Times New Roman" w:hAnsi="Times New Roman" w:cs="Times New Roman"/>
          <w:color w:val="000000" w:themeColor="text1"/>
        </w:rPr>
      </w:pPr>
      <w:r w:rsidRPr="009771DA">
        <w:rPr>
          <w:rFonts w:ascii="Times New Roman" w:hAnsi="Times New Roman" w:cs="Times New Roman"/>
          <w:color w:val="000000" w:themeColor="text1"/>
        </w:rPr>
        <w:t>9.2</w:t>
      </w:r>
      <w:r>
        <w:rPr>
          <w:rFonts w:ascii="Times New Roman" w:hAnsi="Times New Roman" w:cs="Times New Roman"/>
          <w:b/>
          <w:color w:val="000000" w:themeColor="text1"/>
        </w:rPr>
        <w:tab/>
      </w:r>
      <w:r w:rsidR="0080690F" w:rsidRPr="00DD0BFC">
        <w:rPr>
          <w:rFonts w:ascii="Times New Roman" w:hAnsi="Times New Roman" w:cs="Times New Roman"/>
          <w:b/>
          <w:color w:val="000000" w:themeColor="text1"/>
        </w:rPr>
        <w:t>English Heritage</w:t>
      </w:r>
      <w:r w:rsidR="0080690F" w:rsidRPr="00DD0BFC">
        <w:rPr>
          <w:rFonts w:ascii="Times New Roman" w:hAnsi="Times New Roman" w:cs="Times New Roman"/>
          <w:color w:val="000000" w:themeColor="text1"/>
        </w:rPr>
        <w:t xml:space="preserve">: </w:t>
      </w:r>
      <w:r w:rsidR="005E2C1B" w:rsidRPr="00DD0BFC">
        <w:rPr>
          <w:rFonts w:ascii="Times New Roman" w:hAnsi="Times New Roman" w:cs="Times New Roman"/>
          <w:color w:val="000000" w:themeColor="text1"/>
        </w:rPr>
        <w:t xml:space="preserve">Unlikely that EH may have to be greatly involved. However, suggest that </w:t>
      </w:r>
      <w:r w:rsidR="00431AA2" w:rsidRPr="00DD0BFC">
        <w:rPr>
          <w:rFonts w:ascii="Times New Roman" w:hAnsi="Times New Roman" w:cs="Times New Roman"/>
          <w:color w:val="000000" w:themeColor="text1"/>
        </w:rPr>
        <w:t>evidence base for historic environment improved. Pla</w:t>
      </w:r>
      <w:r w:rsidR="00DD0BFC" w:rsidRPr="00DD0BFC">
        <w:rPr>
          <w:rFonts w:ascii="Times New Roman" w:hAnsi="Times New Roman" w:cs="Times New Roman"/>
          <w:color w:val="000000" w:themeColor="text1"/>
        </w:rPr>
        <w:t>n</w:t>
      </w:r>
      <w:r w:rsidR="00431AA2" w:rsidRPr="00DD0BFC">
        <w:rPr>
          <w:rFonts w:ascii="Times New Roman" w:hAnsi="Times New Roman" w:cs="Times New Roman"/>
          <w:color w:val="000000" w:themeColor="text1"/>
        </w:rPr>
        <w:t xml:space="preserve"> team should work with conservation section of LPA.</w:t>
      </w:r>
    </w:p>
    <w:p w14:paraId="3EE3B0F3" w14:textId="77777777" w:rsidR="00431AA2" w:rsidRPr="00DD0BFC" w:rsidRDefault="00431AA2">
      <w:pPr>
        <w:rPr>
          <w:rFonts w:ascii="Times New Roman" w:hAnsi="Times New Roman" w:cs="Times New Roman"/>
          <w:color w:val="000000" w:themeColor="text1"/>
        </w:rPr>
      </w:pPr>
    </w:p>
    <w:p w14:paraId="10E948E0" w14:textId="1BE6FAA1" w:rsidR="00431AA2" w:rsidRPr="00DD0BFC" w:rsidRDefault="00431AA2" w:rsidP="009771DA">
      <w:pPr>
        <w:ind w:left="720"/>
        <w:rPr>
          <w:rFonts w:ascii="Times New Roman" w:hAnsi="Times New Roman" w:cs="Times New Roman"/>
          <w:color w:val="000000" w:themeColor="text1"/>
        </w:rPr>
      </w:pPr>
      <w:r w:rsidRPr="001A35B8">
        <w:rPr>
          <w:rFonts w:ascii="Times New Roman" w:hAnsi="Times New Roman" w:cs="Times New Roman"/>
          <w:i/>
          <w:color w:val="000000" w:themeColor="text1"/>
          <w:sz w:val="24"/>
          <w:szCs w:val="24"/>
        </w:rPr>
        <w:t>SA and Plan Response</w:t>
      </w:r>
      <w:r w:rsidRPr="0030545C">
        <w:rPr>
          <w:rFonts w:ascii="Times New Roman" w:hAnsi="Times New Roman" w:cs="Times New Roman"/>
          <w:i/>
          <w:color w:val="000000" w:themeColor="text1"/>
        </w:rPr>
        <w:t>:</w:t>
      </w:r>
      <w:r w:rsidRPr="00DD0BFC">
        <w:rPr>
          <w:rFonts w:ascii="Times New Roman" w:hAnsi="Times New Roman" w:cs="Times New Roman"/>
          <w:b/>
          <w:color w:val="000000" w:themeColor="text1"/>
        </w:rPr>
        <w:t xml:space="preserve"> </w:t>
      </w:r>
      <w:r w:rsidRPr="00DD0BFC">
        <w:rPr>
          <w:rFonts w:ascii="Times New Roman" w:hAnsi="Times New Roman" w:cs="Times New Roman"/>
          <w:color w:val="000000" w:themeColor="text1"/>
        </w:rPr>
        <w:t>Noted.</w:t>
      </w:r>
      <w:r w:rsidRPr="00DD0BFC">
        <w:rPr>
          <w:rFonts w:ascii="Times New Roman" w:hAnsi="Times New Roman" w:cs="Times New Roman"/>
          <w:b/>
          <w:color w:val="000000" w:themeColor="text1"/>
        </w:rPr>
        <w:t xml:space="preserve"> </w:t>
      </w:r>
      <w:r w:rsidRPr="00DD0BFC">
        <w:rPr>
          <w:rFonts w:ascii="Times New Roman" w:hAnsi="Times New Roman" w:cs="Times New Roman"/>
          <w:color w:val="000000" w:themeColor="text1"/>
        </w:rPr>
        <w:t xml:space="preserve">A detailed map showing heritage assets will be added either in the full Environmental Report or in the NDP. This will help better inform the community. In addition, consideration will be given to providing further evidence and explaining this to the community. The Conservation Section of the LPA will </w:t>
      </w:r>
      <w:r w:rsidR="00DD0BFC" w:rsidRPr="00DD0BFC">
        <w:rPr>
          <w:rFonts w:ascii="Times New Roman" w:hAnsi="Times New Roman" w:cs="Times New Roman"/>
          <w:color w:val="000000" w:themeColor="text1"/>
        </w:rPr>
        <w:t xml:space="preserve">now </w:t>
      </w:r>
      <w:r w:rsidRPr="00DD0BFC">
        <w:rPr>
          <w:rFonts w:ascii="Times New Roman" w:hAnsi="Times New Roman" w:cs="Times New Roman"/>
          <w:color w:val="000000" w:themeColor="text1"/>
        </w:rPr>
        <w:t xml:space="preserve">be directly consulted at the first main consultation </w:t>
      </w:r>
      <w:r w:rsidR="00DD0BFC" w:rsidRPr="00DD0BFC">
        <w:rPr>
          <w:rFonts w:ascii="Times New Roman" w:hAnsi="Times New Roman" w:cs="Times New Roman"/>
          <w:color w:val="000000" w:themeColor="text1"/>
        </w:rPr>
        <w:t>stage; to ensure the overall LPA response addresses this concern</w:t>
      </w:r>
      <w:r w:rsidRPr="00DD0BFC">
        <w:rPr>
          <w:rFonts w:ascii="Times New Roman" w:hAnsi="Times New Roman" w:cs="Times New Roman"/>
          <w:color w:val="000000" w:themeColor="text1"/>
        </w:rPr>
        <w:t xml:space="preserve">. </w:t>
      </w:r>
    </w:p>
    <w:p w14:paraId="0BD2793D" w14:textId="77777777" w:rsidR="00431AA2" w:rsidRDefault="00431AA2">
      <w:pPr>
        <w:rPr>
          <w:rFonts w:ascii="Times New Roman" w:hAnsi="Times New Roman" w:cs="Times New Roman"/>
          <w:color w:val="000000" w:themeColor="text1"/>
        </w:rPr>
      </w:pPr>
    </w:p>
    <w:p w14:paraId="0B93E6BE" w14:textId="77777777" w:rsidR="001A35B8" w:rsidRPr="00DD0BFC" w:rsidRDefault="001A35B8">
      <w:pPr>
        <w:rPr>
          <w:rFonts w:ascii="Times New Roman" w:hAnsi="Times New Roman" w:cs="Times New Roman"/>
          <w:color w:val="000000" w:themeColor="text1"/>
        </w:rPr>
      </w:pPr>
    </w:p>
    <w:p w14:paraId="396F0F9B" w14:textId="1B272D24" w:rsidR="0080690F" w:rsidRPr="00DD0BFC" w:rsidRDefault="009771DA">
      <w:pPr>
        <w:rPr>
          <w:rFonts w:ascii="Times New Roman" w:hAnsi="Times New Roman" w:cs="Times New Roman"/>
          <w:color w:val="000000" w:themeColor="text1"/>
        </w:rPr>
      </w:pPr>
      <w:r w:rsidRPr="009771DA">
        <w:rPr>
          <w:rFonts w:ascii="Times New Roman" w:hAnsi="Times New Roman" w:cs="Times New Roman"/>
          <w:color w:val="000000" w:themeColor="text1"/>
        </w:rPr>
        <w:t>9.3</w:t>
      </w:r>
      <w:r>
        <w:rPr>
          <w:rFonts w:ascii="Times New Roman" w:hAnsi="Times New Roman" w:cs="Times New Roman"/>
          <w:b/>
          <w:color w:val="000000" w:themeColor="text1"/>
        </w:rPr>
        <w:tab/>
      </w:r>
      <w:r w:rsidR="0080690F" w:rsidRPr="00DD0BFC">
        <w:rPr>
          <w:rFonts w:ascii="Times New Roman" w:hAnsi="Times New Roman" w:cs="Times New Roman"/>
          <w:b/>
          <w:color w:val="000000" w:themeColor="text1"/>
        </w:rPr>
        <w:t>Natural England:</w:t>
      </w:r>
    </w:p>
    <w:p w14:paraId="46093BF8" w14:textId="77777777" w:rsidR="00DD0BFC" w:rsidRPr="00DD0BFC" w:rsidRDefault="00DD0BFC" w:rsidP="00DD0BFC">
      <w:pPr>
        <w:pStyle w:val="Default"/>
        <w:rPr>
          <w:rFonts w:ascii="Times New Roman" w:hAnsi="Times New Roman" w:cs="Times New Roman"/>
        </w:rPr>
      </w:pPr>
    </w:p>
    <w:p w14:paraId="5A4089D7" w14:textId="359A19BF" w:rsidR="00DD0BFC" w:rsidRDefault="00DD0BFC" w:rsidP="009771DA">
      <w:pPr>
        <w:pStyle w:val="Default"/>
        <w:ind w:firstLine="720"/>
        <w:rPr>
          <w:rFonts w:ascii="Times New Roman" w:hAnsi="Times New Roman" w:cs="Times New Roman"/>
        </w:rPr>
      </w:pPr>
      <w:r w:rsidRPr="0030545C">
        <w:rPr>
          <w:rFonts w:ascii="Times New Roman" w:hAnsi="Times New Roman" w:cs="Times New Roman"/>
        </w:rPr>
        <w:t>Presence of North Wessex Downs AONB be specifically mentioned in relevant Objective.</w:t>
      </w:r>
    </w:p>
    <w:p w14:paraId="60824401" w14:textId="77777777" w:rsidR="0030545C" w:rsidRDefault="0030545C" w:rsidP="00DD0BFC">
      <w:pPr>
        <w:pStyle w:val="Default"/>
        <w:rPr>
          <w:rFonts w:ascii="Times New Roman" w:hAnsi="Times New Roman" w:cs="Times New Roman"/>
        </w:rPr>
      </w:pPr>
    </w:p>
    <w:p w14:paraId="0077C5D1" w14:textId="63845B8D" w:rsidR="0030545C" w:rsidRPr="0030545C" w:rsidRDefault="001A35B8" w:rsidP="009771DA">
      <w:pPr>
        <w:pStyle w:val="Default"/>
        <w:ind w:firstLine="720"/>
        <w:rPr>
          <w:rFonts w:ascii="Times New Roman" w:hAnsi="Times New Roman" w:cs="Times New Roman"/>
        </w:rPr>
      </w:pPr>
      <w:r w:rsidRPr="0030545C">
        <w:rPr>
          <w:rFonts w:ascii="Times New Roman" w:hAnsi="Times New Roman" w:cs="Times New Roman"/>
          <w:i/>
          <w:color w:val="000000" w:themeColor="text1"/>
        </w:rPr>
        <w:t xml:space="preserve">SA and Plan </w:t>
      </w:r>
      <w:r w:rsidR="0030545C" w:rsidRPr="0030545C">
        <w:rPr>
          <w:rFonts w:ascii="Times New Roman" w:hAnsi="Times New Roman" w:cs="Times New Roman"/>
          <w:i/>
        </w:rPr>
        <w:t>Response:</w:t>
      </w:r>
      <w:r w:rsidR="0030545C">
        <w:rPr>
          <w:rFonts w:ascii="Times New Roman" w:hAnsi="Times New Roman" w:cs="Times New Roman"/>
        </w:rPr>
        <w:t xml:space="preserve"> </w:t>
      </w:r>
      <w:r>
        <w:rPr>
          <w:rFonts w:ascii="Times New Roman" w:hAnsi="Times New Roman" w:cs="Times New Roman"/>
        </w:rPr>
        <w:t xml:space="preserve">Agreed. </w:t>
      </w:r>
      <w:r w:rsidR="0030545C">
        <w:rPr>
          <w:rFonts w:ascii="Times New Roman" w:hAnsi="Times New Roman" w:cs="Times New Roman"/>
        </w:rPr>
        <w:t>SA Scoping Report text altered to do this.</w:t>
      </w:r>
    </w:p>
    <w:p w14:paraId="64EEBB73" w14:textId="77777777" w:rsidR="00DD0BFC" w:rsidRPr="0030545C" w:rsidRDefault="00DD0BFC" w:rsidP="00DD0BFC">
      <w:pPr>
        <w:pStyle w:val="Default"/>
        <w:rPr>
          <w:rFonts w:ascii="Times New Roman" w:hAnsi="Times New Roman" w:cs="Times New Roman"/>
        </w:rPr>
      </w:pPr>
    </w:p>
    <w:p w14:paraId="73DA8E99" w14:textId="7B6F2934" w:rsidR="00DD0BFC" w:rsidRPr="0030545C" w:rsidRDefault="0030545C" w:rsidP="009771DA">
      <w:pPr>
        <w:pStyle w:val="Default"/>
        <w:ind w:firstLine="720"/>
        <w:rPr>
          <w:rFonts w:ascii="Times New Roman" w:hAnsi="Times New Roman" w:cs="Times New Roman"/>
        </w:rPr>
      </w:pPr>
      <w:r>
        <w:rPr>
          <w:rFonts w:ascii="Times New Roman" w:hAnsi="Times New Roman" w:cs="Times New Roman"/>
          <w:sz w:val="22"/>
          <w:szCs w:val="22"/>
        </w:rPr>
        <w:t>U</w:t>
      </w:r>
      <w:r w:rsidRPr="0030545C">
        <w:rPr>
          <w:rFonts w:ascii="Times New Roman" w:hAnsi="Times New Roman" w:cs="Times New Roman"/>
          <w:sz w:val="22"/>
          <w:szCs w:val="22"/>
        </w:rPr>
        <w:t>nder the land and soil topic, explicit reference should be made to protecting best and most versatile soils.</w:t>
      </w:r>
    </w:p>
    <w:p w14:paraId="78F4F37D" w14:textId="77777777" w:rsidR="00DD0BFC" w:rsidRDefault="00DD0BFC" w:rsidP="00DD0BFC">
      <w:pPr>
        <w:pStyle w:val="Default"/>
        <w:rPr>
          <w:rFonts w:ascii="Times New Roman" w:hAnsi="Times New Roman" w:cs="Times New Roman"/>
        </w:rPr>
      </w:pPr>
    </w:p>
    <w:p w14:paraId="1C190023" w14:textId="67B918AC" w:rsidR="0030545C" w:rsidRPr="0030545C" w:rsidRDefault="001A35B8" w:rsidP="009771DA">
      <w:pPr>
        <w:pStyle w:val="Default"/>
        <w:ind w:firstLine="720"/>
        <w:rPr>
          <w:rFonts w:ascii="Times New Roman" w:hAnsi="Times New Roman" w:cs="Times New Roman"/>
        </w:rPr>
      </w:pPr>
      <w:r w:rsidRPr="0030545C">
        <w:rPr>
          <w:rFonts w:ascii="Times New Roman" w:hAnsi="Times New Roman" w:cs="Times New Roman"/>
          <w:i/>
          <w:color w:val="000000" w:themeColor="text1"/>
        </w:rPr>
        <w:t xml:space="preserve">SA and Plan </w:t>
      </w:r>
      <w:r w:rsidR="0030545C" w:rsidRPr="001A35B8">
        <w:rPr>
          <w:rFonts w:ascii="Times New Roman" w:hAnsi="Times New Roman" w:cs="Times New Roman"/>
          <w:i/>
        </w:rPr>
        <w:t>Response:</w:t>
      </w:r>
      <w:r w:rsidR="0030545C">
        <w:rPr>
          <w:rFonts w:ascii="Times New Roman" w:hAnsi="Times New Roman" w:cs="Times New Roman"/>
        </w:rPr>
        <w:t xml:space="preserve"> </w:t>
      </w:r>
      <w:r>
        <w:rPr>
          <w:rFonts w:ascii="Times New Roman" w:hAnsi="Times New Roman" w:cs="Times New Roman"/>
        </w:rPr>
        <w:t xml:space="preserve">Agreed. </w:t>
      </w:r>
      <w:r w:rsidR="0030545C">
        <w:rPr>
          <w:rFonts w:ascii="Times New Roman" w:hAnsi="Times New Roman" w:cs="Times New Roman"/>
        </w:rPr>
        <w:t>SA Scoping Report text altered to do this.</w:t>
      </w:r>
    </w:p>
    <w:p w14:paraId="11B256CB" w14:textId="77777777" w:rsidR="0030545C" w:rsidRDefault="0030545C" w:rsidP="00DD0BFC">
      <w:pPr>
        <w:pStyle w:val="Default"/>
        <w:rPr>
          <w:rFonts w:ascii="Times New Roman" w:hAnsi="Times New Roman" w:cs="Times New Roman"/>
        </w:rPr>
      </w:pPr>
    </w:p>
    <w:p w14:paraId="481B934D" w14:textId="102EC17B" w:rsidR="00DD0BFC" w:rsidRPr="0030545C" w:rsidRDefault="0030545C" w:rsidP="009771DA">
      <w:pPr>
        <w:pStyle w:val="Default"/>
        <w:ind w:left="720"/>
        <w:rPr>
          <w:rFonts w:ascii="Times New Roman" w:hAnsi="Times New Roman" w:cs="Times New Roman"/>
          <w:sz w:val="22"/>
          <w:szCs w:val="22"/>
        </w:rPr>
      </w:pPr>
      <w:r w:rsidRPr="0030545C">
        <w:rPr>
          <w:rFonts w:ascii="Times New Roman" w:hAnsi="Times New Roman" w:cs="Times New Roman"/>
          <w:sz w:val="22"/>
          <w:szCs w:val="22"/>
        </w:rPr>
        <w:t xml:space="preserve">when determining the objective; </w:t>
      </w:r>
      <w:r w:rsidRPr="0030545C">
        <w:rPr>
          <w:rFonts w:ascii="Times New Roman" w:hAnsi="Times New Roman" w:cs="Times New Roman"/>
          <w:i/>
          <w:iCs/>
          <w:sz w:val="22"/>
          <w:szCs w:val="22"/>
        </w:rPr>
        <w:t>Provide a safe and healthy environment in which to live</w:t>
      </w:r>
      <w:r w:rsidRPr="0030545C">
        <w:rPr>
          <w:rFonts w:ascii="Times New Roman" w:hAnsi="Times New Roman" w:cs="Times New Roman"/>
          <w:sz w:val="22"/>
          <w:szCs w:val="22"/>
        </w:rPr>
        <w:t>, we suggest that maintaining and enhancing the formal and informal footpath network should be included, as, other matters being equal, it is preferable to avoid urbanising such recreational assets.</w:t>
      </w:r>
    </w:p>
    <w:p w14:paraId="41FC7163" w14:textId="77777777" w:rsidR="0030545C" w:rsidRDefault="0030545C" w:rsidP="0030545C">
      <w:pPr>
        <w:pStyle w:val="Default"/>
        <w:rPr>
          <w:rFonts w:ascii="Times New Roman" w:hAnsi="Times New Roman" w:cs="Times New Roman"/>
        </w:rPr>
      </w:pPr>
    </w:p>
    <w:p w14:paraId="04D93A39" w14:textId="341DEC1E" w:rsidR="0030545C" w:rsidRPr="0030545C" w:rsidRDefault="001A35B8" w:rsidP="009771DA">
      <w:pPr>
        <w:pStyle w:val="Default"/>
        <w:ind w:firstLine="720"/>
        <w:rPr>
          <w:rFonts w:ascii="Times New Roman" w:hAnsi="Times New Roman" w:cs="Times New Roman"/>
        </w:rPr>
      </w:pPr>
      <w:r w:rsidRPr="001A35B8">
        <w:rPr>
          <w:rFonts w:ascii="Times New Roman" w:hAnsi="Times New Roman" w:cs="Times New Roman"/>
          <w:i/>
          <w:color w:val="000000" w:themeColor="text1"/>
        </w:rPr>
        <w:t xml:space="preserve">SA and Plan </w:t>
      </w:r>
      <w:r w:rsidR="0030545C" w:rsidRPr="001A35B8">
        <w:rPr>
          <w:rFonts w:ascii="Times New Roman" w:hAnsi="Times New Roman" w:cs="Times New Roman"/>
          <w:i/>
        </w:rPr>
        <w:t>Response:</w:t>
      </w:r>
      <w:r w:rsidR="0030545C">
        <w:rPr>
          <w:rFonts w:ascii="Times New Roman" w:hAnsi="Times New Roman" w:cs="Times New Roman"/>
        </w:rPr>
        <w:t xml:space="preserve"> </w:t>
      </w:r>
      <w:r>
        <w:rPr>
          <w:rFonts w:ascii="Times New Roman" w:hAnsi="Times New Roman" w:cs="Times New Roman"/>
        </w:rPr>
        <w:t>Agreed. S</w:t>
      </w:r>
      <w:r w:rsidR="0030545C">
        <w:rPr>
          <w:rFonts w:ascii="Times New Roman" w:hAnsi="Times New Roman" w:cs="Times New Roman"/>
        </w:rPr>
        <w:t>A Scoping Report text altered to do this.</w:t>
      </w:r>
    </w:p>
    <w:p w14:paraId="690BCD8B" w14:textId="77777777" w:rsidR="0030545C" w:rsidRPr="0030545C" w:rsidRDefault="0030545C" w:rsidP="0030545C">
      <w:pPr>
        <w:pStyle w:val="Default"/>
        <w:rPr>
          <w:rFonts w:ascii="Times New Roman" w:hAnsi="Times New Roman" w:cs="Times New Roman"/>
        </w:rPr>
      </w:pPr>
    </w:p>
    <w:p w14:paraId="0930228A" w14:textId="083EA4F8" w:rsidR="0030545C" w:rsidRDefault="0030545C" w:rsidP="009771DA">
      <w:pPr>
        <w:pStyle w:val="Default"/>
        <w:ind w:left="720"/>
        <w:rPr>
          <w:rFonts w:ascii="Times New Roman" w:hAnsi="Times New Roman" w:cs="Times New Roman"/>
          <w:sz w:val="22"/>
          <w:szCs w:val="22"/>
        </w:rPr>
      </w:pPr>
      <w:r w:rsidRPr="0030545C">
        <w:rPr>
          <w:rFonts w:ascii="Times New Roman" w:hAnsi="Times New Roman" w:cs="Times New Roman"/>
          <w:sz w:val="22"/>
          <w:szCs w:val="22"/>
        </w:rPr>
        <w:t xml:space="preserve">We advise that great weight is given to landscape in selecting sites, and once sites have been selected, you may wish to consider setting out within the plan how they are to be developed (including with reference to landscape matters), or including a more generic landscape policy if you feel it would add value over and above that in Wiltshire Core Strategy. </w:t>
      </w:r>
    </w:p>
    <w:p w14:paraId="6DAFF4EA" w14:textId="77777777" w:rsidR="001A35B8" w:rsidRDefault="001A35B8" w:rsidP="0030545C">
      <w:pPr>
        <w:pStyle w:val="Default"/>
        <w:rPr>
          <w:rFonts w:ascii="Times New Roman" w:hAnsi="Times New Roman" w:cs="Times New Roman"/>
          <w:sz w:val="22"/>
          <w:szCs w:val="22"/>
        </w:rPr>
      </w:pPr>
    </w:p>
    <w:p w14:paraId="1253A631" w14:textId="2A4DC49B" w:rsidR="001A35B8" w:rsidRPr="0030545C" w:rsidRDefault="001A35B8" w:rsidP="009771DA">
      <w:pPr>
        <w:pStyle w:val="Default"/>
        <w:ind w:left="720"/>
        <w:rPr>
          <w:rFonts w:ascii="Times New Roman" w:hAnsi="Times New Roman" w:cs="Times New Roman"/>
          <w:sz w:val="22"/>
          <w:szCs w:val="22"/>
        </w:rPr>
      </w:pPr>
      <w:r w:rsidRPr="001A35B8">
        <w:rPr>
          <w:rFonts w:ascii="Times New Roman" w:hAnsi="Times New Roman" w:cs="Times New Roman"/>
          <w:i/>
          <w:color w:val="000000" w:themeColor="text1"/>
        </w:rPr>
        <w:t xml:space="preserve">SA and Plan </w:t>
      </w:r>
      <w:r w:rsidRPr="001A35B8">
        <w:rPr>
          <w:rFonts w:ascii="Times New Roman" w:hAnsi="Times New Roman" w:cs="Times New Roman"/>
          <w:i/>
        </w:rPr>
        <w:t>Response:</w:t>
      </w:r>
      <w:r>
        <w:rPr>
          <w:rFonts w:ascii="Times New Roman" w:hAnsi="Times New Roman" w:cs="Times New Roman"/>
        </w:rPr>
        <w:t xml:space="preserve"> </w:t>
      </w:r>
      <w:r>
        <w:rPr>
          <w:rFonts w:ascii="Times New Roman" w:hAnsi="Times New Roman" w:cs="Times New Roman"/>
          <w:sz w:val="22"/>
          <w:szCs w:val="22"/>
        </w:rPr>
        <w:t>Agreed. Will carry forward into policy. This is something the community support.</w:t>
      </w:r>
    </w:p>
    <w:p w14:paraId="664B716B" w14:textId="77777777" w:rsidR="0030545C" w:rsidRPr="0030545C" w:rsidRDefault="0030545C" w:rsidP="0030545C">
      <w:pPr>
        <w:pStyle w:val="Default"/>
        <w:rPr>
          <w:rFonts w:ascii="Times New Roman" w:hAnsi="Times New Roman" w:cs="Times New Roman"/>
          <w:sz w:val="22"/>
          <w:szCs w:val="22"/>
        </w:rPr>
      </w:pPr>
    </w:p>
    <w:p w14:paraId="047C3C50" w14:textId="77777777" w:rsidR="001A35B8" w:rsidRDefault="0030545C" w:rsidP="009771DA">
      <w:pPr>
        <w:ind w:left="720"/>
      </w:pPr>
      <w:r w:rsidRPr="0030545C">
        <w:rPr>
          <w:rFonts w:ascii="Times New Roman" w:hAnsi="Times New Roman" w:cs="Times New Roman"/>
        </w:rPr>
        <w:t>Depending on local circumstances, it may also be appropriate to set out in the plan any environmental improvement aspirations (e.g. creation of a new linking footpath, or laying of a prominent hedge), and how they may be delivered.</w:t>
      </w:r>
      <w:r>
        <w:t xml:space="preserve"> </w:t>
      </w:r>
    </w:p>
    <w:p w14:paraId="1F91E5FD" w14:textId="77777777" w:rsidR="001A35B8" w:rsidRDefault="001A35B8" w:rsidP="0030545C"/>
    <w:p w14:paraId="7AF80573" w14:textId="77777777" w:rsidR="001A35B8" w:rsidRDefault="001A35B8" w:rsidP="009771DA">
      <w:pPr>
        <w:ind w:firstLine="720"/>
        <w:rPr>
          <w:rFonts w:ascii="Times New Roman" w:hAnsi="Times New Roman" w:cs="Times New Roman"/>
          <w:sz w:val="24"/>
          <w:szCs w:val="24"/>
        </w:rPr>
      </w:pPr>
      <w:r w:rsidRPr="001A35B8">
        <w:rPr>
          <w:rFonts w:ascii="Times New Roman" w:hAnsi="Times New Roman" w:cs="Times New Roman"/>
          <w:i/>
          <w:color w:val="000000" w:themeColor="text1"/>
          <w:sz w:val="24"/>
          <w:szCs w:val="24"/>
        </w:rPr>
        <w:t xml:space="preserve">SA and Plan </w:t>
      </w:r>
      <w:r w:rsidRPr="001A35B8">
        <w:rPr>
          <w:rFonts w:ascii="Times New Roman" w:hAnsi="Times New Roman" w:cs="Times New Roman"/>
          <w:i/>
          <w:sz w:val="24"/>
          <w:szCs w:val="24"/>
        </w:rPr>
        <w:t>Response:</w:t>
      </w:r>
      <w:r w:rsidRPr="001A35B8">
        <w:rPr>
          <w:rFonts w:ascii="Times New Roman" w:hAnsi="Times New Roman" w:cs="Times New Roman"/>
          <w:sz w:val="24"/>
          <w:szCs w:val="24"/>
        </w:rPr>
        <w:t xml:space="preserve"> </w:t>
      </w:r>
    </w:p>
    <w:p w14:paraId="3202DAB1" w14:textId="581DD57C" w:rsidR="00F348BE" w:rsidRPr="001A35B8" w:rsidRDefault="001A35B8" w:rsidP="009771DA">
      <w:pPr>
        <w:ind w:left="720"/>
        <w:rPr>
          <w:rFonts w:ascii="Times New Roman" w:hAnsi="Times New Roman" w:cs="Times New Roman"/>
          <w:sz w:val="24"/>
          <w:szCs w:val="24"/>
        </w:rPr>
      </w:pPr>
      <w:r>
        <w:rPr>
          <w:rFonts w:ascii="Times New Roman" w:hAnsi="Times New Roman" w:cs="Times New Roman"/>
          <w:sz w:val="24"/>
          <w:szCs w:val="24"/>
        </w:rPr>
        <w:t>Agreed. There will be a policy in the main plan covering Developer Contributions that will cover this issue.</w:t>
      </w:r>
      <w:r w:rsidR="009D3D20" w:rsidRPr="001A35B8">
        <w:rPr>
          <w:rFonts w:ascii="Times New Roman" w:hAnsi="Times New Roman" w:cs="Times New Roman"/>
          <w:b/>
          <w:color w:val="FF0000"/>
          <w:sz w:val="24"/>
          <w:szCs w:val="24"/>
        </w:rPr>
        <w:br w:type="page"/>
      </w:r>
    </w:p>
    <w:p w14:paraId="2EC50983" w14:textId="77777777" w:rsidR="00302064" w:rsidRDefault="00302064">
      <w:pPr>
        <w:spacing w:before="9"/>
        <w:rPr>
          <w:rFonts w:ascii="Arial" w:eastAsia="Arial" w:hAnsi="Arial" w:cs="Arial"/>
          <w:sz w:val="18"/>
          <w:szCs w:val="18"/>
        </w:rPr>
      </w:pPr>
    </w:p>
    <w:p w14:paraId="2E1D9C4C" w14:textId="1EE9EEE7" w:rsidR="00852F2B" w:rsidRDefault="00852F2B" w:rsidP="00014D5A">
      <w:pPr>
        <w:spacing w:before="67"/>
        <w:ind w:left="220"/>
        <w:jc w:val="center"/>
        <w:rPr>
          <w:rFonts w:ascii="Arial"/>
          <w:color w:val="675E47"/>
          <w:w w:val="105"/>
          <w:sz w:val="28"/>
        </w:rPr>
      </w:pPr>
      <w:r>
        <w:rPr>
          <w:rFonts w:ascii="Arial"/>
          <w:color w:val="675E47"/>
          <w:w w:val="105"/>
          <w:sz w:val="28"/>
        </w:rPr>
        <w:t>Appendix 1</w:t>
      </w:r>
      <w:r w:rsidR="00040183">
        <w:rPr>
          <w:rFonts w:ascii="Arial"/>
          <w:color w:val="675E47"/>
          <w:w w:val="105"/>
          <w:sz w:val="28"/>
        </w:rPr>
        <w:t>.  Sources and</w:t>
      </w:r>
      <w:r w:rsidR="00040183">
        <w:rPr>
          <w:rFonts w:ascii="Arial"/>
          <w:color w:val="675E47"/>
          <w:spacing w:val="-7"/>
          <w:w w:val="105"/>
          <w:sz w:val="28"/>
        </w:rPr>
        <w:t xml:space="preserve"> </w:t>
      </w:r>
      <w:r w:rsidR="00040183">
        <w:rPr>
          <w:rFonts w:ascii="Arial"/>
          <w:color w:val="675E47"/>
          <w:w w:val="105"/>
          <w:sz w:val="28"/>
        </w:rPr>
        <w:t>References</w:t>
      </w:r>
    </w:p>
    <w:p w14:paraId="6E69A239" w14:textId="77777777" w:rsidR="002B3183" w:rsidRDefault="002B3183" w:rsidP="00014D5A">
      <w:pPr>
        <w:spacing w:before="67"/>
        <w:ind w:left="220"/>
        <w:jc w:val="center"/>
        <w:rPr>
          <w:rFonts w:ascii="Arial"/>
          <w:color w:val="675E47"/>
          <w:w w:val="105"/>
          <w:sz w:val="28"/>
        </w:rPr>
      </w:pPr>
    </w:p>
    <w:p w14:paraId="35F4011E" w14:textId="77777777" w:rsidR="00B45B4E" w:rsidRPr="00B45B4E" w:rsidRDefault="00B45B4E" w:rsidP="00014D5A">
      <w:pPr>
        <w:spacing w:before="67"/>
        <w:ind w:left="220"/>
        <w:jc w:val="center"/>
        <w:rPr>
          <w:rFonts w:ascii="Arial"/>
          <w:color w:val="FF0000"/>
          <w:w w:val="105"/>
          <w:sz w:val="28"/>
        </w:rPr>
      </w:pPr>
    </w:p>
    <w:tbl>
      <w:tblPr>
        <w:tblW w:w="0" w:type="auto"/>
        <w:tblInd w:w="102" w:type="dxa"/>
        <w:tblLayout w:type="fixed"/>
        <w:tblCellMar>
          <w:left w:w="0" w:type="dxa"/>
          <w:right w:w="0" w:type="dxa"/>
        </w:tblCellMar>
        <w:tblLook w:val="01E0" w:firstRow="1" w:lastRow="1" w:firstColumn="1" w:lastColumn="1" w:noHBand="0" w:noVBand="0"/>
      </w:tblPr>
      <w:tblGrid>
        <w:gridCol w:w="9962"/>
      </w:tblGrid>
      <w:tr w:rsidR="002B3183" w:rsidRPr="009771DA" w14:paraId="77E11076" w14:textId="77777777" w:rsidTr="00177E66">
        <w:trPr>
          <w:trHeight w:hRule="exact" w:val="542"/>
        </w:trPr>
        <w:tc>
          <w:tcPr>
            <w:tcW w:w="9962" w:type="dxa"/>
            <w:tcBorders>
              <w:top w:val="single" w:sz="8" w:space="0" w:color="BEBB9C"/>
              <w:left w:val="single" w:sz="8" w:space="0" w:color="BEBB9C"/>
              <w:bottom w:val="single" w:sz="8" w:space="0" w:color="BEBB9C"/>
              <w:right w:val="single" w:sz="8" w:space="0" w:color="BEBB9C"/>
            </w:tcBorders>
            <w:shd w:val="clear" w:color="auto" w:fill="A9A57C"/>
          </w:tcPr>
          <w:p w14:paraId="3477ED8D" w14:textId="67C93B6C" w:rsidR="002B3183" w:rsidRPr="009771DA" w:rsidRDefault="002B3183" w:rsidP="002B3183">
            <w:pPr>
              <w:pStyle w:val="TableParagraph"/>
              <w:spacing w:before="134"/>
              <w:ind w:left="98"/>
              <w:rPr>
                <w:rFonts w:ascii="Arial" w:eastAsia="Arial" w:hAnsi="Arial" w:cs="Arial"/>
                <w:sz w:val="23"/>
                <w:szCs w:val="23"/>
              </w:rPr>
            </w:pPr>
            <w:r w:rsidRPr="009771DA">
              <w:rPr>
                <w:rFonts w:ascii="Arial" w:hAnsi="Arial" w:cs="Arial"/>
                <w:b/>
                <w:color w:val="675E47"/>
                <w:w w:val="105"/>
                <w:sz w:val="23"/>
              </w:rPr>
              <w:t>References</w:t>
            </w:r>
            <w:r w:rsidRPr="009771DA">
              <w:rPr>
                <w:rFonts w:ascii="Arial" w:hAnsi="Arial" w:cs="Arial"/>
                <w:b/>
                <w:color w:val="675E47"/>
                <w:spacing w:val="-42"/>
                <w:w w:val="105"/>
                <w:sz w:val="23"/>
              </w:rPr>
              <w:t xml:space="preserve"> </w:t>
            </w:r>
            <w:r w:rsidRPr="009771DA">
              <w:rPr>
                <w:rFonts w:ascii="Arial" w:hAnsi="Arial" w:cs="Arial"/>
                <w:b/>
                <w:color w:val="675E47"/>
                <w:w w:val="105"/>
                <w:sz w:val="23"/>
              </w:rPr>
              <w:t>and</w:t>
            </w:r>
            <w:r w:rsidRPr="009771DA">
              <w:rPr>
                <w:rFonts w:ascii="Arial" w:hAnsi="Arial" w:cs="Arial"/>
                <w:b/>
                <w:color w:val="675E47"/>
                <w:spacing w:val="-42"/>
                <w:w w:val="105"/>
                <w:sz w:val="23"/>
              </w:rPr>
              <w:t xml:space="preserve"> </w:t>
            </w:r>
            <w:r w:rsidRPr="009771DA">
              <w:rPr>
                <w:rFonts w:ascii="Arial" w:hAnsi="Arial" w:cs="Arial"/>
                <w:b/>
                <w:color w:val="675E47"/>
                <w:w w:val="105"/>
                <w:sz w:val="23"/>
              </w:rPr>
              <w:t>Source</w:t>
            </w:r>
            <w:r>
              <w:rPr>
                <w:rFonts w:ascii="Arial" w:hAnsi="Arial" w:cs="Arial"/>
                <w:b/>
                <w:color w:val="675E47"/>
                <w:w w:val="105"/>
                <w:sz w:val="23"/>
              </w:rPr>
              <w:t>s – Preparing the SA</w:t>
            </w:r>
            <w:r w:rsidRPr="009771DA">
              <w:rPr>
                <w:rFonts w:ascii="Arial" w:hAnsi="Arial" w:cs="Arial"/>
                <w:b/>
                <w:color w:val="675E47"/>
                <w:spacing w:val="-42"/>
                <w:w w:val="105"/>
                <w:sz w:val="23"/>
              </w:rPr>
              <w:t xml:space="preserve"> </w:t>
            </w:r>
            <w:r>
              <w:rPr>
                <w:rFonts w:ascii="Arial" w:hAnsi="Arial" w:cs="Arial"/>
                <w:b/>
                <w:color w:val="675E47"/>
                <w:spacing w:val="-42"/>
                <w:w w:val="105"/>
                <w:sz w:val="23"/>
              </w:rPr>
              <w:t xml:space="preserve"> </w:t>
            </w:r>
          </w:p>
        </w:tc>
      </w:tr>
    </w:tbl>
    <w:p w14:paraId="0559D590" w14:textId="77777777" w:rsidR="00177E66" w:rsidRDefault="00177E66" w:rsidP="00177E66">
      <w:pPr>
        <w:rPr>
          <w:rFonts w:ascii="Arial"/>
          <w:color w:val="FF0000"/>
          <w:w w:val="105"/>
          <w:sz w:val="28"/>
        </w:rPr>
      </w:pPr>
    </w:p>
    <w:p w14:paraId="0CAF229D" w14:textId="77777777" w:rsidR="00D12941" w:rsidRPr="00FA2D53" w:rsidRDefault="00D12941" w:rsidP="00D12941">
      <w:pPr>
        <w:ind w:left="720"/>
        <w:rPr>
          <w:rFonts w:ascii="Arial" w:hAnsi="Arial" w:cs="Arial"/>
        </w:rPr>
      </w:pPr>
      <w:r w:rsidRPr="00FA2D53">
        <w:rPr>
          <w:rFonts w:ascii="Arial" w:hAnsi="Arial" w:cs="Arial"/>
        </w:rPr>
        <w:t>Environmental Assessment of Plans and Programmes Regulations 2004</w:t>
      </w:r>
    </w:p>
    <w:p w14:paraId="6262A80A" w14:textId="50C3D7DE" w:rsidR="00177E66" w:rsidRDefault="00177E66" w:rsidP="00177E66">
      <w:pPr>
        <w:ind w:left="720"/>
        <w:rPr>
          <w:rFonts w:ascii="Arial"/>
          <w:color w:val="000000" w:themeColor="text1"/>
          <w:w w:val="105"/>
        </w:rPr>
      </w:pPr>
      <w:r w:rsidRPr="00177E66">
        <w:rPr>
          <w:rFonts w:ascii="Arial"/>
          <w:color w:val="000000" w:themeColor="text1"/>
          <w:w w:val="105"/>
        </w:rPr>
        <w:t>Localism Act 2011</w:t>
      </w:r>
    </w:p>
    <w:p w14:paraId="70194E6B" w14:textId="77777777" w:rsidR="00D12941" w:rsidRPr="00FA2D53" w:rsidRDefault="00D12941" w:rsidP="00D12941">
      <w:pPr>
        <w:ind w:left="720"/>
        <w:rPr>
          <w:rFonts w:ascii="Arial" w:hAnsi="Arial" w:cs="Arial"/>
        </w:rPr>
      </w:pPr>
      <w:r w:rsidRPr="00FA2D53">
        <w:rPr>
          <w:rFonts w:ascii="Arial" w:hAnsi="Arial" w:cs="Arial"/>
        </w:rPr>
        <w:t>Neighbourhood Planning (General) Regulations 2012</w:t>
      </w:r>
    </w:p>
    <w:p w14:paraId="79174285" w14:textId="77777777" w:rsidR="00177E66" w:rsidRPr="00FA2D53" w:rsidRDefault="00177E66" w:rsidP="00177E66">
      <w:pPr>
        <w:ind w:left="720"/>
        <w:rPr>
          <w:rFonts w:ascii="Arial" w:hAnsi="Arial" w:cs="Arial"/>
        </w:rPr>
      </w:pPr>
      <w:r w:rsidRPr="00FA2D53">
        <w:rPr>
          <w:rFonts w:ascii="Arial" w:hAnsi="Arial" w:cs="Arial"/>
        </w:rPr>
        <w:t>Planning and Compulsory Planning Act 2004</w:t>
      </w:r>
    </w:p>
    <w:p w14:paraId="20ECD59F" w14:textId="77777777" w:rsidR="00177E66" w:rsidRPr="00FA2D53" w:rsidRDefault="00177E66" w:rsidP="00177E66">
      <w:pPr>
        <w:ind w:left="720"/>
        <w:rPr>
          <w:rFonts w:ascii="Arial" w:hAnsi="Arial" w:cs="Arial"/>
        </w:rPr>
      </w:pPr>
      <w:r w:rsidRPr="00FA2D53">
        <w:rPr>
          <w:rFonts w:ascii="Arial" w:hAnsi="Arial" w:cs="Arial"/>
        </w:rPr>
        <w:t>Planning Practice Guidance – online resource</w:t>
      </w:r>
    </w:p>
    <w:p w14:paraId="4047CCEF" w14:textId="77777777" w:rsidR="00D12941" w:rsidRPr="00FA2D53" w:rsidRDefault="00D12941" w:rsidP="00D12941">
      <w:pPr>
        <w:ind w:left="720"/>
        <w:rPr>
          <w:rFonts w:ascii="Arial" w:hAnsi="Arial" w:cs="Arial"/>
        </w:rPr>
      </w:pPr>
      <w:r>
        <w:rPr>
          <w:rFonts w:ascii="Arial" w:hAnsi="Arial" w:cs="Arial"/>
        </w:rPr>
        <w:t>T</w:t>
      </w:r>
      <w:r w:rsidRPr="00FA2D53">
        <w:rPr>
          <w:rFonts w:ascii="Arial" w:hAnsi="Arial" w:cs="Arial"/>
        </w:rPr>
        <w:t>own and Country Planning Act 1990 (As Amended)</w:t>
      </w:r>
    </w:p>
    <w:p w14:paraId="38CBF1C1" w14:textId="77777777" w:rsidR="00177E66" w:rsidRDefault="00177E66" w:rsidP="00177E66">
      <w:pPr>
        <w:ind w:left="720"/>
        <w:rPr>
          <w:rFonts w:ascii="Arial" w:hAnsi="Arial" w:cs="Arial"/>
        </w:rPr>
      </w:pPr>
      <w:r w:rsidRPr="00FA2D53">
        <w:rPr>
          <w:rFonts w:ascii="Arial" w:hAnsi="Arial" w:cs="Arial"/>
        </w:rPr>
        <w:t>Wiltshire Council, Neighbourhood Planning Guidance February 2013</w:t>
      </w:r>
    </w:p>
    <w:p w14:paraId="28BB368C" w14:textId="77777777" w:rsidR="00177E66" w:rsidRPr="00FA2D53" w:rsidRDefault="00177E66" w:rsidP="00177E66">
      <w:pPr>
        <w:ind w:left="720"/>
        <w:rPr>
          <w:rFonts w:ascii="Arial" w:hAnsi="Arial" w:cs="Arial"/>
        </w:rPr>
      </w:pPr>
      <w:r w:rsidRPr="00FA2D53">
        <w:rPr>
          <w:rFonts w:ascii="Arial" w:hAnsi="Arial" w:cs="Arial"/>
        </w:rPr>
        <w:t>Wiltshire Council, Environmental Ass</w:t>
      </w:r>
      <w:r>
        <w:rPr>
          <w:rFonts w:ascii="Arial" w:hAnsi="Arial" w:cs="Arial"/>
        </w:rPr>
        <w:t xml:space="preserve">essment of Neighbourhood Plans, </w:t>
      </w:r>
      <w:r w:rsidRPr="00FA2D53">
        <w:rPr>
          <w:rFonts w:ascii="Arial" w:hAnsi="Arial" w:cs="Arial"/>
        </w:rPr>
        <w:t>Feb.2014</w:t>
      </w:r>
    </w:p>
    <w:p w14:paraId="3128625E" w14:textId="77777777" w:rsidR="00177E66" w:rsidRPr="00FA2D53" w:rsidRDefault="00177E66" w:rsidP="00177E66">
      <w:pPr>
        <w:ind w:left="720"/>
        <w:rPr>
          <w:rFonts w:ascii="Arial" w:hAnsi="Arial" w:cs="Arial"/>
        </w:rPr>
      </w:pPr>
      <w:r w:rsidRPr="00FA2D53">
        <w:rPr>
          <w:rFonts w:ascii="Arial" w:hAnsi="Arial" w:cs="Arial"/>
        </w:rPr>
        <w:t xml:space="preserve">Wiltshire Council, </w:t>
      </w:r>
      <w:r>
        <w:rPr>
          <w:rFonts w:ascii="Arial" w:hAnsi="Arial" w:cs="Arial"/>
        </w:rPr>
        <w:t xml:space="preserve">SEA Guidance Note, </w:t>
      </w:r>
      <w:r w:rsidRPr="00FA2D53">
        <w:rPr>
          <w:rFonts w:ascii="Arial" w:hAnsi="Arial" w:cs="Arial"/>
        </w:rPr>
        <w:t>September 2015</w:t>
      </w:r>
    </w:p>
    <w:p w14:paraId="2D74256E" w14:textId="77777777" w:rsidR="00302064" w:rsidRDefault="00302064" w:rsidP="00852F2B">
      <w:pPr>
        <w:jc w:val="center"/>
        <w:rPr>
          <w:rFonts w:ascii="Arial"/>
          <w:color w:val="FF0000"/>
          <w:w w:val="105"/>
          <w:sz w:val="28"/>
        </w:rPr>
      </w:pPr>
    </w:p>
    <w:p w14:paraId="386EC251" w14:textId="77777777" w:rsidR="00177E66" w:rsidRDefault="00177E66" w:rsidP="00852F2B">
      <w:pPr>
        <w:jc w:val="center"/>
        <w:rPr>
          <w:rFonts w:ascii="Arial" w:eastAsia="Arial" w:hAnsi="Arial" w:cs="Arial"/>
          <w:sz w:val="14"/>
          <w:szCs w:val="14"/>
        </w:rPr>
      </w:pPr>
    </w:p>
    <w:tbl>
      <w:tblPr>
        <w:tblW w:w="0" w:type="auto"/>
        <w:tblInd w:w="102" w:type="dxa"/>
        <w:tblLayout w:type="fixed"/>
        <w:tblCellMar>
          <w:left w:w="0" w:type="dxa"/>
          <w:right w:w="0" w:type="dxa"/>
        </w:tblCellMar>
        <w:tblLook w:val="01E0" w:firstRow="1" w:lastRow="1" w:firstColumn="1" w:lastColumn="1" w:noHBand="0" w:noVBand="0"/>
      </w:tblPr>
      <w:tblGrid>
        <w:gridCol w:w="9962"/>
      </w:tblGrid>
      <w:tr w:rsidR="00302064" w14:paraId="58894870" w14:textId="77777777">
        <w:trPr>
          <w:trHeight w:hRule="exact" w:val="542"/>
        </w:trPr>
        <w:tc>
          <w:tcPr>
            <w:tcW w:w="9962" w:type="dxa"/>
            <w:tcBorders>
              <w:top w:val="single" w:sz="8" w:space="0" w:color="BEBB9C"/>
              <w:left w:val="single" w:sz="8" w:space="0" w:color="BEBB9C"/>
              <w:bottom w:val="single" w:sz="8" w:space="0" w:color="BEBB9C"/>
              <w:right w:val="single" w:sz="8" w:space="0" w:color="BEBB9C"/>
            </w:tcBorders>
            <w:shd w:val="clear" w:color="auto" w:fill="A9A57C"/>
          </w:tcPr>
          <w:p w14:paraId="5BCCBD5C" w14:textId="7F87B21B" w:rsidR="00302064" w:rsidRPr="009771DA" w:rsidRDefault="00040183" w:rsidP="002B3183">
            <w:pPr>
              <w:pStyle w:val="TableParagraph"/>
              <w:spacing w:before="134"/>
              <w:ind w:left="98"/>
              <w:rPr>
                <w:rFonts w:ascii="Arial" w:eastAsia="Arial" w:hAnsi="Arial" w:cs="Arial"/>
                <w:sz w:val="23"/>
                <w:szCs w:val="23"/>
              </w:rPr>
            </w:pPr>
            <w:r w:rsidRPr="009771DA">
              <w:rPr>
                <w:rFonts w:ascii="Arial" w:hAnsi="Arial" w:cs="Arial"/>
                <w:b/>
                <w:color w:val="675E47"/>
                <w:w w:val="105"/>
                <w:sz w:val="23"/>
              </w:rPr>
              <w:t>Reference</w:t>
            </w:r>
            <w:r w:rsidR="0080690F" w:rsidRPr="009771DA">
              <w:rPr>
                <w:rFonts w:ascii="Arial" w:hAnsi="Arial" w:cs="Arial"/>
                <w:b/>
                <w:color w:val="675E47"/>
                <w:w w:val="105"/>
                <w:sz w:val="23"/>
              </w:rPr>
              <w:t>s</w:t>
            </w:r>
            <w:r w:rsidRPr="009771DA">
              <w:rPr>
                <w:rFonts w:ascii="Arial" w:hAnsi="Arial" w:cs="Arial"/>
                <w:b/>
                <w:color w:val="675E47"/>
                <w:spacing w:val="-42"/>
                <w:w w:val="105"/>
                <w:sz w:val="23"/>
              </w:rPr>
              <w:t xml:space="preserve"> </w:t>
            </w:r>
            <w:r w:rsidRPr="009771DA">
              <w:rPr>
                <w:rFonts w:ascii="Arial" w:hAnsi="Arial" w:cs="Arial"/>
                <w:b/>
                <w:color w:val="675E47"/>
                <w:w w:val="105"/>
                <w:sz w:val="23"/>
              </w:rPr>
              <w:t>and</w:t>
            </w:r>
            <w:r w:rsidRPr="009771DA">
              <w:rPr>
                <w:rFonts w:ascii="Arial" w:hAnsi="Arial" w:cs="Arial"/>
                <w:b/>
                <w:color w:val="675E47"/>
                <w:spacing w:val="-42"/>
                <w:w w:val="105"/>
                <w:sz w:val="23"/>
              </w:rPr>
              <w:t xml:space="preserve"> </w:t>
            </w:r>
            <w:r w:rsidRPr="009771DA">
              <w:rPr>
                <w:rFonts w:ascii="Arial" w:hAnsi="Arial" w:cs="Arial"/>
                <w:b/>
                <w:color w:val="675E47"/>
                <w:w w:val="105"/>
                <w:sz w:val="23"/>
              </w:rPr>
              <w:t>Sourc</w:t>
            </w:r>
            <w:r w:rsidR="0080690F" w:rsidRPr="009771DA">
              <w:rPr>
                <w:rFonts w:ascii="Arial" w:hAnsi="Arial" w:cs="Arial"/>
                <w:b/>
                <w:color w:val="675E47"/>
                <w:w w:val="105"/>
                <w:sz w:val="23"/>
              </w:rPr>
              <w:t>e</w:t>
            </w:r>
            <w:r w:rsidR="002B3183">
              <w:rPr>
                <w:rFonts w:ascii="Arial" w:hAnsi="Arial" w:cs="Arial"/>
                <w:b/>
                <w:color w:val="675E47"/>
                <w:w w:val="105"/>
                <w:sz w:val="23"/>
              </w:rPr>
              <w:t xml:space="preserve">s – Evidence Base for Research </w:t>
            </w:r>
            <w:r w:rsidRPr="009771DA">
              <w:rPr>
                <w:rFonts w:ascii="Arial" w:hAnsi="Arial" w:cs="Arial"/>
                <w:b/>
                <w:color w:val="675E47"/>
                <w:spacing w:val="-42"/>
                <w:w w:val="105"/>
                <w:sz w:val="23"/>
              </w:rPr>
              <w:t xml:space="preserve"> </w:t>
            </w:r>
          </w:p>
        </w:tc>
      </w:tr>
    </w:tbl>
    <w:p w14:paraId="6776D9E9" w14:textId="77777777" w:rsidR="00177E66" w:rsidRDefault="00177E66"/>
    <w:p w14:paraId="231A3C1B" w14:textId="77777777" w:rsidR="00177E66" w:rsidRDefault="00177E66"/>
    <w:p w14:paraId="3222631A" w14:textId="77777777" w:rsidR="00C17D23" w:rsidRPr="004D092D" w:rsidRDefault="00C17D23" w:rsidP="00C17D23">
      <w:pPr>
        <w:ind w:left="720"/>
        <w:rPr>
          <w:rFonts w:ascii="Arial"/>
          <w:color w:val="000000" w:themeColor="text1"/>
          <w:w w:val="105"/>
        </w:rPr>
      </w:pPr>
      <w:r w:rsidRPr="004D092D">
        <w:rPr>
          <w:rFonts w:ascii="Arial"/>
          <w:color w:val="000000" w:themeColor="text1"/>
          <w:w w:val="105"/>
        </w:rPr>
        <w:t>An Air Quality Strategy for Wiltshire 2006</w:t>
      </w:r>
    </w:p>
    <w:p w14:paraId="30F9796A" w14:textId="6DB3946C" w:rsidR="00C17D23" w:rsidRDefault="00C17D23" w:rsidP="004D092D">
      <w:pPr>
        <w:ind w:left="720"/>
        <w:rPr>
          <w:rFonts w:ascii="Arial"/>
          <w:color w:val="000000" w:themeColor="text1"/>
          <w:w w:val="105"/>
        </w:rPr>
      </w:pPr>
      <w:r w:rsidRPr="004D092D">
        <w:rPr>
          <w:rFonts w:ascii="Arial"/>
          <w:color w:val="000000" w:themeColor="text1"/>
          <w:w w:val="105"/>
        </w:rPr>
        <w:t>AONB Management Plan</w:t>
      </w:r>
    </w:p>
    <w:p w14:paraId="2D7E2AED" w14:textId="5C419E83" w:rsidR="00C17D23" w:rsidRDefault="00C17D23" w:rsidP="004D092D">
      <w:pPr>
        <w:ind w:left="720"/>
        <w:rPr>
          <w:rFonts w:ascii="Arial" w:hAnsi="Arial" w:cs="Arial"/>
          <w:color w:val="000000"/>
        </w:rPr>
      </w:pPr>
      <w:r w:rsidRPr="00C17D23">
        <w:rPr>
          <w:rFonts w:ascii="Arial" w:hAnsi="Arial" w:cs="Arial"/>
          <w:color w:val="000000"/>
        </w:rPr>
        <w:t>CIRIA (2010) Planning for SuDs – making it happen [online]</w:t>
      </w:r>
    </w:p>
    <w:p w14:paraId="515175A0" w14:textId="3D1A4EF8" w:rsidR="00C17D23" w:rsidRDefault="00C17D23" w:rsidP="004D092D">
      <w:pPr>
        <w:ind w:left="720"/>
        <w:rPr>
          <w:rFonts w:ascii="Arial"/>
          <w:color w:val="000000" w:themeColor="text1"/>
          <w:w w:val="105"/>
        </w:rPr>
      </w:pPr>
      <w:r w:rsidRPr="004D092D">
        <w:rPr>
          <w:rFonts w:ascii="Arial"/>
          <w:color w:val="000000" w:themeColor="text1"/>
          <w:w w:val="105"/>
        </w:rPr>
        <w:t>County SMR and GIS System</w:t>
      </w:r>
    </w:p>
    <w:p w14:paraId="5F127081" w14:textId="3DD3D49F" w:rsidR="00177E66" w:rsidRPr="004D092D" w:rsidRDefault="00177E66" w:rsidP="004D092D">
      <w:pPr>
        <w:ind w:left="720"/>
        <w:rPr>
          <w:rFonts w:ascii="Arial"/>
          <w:color w:val="000000" w:themeColor="text1"/>
          <w:w w:val="105"/>
        </w:rPr>
      </w:pPr>
      <w:r w:rsidRPr="004D092D">
        <w:rPr>
          <w:rFonts w:ascii="Arial"/>
          <w:color w:val="000000" w:themeColor="text1"/>
          <w:w w:val="105"/>
        </w:rPr>
        <w:t xml:space="preserve">Designated Sites </w:t>
      </w:r>
      <w:r w:rsidRPr="004D092D">
        <w:rPr>
          <w:rFonts w:ascii="Arial"/>
          <w:color w:val="000000" w:themeColor="text1"/>
          <w:w w:val="105"/>
        </w:rPr>
        <w:t>–</w:t>
      </w:r>
      <w:r w:rsidRPr="004D092D">
        <w:rPr>
          <w:rFonts w:ascii="Arial"/>
          <w:color w:val="000000" w:themeColor="text1"/>
          <w:w w:val="105"/>
        </w:rPr>
        <w:t xml:space="preserve"> </w:t>
      </w:r>
      <w:r w:rsidR="004D092D">
        <w:rPr>
          <w:rFonts w:ascii="Arial"/>
          <w:color w:val="000000" w:themeColor="text1"/>
          <w:w w:val="105"/>
        </w:rPr>
        <w:t>Natural England web</w:t>
      </w:r>
      <w:r w:rsidRPr="004D092D">
        <w:rPr>
          <w:rFonts w:ascii="Arial"/>
          <w:color w:val="000000" w:themeColor="text1"/>
          <w:w w:val="105"/>
        </w:rPr>
        <w:t>site</w:t>
      </w:r>
    </w:p>
    <w:p w14:paraId="6172F601" w14:textId="59E54E76" w:rsidR="00177E66" w:rsidRDefault="00177E66" w:rsidP="004D092D">
      <w:pPr>
        <w:ind w:left="720"/>
        <w:rPr>
          <w:rFonts w:ascii="Arial"/>
          <w:color w:val="000000" w:themeColor="text1"/>
          <w:w w:val="105"/>
        </w:rPr>
      </w:pPr>
      <w:r w:rsidRPr="004D092D">
        <w:rPr>
          <w:rFonts w:ascii="Arial"/>
          <w:color w:val="000000" w:themeColor="text1"/>
          <w:w w:val="105"/>
        </w:rPr>
        <w:t xml:space="preserve">Flood Risk Maps </w:t>
      </w:r>
      <w:r w:rsidRPr="004D092D">
        <w:rPr>
          <w:rFonts w:ascii="Arial"/>
          <w:color w:val="000000" w:themeColor="text1"/>
          <w:w w:val="105"/>
        </w:rPr>
        <w:t>–</w:t>
      </w:r>
      <w:r w:rsidR="004D092D">
        <w:rPr>
          <w:rFonts w:ascii="Arial"/>
          <w:color w:val="000000" w:themeColor="text1"/>
          <w:w w:val="105"/>
        </w:rPr>
        <w:t xml:space="preserve"> Environment Agency w</w:t>
      </w:r>
      <w:r w:rsidRPr="004D092D">
        <w:rPr>
          <w:rFonts w:ascii="Arial"/>
          <w:color w:val="000000" w:themeColor="text1"/>
          <w:w w:val="105"/>
        </w:rPr>
        <w:t>ebsite</w:t>
      </w:r>
    </w:p>
    <w:p w14:paraId="7D5D870C" w14:textId="53779CFE" w:rsidR="008E441C" w:rsidRDefault="008E441C" w:rsidP="004D092D">
      <w:pPr>
        <w:ind w:left="720"/>
        <w:rPr>
          <w:rFonts w:ascii="Arial"/>
          <w:color w:val="000000" w:themeColor="text1"/>
          <w:w w:val="105"/>
        </w:rPr>
      </w:pPr>
      <w:r>
        <w:rPr>
          <w:rFonts w:ascii="Arial"/>
          <w:color w:val="000000" w:themeColor="text1"/>
          <w:w w:val="105"/>
        </w:rPr>
        <w:t>Kennet Local Plan 2011 (saved policies)</w:t>
      </w:r>
    </w:p>
    <w:p w14:paraId="30D0E286" w14:textId="0BDFC4FF" w:rsidR="00C17D23" w:rsidRPr="004D092D" w:rsidRDefault="00C17D23" w:rsidP="004D092D">
      <w:pPr>
        <w:ind w:left="720"/>
        <w:rPr>
          <w:rFonts w:ascii="Arial"/>
          <w:color w:val="000000" w:themeColor="text1"/>
          <w:w w:val="105"/>
        </w:rPr>
      </w:pPr>
      <w:r w:rsidRPr="00C17D23">
        <w:rPr>
          <w:rFonts w:ascii="Arial"/>
          <w:color w:val="000000" w:themeColor="text1"/>
          <w:w w:val="105"/>
        </w:rPr>
        <w:t>HM Government (2010) The Government</w:t>
      </w:r>
      <w:r w:rsidRPr="00C17D23">
        <w:rPr>
          <w:rFonts w:ascii="Arial"/>
          <w:color w:val="000000" w:themeColor="text1"/>
          <w:w w:val="105"/>
        </w:rPr>
        <w:t>’</w:t>
      </w:r>
      <w:r w:rsidRPr="00C17D23">
        <w:rPr>
          <w:rFonts w:ascii="Arial"/>
          <w:color w:val="000000" w:themeColor="text1"/>
          <w:w w:val="105"/>
        </w:rPr>
        <w:t>s Statement on the Historic Environment for England [online]</w:t>
      </w:r>
    </w:p>
    <w:p w14:paraId="0F4F08A6" w14:textId="77777777" w:rsidR="00C17D23" w:rsidRPr="004D092D" w:rsidRDefault="00C17D23" w:rsidP="00C17D23">
      <w:pPr>
        <w:ind w:left="720"/>
        <w:rPr>
          <w:rFonts w:ascii="Arial"/>
          <w:color w:val="000000" w:themeColor="text1"/>
          <w:w w:val="105"/>
        </w:rPr>
      </w:pPr>
      <w:r w:rsidRPr="004D092D">
        <w:rPr>
          <w:rFonts w:ascii="Arial"/>
          <w:color w:val="000000" w:themeColor="text1"/>
          <w:w w:val="105"/>
        </w:rPr>
        <w:t>National Planning Policy Framework</w:t>
      </w:r>
    </w:p>
    <w:p w14:paraId="4B46F033" w14:textId="0E96DCDC" w:rsidR="00177E66" w:rsidRPr="004D092D" w:rsidRDefault="00177E66" w:rsidP="004D092D">
      <w:pPr>
        <w:ind w:left="720"/>
        <w:rPr>
          <w:rFonts w:ascii="Arial"/>
          <w:color w:val="000000" w:themeColor="text1"/>
          <w:w w:val="105"/>
        </w:rPr>
      </w:pPr>
      <w:r w:rsidRPr="004D092D">
        <w:rPr>
          <w:rFonts w:ascii="Arial"/>
          <w:color w:val="000000" w:themeColor="text1"/>
          <w:w w:val="105"/>
        </w:rPr>
        <w:t xml:space="preserve">Neighbourhood Planning Advice Note </w:t>
      </w:r>
      <w:r w:rsidRPr="004D092D">
        <w:rPr>
          <w:rFonts w:ascii="Arial"/>
          <w:color w:val="000000" w:themeColor="text1"/>
          <w:w w:val="105"/>
        </w:rPr>
        <w:t>–</w:t>
      </w:r>
      <w:r w:rsidR="004D092D">
        <w:rPr>
          <w:rFonts w:ascii="Arial"/>
          <w:color w:val="000000" w:themeColor="text1"/>
          <w:w w:val="105"/>
        </w:rPr>
        <w:t xml:space="preserve"> Historic England w</w:t>
      </w:r>
      <w:r w:rsidRPr="004D092D">
        <w:rPr>
          <w:rFonts w:ascii="Arial"/>
          <w:color w:val="000000" w:themeColor="text1"/>
          <w:w w:val="105"/>
        </w:rPr>
        <w:t>ebsite</w:t>
      </w:r>
    </w:p>
    <w:p w14:paraId="76D399B2" w14:textId="5B53F913" w:rsidR="00177E66" w:rsidRPr="004D092D" w:rsidRDefault="004D092D" w:rsidP="004D092D">
      <w:pPr>
        <w:ind w:left="720"/>
        <w:rPr>
          <w:rFonts w:ascii="Arial"/>
          <w:color w:val="000000" w:themeColor="text1"/>
          <w:w w:val="105"/>
        </w:rPr>
      </w:pPr>
      <w:r w:rsidRPr="004D092D">
        <w:rPr>
          <w:rFonts w:ascii="Arial"/>
          <w:color w:val="000000" w:themeColor="text1"/>
          <w:w w:val="105"/>
        </w:rPr>
        <w:t>Pewsey SA Report</w:t>
      </w:r>
    </w:p>
    <w:p w14:paraId="4B1FBFD5" w14:textId="77777777" w:rsidR="00C17D23" w:rsidRDefault="00C17D23" w:rsidP="00C17D23">
      <w:pPr>
        <w:ind w:left="720"/>
        <w:rPr>
          <w:rFonts w:ascii="Arial"/>
          <w:color w:val="000000" w:themeColor="text1"/>
          <w:w w:val="105"/>
        </w:rPr>
      </w:pPr>
      <w:r w:rsidRPr="004D092D">
        <w:rPr>
          <w:rFonts w:ascii="Arial"/>
          <w:color w:val="000000" w:themeColor="text1"/>
          <w:w w:val="105"/>
        </w:rPr>
        <w:t>Strategy for Historic Environment in the South West 2004</w:t>
      </w:r>
    </w:p>
    <w:p w14:paraId="4BE9943B" w14:textId="77777777" w:rsidR="00C17D23" w:rsidRPr="004D092D" w:rsidRDefault="00C17D23" w:rsidP="00C17D23">
      <w:pPr>
        <w:ind w:left="720"/>
        <w:rPr>
          <w:rFonts w:ascii="Arial"/>
          <w:color w:val="000000" w:themeColor="text1"/>
          <w:w w:val="105"/>
        </w:rPr>
      </w:pPr>
      <w:r w:rsidRPr="004D092D">
        <w:rPr>
          <w:rFonts w:ascii="Arial"/>
          <w:color w:val="000000" w:themeColor="text1"/>
          <w:w w:val="105"/>
        </w:rPr>
        <w:t>The Hampshire Avon Catchment Abstraction Management Strategy for Wiltshire 2006</w:t>
      </w:r>
    </w:p>
    <w:p w14:paraId="12A6BA74" w14:textId="77777777" w:rsidR="00C17D23" w:rsidRPr="004D092D" w:rsidRDefault="00C17D23" w:rsidP="00C17D23">
      <w:pPr>
        <w:ind w:left="720"/>
        <w:rPr>
          <w:rFonts w:ascii="Arial"/>
          <w:color w:val="000000" w:themeColor="text1"/>
          <w:w w:val="105"/>
        </w:rPr>
      </w:pPr>
      <w:r w:rsidRPr="004D092D">
        <w:rPr>
          <w:rFonts w:ascii="Arial"/>
          <w:color w:val="000000" w:themeColor="text1"/>
          <w:w w:val="105"/>
        </w:rPr>
        <w:t>UK Census - Wiltshire and Burbage Parish - 2011</w:t>
      </w:r>
    </w:p>
    <w:p w14:paraId="214BBFF8" w14:textId="77777777" w:rsidR="00C17D23" w:rsidRDefault="00C17D23" w:rsidP="00C17D23">
      <w:pPr>
        <w:ind w:left="720"/>
        <w:rPr>
          <w:rFonts w:ascii="Arial"/>
          <w:color w:val="000000" w:themeColor="text1"/>
          <w:w w:val="105"/>
        </w:rPr>
      </w:pPr>
      <w:r w:rsidRPr="00C17D23">
        <w:rPr>
          <w:rFonts w:ascii="Arial" w:hAnsi="Arial" w:cs="Arial"/>
          <w:color w:val="000000" w:themeColor="text1"/>
          <w:w w:val="105"/>
        </w:rPr>
        <w:t>UK Climate Projections (UKCP09) team.</w:t>
      </w:r>
      <w:r w:rsidRPr="00C17D23">
        <w:rPr>
          <w:rFonts w:ascii="Arial" w:hAnsi="Arial" w:cs="Arial"/>
          <w:color w:val="000000" w:themeColor="text1"/>
        </w:rPr>
        <w:t xml:space="preserve"> </w:t>
      </w:r>
      <w:hyperlink r:id="rId18" w:history="1">
        <w:r w:rsidRPr="003F23CF">
          <w:rPr>
            <w:rStyle w:val="Hyperlink"/>
            <w:rFonts w:ascii="Arial" w:hAnsi="Arial" w:cs="Arial"/>
          </w:rPr>
          <w:t>http://ukclimateprojections.defra.gov.uk/</w:t>
        </w:r>
      </w:hyperlink>
    </w:p>
    <w:p w14:paraId="40D9F020" w14:textId="03DDC0A3" w:rsidR="008E441C" w:rsidRDefault="008E441C" w:rsidP="00C17D23">
      <w:pPr>
        <w:ind w:left="720"/>
        <w:rPr>
          <w:rFonts w:ascii="Arial"/>
          <w:color w:val="000000" w:themeColor="text1"/>
          <w:w w:val="105"/>
        </w:rPr>
      </w:pPr>
      <w:r w:rsidRPr="004D092D">
        <w:rPr>
          <w:rFonts w:ascii="Arial"/>
          <w:color w:val="000000" w:themeColor="text1"/>
          <w:w w:val="105"/>
        </w:rPr>
        <w:t>Wiltshire Biodiversity Action Plan 2008</w:t>
      </w:r>
    </w:p>
    <w:p w14:paraId="37FF9ED5" w14:textId="28B9850B" w:rsidR="00C17D23" w:rsidRPr="004D092D" w:rsidRDefault="008E441C" w:rsidP="00C17D23">
      <w:pPr>
        <w:ind w:left="720"/>
        <w:rPr>
          <w:rFonts w:ascii="Arial"/>
          <w:color w:val="000000" w:themeColor="text1"/>
          <w:w w:val="105"/>
        </w:rPr>
      </w:pPr>
      <w:r>
        <w:rPr>
          <w:rFonts w:ascii="Arial"/>
          <w:color w:val="000000" w:themeColor="text1"/>
          <w:w w:val="105"/>
        </w:rPr>
        <w:t>Wiltshire Core Strategy 2015</w:t>
      </w:r>
    </w:p>
    <w:p w14:paraId="647D15A3" w14:textId="7031C358" w:rsidR="00C17D23" w:rsidRPr="004D092D" w:rsidRDefault="008E441C" w:rsidP="00C17D23">
      <w:pPr>
        <w:ind w:left="720"/>
        <w:rPr>
          <w:rFonts w:ascii="Arial"/>
          <w:color w:val="000000" w:themeColor="text1"/>
          <w:w w:val="105"/>
        </w:rPr>
      </w:pPr>
      <w:r>
        <w:rPr>
          <w:rFonts w:ascii="Arial"/>
          <w:color w:val="000000" w:themeColor="text1"/>
          <w:w w:val="105"/>
        </w:rPr>
        <w:t xml:space="preserve">Wiltshire Core Strategy </w:t>
      </w:r>
      <w:r w:rsidR="00C17D23" w:rsidRPr="004D092D">
        <w:rPr>
          <w:rFonts w:ascii="Arial"/>
          <w:color w:val="000000" w:themeColor="text1"/>
          <w:w w:val="105"/>
        </w:rPr>
        <w:t>Habitat Regulations Assessment</w:t>
      </w:r>
    </w:p>
    <w:p w14:paraId="40200AB1" w14:textId="683F489D" w:rsidR="008E441C" w:rsidRDefault="008E441C" w:rsidP="00C17D23">
      <w:pPr>
        <w:ind w:left="720"/>
        <w:rPr>
          <w:rFonts w:ascii="Arial"/>
          <w:color w:val="000000" w:themeColor="text1"/>
          <w:w w:val="105"/>
        </w:rPr>
      </w:pPr>
      <w:r>
        <w:rPr>
          <w:rFonts w:ascii="Arial"/>
          <w:color w:val="000000" w:themeColor="text1"/>
          <w:w w:val="105"/>
        </w:rPr>
        <w:t xml:space="preserve">Wiltshire History Online </w:t>
      </w:r>
      <w:hyperlink r:id="rId19" w:history="1">
        <w:r w:rsidRPr="00DD1D3D">
          <w:rPr>
            <w:rStyle w:val="Hyperlink"/>
            <w:rFonts w:ascii="Arial"/>
            <w:w w:val="105"/>
          </w:rPr>
          <w:t>http://history.wiltshire.gov.uk/community/</w:t>
        </w:r>
      </w:hyperlink>
    </w:p>
    <w:p w14:paraId="1FB0994D" w14:textId="77777777" w:rsidR="00C17D23" w:rsidRPr="004D092D" w:rsidRDefault="00C17D23" w:rsidP="00C17D23">
      <w:pPr>
        <w:ind w:left="720"/>
        <w:rPr>
          <w:rFonts w:ascii="Arial"/>
          <w:color w:val="000000" w:themeColor="text1"/>
          <w:w w:val="105"/>
        </w:rPr>
      </w:pPr>
      <w:r w:rsidRPr="004D092D">
        <w:rPr>
          <w:rFonts w:ascii="Arial"/>
          <w:color w:val="000000" w:themeColor="text1"/>
          <w:w w:val="105"/>
        </w:rPr>
        <w:t>Wiltshire Infrastructure Delivery Plan 2011-2016</w:t>
      </w:r>
    </w:p>
    <w:p w14:paraId="43503C21" w14:textId="77777777" w:rsidR="004D092D" w:rsidRPr="004D092D" w:rsidRDefault="004D092D" w:rsidP="004D092D">
      <w:pPr>
        <w:ind w:left="720"/>
        <w:rPr>
          <w:rFonts w:ascii="Arial"/>
          <w:color w:val="000000" w:themeColor="text1"/>
          <w:w w:val="105"/>
        </w:rPr>
      </w:pPr>
      <w:r w:rsidRPr="004D092D">
        <w:rPr>
          <w:rFonts w:ascii="Arial"/>
          <w:color w:val="000000" w:themeColor="text1"/>
          <w:w w:val="105"/>
        </w:rPr>
        <w:t>Wiltshire and Swindon Waste Local Plan 2011</w:t>
      </w:r>
    </w:p>
    <w:p w14:paraId="781FA84F" w14:textId="77777777" w:rsidR="004D092D" w:rsidRPr="004D092D" w:rsidRDefault="004D092D" w:rsidP="004D092D">
      <w:pPr>
        <w:ind w:left="720"/>
        <w:rPr>
          <w:rFonts w:ascii="Arial"/>
          <w:color w:val="000000" w:themeColor="text1"/>
          <w:w w:val="105"/>
        </w:rPr>
      </w:pPr>
      <w:r w:rsidRPr="004D092D">
        <w:rPr>
          <w:rFonts w:ascii="Arial"/>
          <w:color w:val="000000" w:themeColor="text1"/>
          <w:w w:val="105"/>
        </w:rPr>
        <w:t>Wiltshire and Swindon Minerals Local Plan 2001</w:t>
      </w:r>
    </w:p>
    <w:p w14:paraId="29730E8D" w14:textId="45F4520B" w:rsidR="004D092D" w:rsidRPr="004D092D" w:rsidRDefault="004D092D" w:rsidP="004D092D">
      <w:pPr>
        <w:ind w:left="720"/>
        <w:rPr>
          <w:rFonts w:ascii="Arial"/>
          <w:color w:val="000000" w:themeColor="text1"/>
          <w:w w:val="105"/>
        </w:rPr>
      </w:pPr>
      <w:r w:rsidRPr="004D092D">
        <w:rPr>
          <w:rFonts w:ascii="Arial"/>
          <w:color w:val="000000" w:themeColor="text1"/>
          <w:w w:val="105"/>
        </w:rPr>
        <w:t>Wiltshire Renewable Energy Action Plan</w:t>
      </w:r>
    </w:p>
    <w:p w14:paraId="3E01F8C9" w14:textId="77777777" w:rsidR="004D092D" w:rsidRPr="004D092D" w:rsidRDefault="004D092D" w:rsidP="004D092D">
      <w:pPr>
        <w:ind w:left="720"/>
        <w:rPr>
          <w:rFonts w:ascii="Arial"/>
          <w:color w:val="000000" w:themeColor="text1"/>
          <w:w w:val="105"/>
        </w:rPr>
      </w:pPr>
      <w:r w:rsidRPr="004D092D">
        <w:rPr>
          <w:rFonts w:ascii="Arial"/>
          <w:color w:val="000000" w:themeColor="text1"/>
          <w:w w:val="105"/>
        </w:rPr>
        <w:t>Wiltshire Strategy for 14 - 19 Education and Training 2005</w:t>
      </w:r>
    </w:p>
    <w:p w14:paraId="6CB20E62" w14:textId="77777777" w:rsidR="004D092D" w:rsidRPr="004D092D" w:rsidRDefault="004D092D" w:rsidP="004D092D">
      <w:pPr>
        <w:ind w:left="720"/>
        <w:rPr>
          <w:rFonts w:ascii="Arial"/>
          <w:color w:val="000000" w:themeColor="text1"/>
          <w:w w:val="105"/>
        </w:rPr>
      </w:pPr>
      <w:r w:rsidRPr="004D092D">
        <w:rPr>
          <w:rFonts w:ascii="Arial"/>
          <w:color w:val="000000" w:themeColor="text1"/>
          <w:w w:val="105"/>
        </w:rPr>
        <w:t>Wiltshire and Swindon Economic Strategy 2003 - 2008</w:t>
      </w:r>
    </w:p>
    <w:p w14:paraId="19168FD0" w14:textId="6D33EBDA" w:rsidR="008E441C" w:rsidRPr="00832F33" w:rsidRDefault="008E441C" w:rsidP="008E441C">
      <w:pPr>
        <w:rPr>
          <w:rFonts w:ascii="Arial" w:hAnsi="Arial" w:cs="Arial"/>
        </w:rPr>
      </w:pPr>
      <w:r>
        <w:rPr>
          <w:rFonts w:ascii="Arial"/>
          <w:color w:val="000000" w:themeColor="text1"/>
          <w:w w:val="105"/>
        </w:rPr>
        <w:tab/>
      </w:r>
      <w:r w:rsidRPr="00093DD0">
        <w:rPr>
          <w:rFonts w:ascii="Arial" w:hAnsi="Arial" w:cs="Arial"/>
        </w:rPr>
        <w:t>Wiltshire and Swindon Historic Environment Record</w:t>
      </w:r>
    </w:p>
    <w:p w14:paraId="1197DE54" w14:textId="7BEC04B3" w:rsidR="008E441C" w:rsidRPr="00085013" w:rsidRDefault="008E441C" w:rsidP="008E441C">
      <w:pPr>
        <w:rPr>
          <w:rFonts w:ascii="Arial" w:hAnsi="Arial" w:cs="Arial"/>
        </w:rPr>
      </w:pPr>
      <w:r>
        <w:rPr>
          <w:rFonts w:ascii="Arial" w:hAnsi="Arial" w:cs="Arial"/>
        </w:rPr>
        <w:tab/>
      </w:r>
      <w:r w:rsidRPr="00344E08">
        <w:rPr>
          <w:rFonts w:ascii="Arial" w:hAnsi="Arial" w:cs="Arial"/>
        </w:rPr>
        <w:t xml:space="preserve">Wiltshire Council (2015): JSA for </w:t>
      </w:r>
      <w:r>
        <w:rPr>
          <w:rFonts w:ascii="Arial" w:hAnsi="Arial" w:cs="Arial"/>
        </w:rPr>
        <w:t>Pewsey</w:t>
      </w:r>
      <w:r w:rsidRPr="00344E08">
        <w:rPr>
          <w:rFonts w:ascii="Arial" w:hAnsi="Arial" w:cs="Arial"/>
        </w:rPr>
        <w:t xml:space="preserve"> Community Area, [online]</w:t>
      </w:r>
    </w:p>
    <w:p w14:paraId="0A390619" w14:textId="690B7536" w:rsidR="008E441C" w:rsidRDefault="008E441C" w:rsidP="008E441C">
      <w:pPr>
        <w:rPr>
          <w:rFonts w:ascii="Arial" w:hAnsi="Arial" w:cs="Arial"/>
        </w:rPr>
      </w:pPr>
      <w:r>
        <w:rPr>
          <w:rFonts w:ascii="Arial" w:hAnsi="Arial" w:cs="Arial"/>
        </w:rPr>
        <w:tab/>
      </w:r>
      <w:r w:rsidRPr="00832F33">
        <w:rPr>
          <w:rFonts w:ascii="Arial" w:hAnsi="Arial" w:cs="Arial"/>
        </w:rPr>
        <w:t xml:space="preserve">European Commission (2011) </w:t>
      </w:r>
      <w:r>
        <w:rPr>
          <w:rFonts w:ascii="Arial" w:hAnsi="Arial" w:cs="Arial"/>
        </w:rPr>
        <w:t>‘</w:t>
      </w:r>
      <w:r w:rsidRPr="00832F33">
        <w:rPr>
          <w:rFonts w:ascii="Arial" w:hAnsi="Arial" w:cs="Arial"/>
        </w:rPr>
        <w:t>Our life insurance, our natural capital: an EU</w:t>
      </w:r>
      <w:r>
        <w:rPr>
          <w:rFonts w:ascii="Arial" w:hAnsi="Arial" w:cs="Arial"/>
        </w:rPr>
        <w:t xml:space="preserve"> biodiversity strategy </w:t>
      </w:r>
      <w:r>
        <w:rPr>
          <w:rFonts w:ascii="Arial" w:hAnsi="Arial" w:cs="Arial"/>
        </w:rPr>
        <w:tab/>
        <w:t>to 2020’ {</w:t>
      </w:r>
      <w:r w:rsidRPr="00832F33">
        <w:rPr>
          <w:rFonts w:ascii="Arial" w:hAnsi="Arial" w:cs="Arial"/>
        </w:rPr>
        <w:t>onlin</w:t>
      </w:r>
      <w:r>
        <w:rPr>
          <w:rFonts w:ascii="Arial" w:hAnsi="Arial" w:cs="Arial"/>
        </w:rPr>
        <w:t>e}</w:t>
      </w:r>
    </w:p>
    <w:p w14:paraId="48ABAECB" w14:textId="77777777" w:rsidR="008E441C" w:rsidRDefault="008E441C" w:rsidP="008E441C"/>
    <w:p w14:paraId="317B427F" w14:textId="33796614" w:rsidR="00C17D23" w:rsidRDefault="00C17D23" w:rsidP="00C17D23">
      <w:pPr>
        <w:rPr>
          <w:rFonts w:ascii="Arial" w:hAnsi="Arial" w:cs="Arial"/>
          <w:color w:val="000000" w:themeColor="text1"/>
        </w:rPr>
      </w:pPr>
    </w:p>
    <w:p w14:paraId="5437407D" w14:textId="3C874C12" w:rsidR="00486608" w:rsidRDefault="00C17D23" w:rsidP="00C17D23">
      <w:pPr>
        <w:rPr>
          <w:rFonts w:ascii="Times New Roman" w:hAnsi="Times New Roman" w:cs="Times New Roman"/>
          <w:color w:val="00B6E3"/>
          <w:sz w:val="16"/>
          <w:szCs w:val="16"/>
        </w:rPr>
      </w:pPr>
      <w:r>
        <w:rPr>
          <w:rFonts w:ascii="Arial" w:hAnsi="Arial" w:cs="Arial"/>
          <w:color w:val="000000" w:themeColor="text1"/>
        </w:rPr>
        <w:tab/>
      </w:r>
      <w:r w:rsidR="00486608" w:rsidRPr="00C17D23">
        <w:rPr>
          <w:rFonts w:ascii="Arial" w:hAnsi="Arial" w:cs="Arial"/>
          <w:color w:val="000000"/>
        </w:rPr>
        <w:t xml:space="preserve"> </w:t>
      </w:r>
    </w:p>
    <w:p w14:paraId="66B1E01D" w14:textId="77777777" w:rsidR="00486608" w:rsidRDefault="00486608" w:rsidP="00486608">
      <w:pPr>
        <w:rPr>
          <w:rFonts w:ascii="Times New Roman" w:hAnsi="Times New Roman" w:cs="Times New Roman"/>
          <w:color w:val="00B6E3"/>
          <w:sz w:val="16"/>
          <w:szCs w:val="16"/>
        </w:rPr>
      </w:pPr>
    </w:p>
    <w:p w14:paraId="26DDAAB9" w14:textId="2843E4D7" w:rsidR="008E441C" w:rsidRDefault="00C17D23" w:rsidP="008E441C">
      <w:pPr>
        <w:spacing w:before="3"/>
        <w:rPr>
          <w:rFonts w:ascii="Arial"/>
          <w:color w:val="000000" w:themeColor="text1"/>
          <w:w w:val="105"/>
        </w:rPr>
      </w:pPr>
      <w:r>
        <w:rPr>
          <w:rFonts w:ascii="Times New Roman" w:hAnsi="Times New Roman" w:cs="Times New Roman"/>
          <w:color w:val="00B6E3"/>
          <w:sz w:val="16"/>
          <w:szCs w:val="16"/>
        </w:rPr>
        <w:br w:type="page"/>
      </w:r>
      <w:r w:rsidR="008E441C">
        <w:rPr>
          <w:rFonts w:ascii="Arial"/>
          <w:color w:val="000000" w:themeColor="text1"/>
          <w:w w:val="105"/>
        </w:rPr>
        <w:lastRenderedPageBreak/>
        <w:t xml:space="preserve"> </w:t>
      </w:r>
    </w:p>
    <w:p w14:paraId="50EF972B" w14:textId="0EDC3E95" w:rsidR="00C17D23" w:rsidRDefault="00C17D23">
      <w:pPr>
        <w:rPr>
          <w:rFonts w:ascii="Times New Roman" w:hAnsi="Times New Roman" w:cs="Times New Roman"/>
          <w:color w:val="00B6E3"/>
          <w:sz w:val="16"/>
          <w:szCs w:val="16"/>
        </w:rPr>
      </w:pPr>
    </w:p>
    <w:p w14:paraId="32598F08" w14:textId="77777777" w:rsidR="00486608" w:rsidRDefault="00486608" w:rsidP="00486608">
      <w:pPr>
        <w:rPr>
          <w:rFonts w:ascii="Times New Roman" w:hAnsi="Times New Roman" w:cs="Times New Roman"/>
          <w:color w:val="00B6E3"/>
          <w:sz w:val="16"/>
          <w:szCs w:val="16"/>
        </w:rPr>
      </w:pPr>
    </w:p>
    <w:p w14:paraId="6839D340" w14:textId="77777777" w:rsidR="00486608" w:rsidRDefault="00486608" w:rsidP="00486608">
      <w:pPr>
        <w:rPr>
          <w:rFonts w:ascii="Arial"/>
          <w:color w:val="675E47"/>
          <w:w w:val="105"/>
          <w:sz w:val="28"/>
        </w:rPr>
      </w:pPr>
    </w:p>
    <w:p w14:paraId="39F749DD" w14:textId="32298001" w:rsidR="005E2C1B" w:rsidRDefault="005E2C1B" w:rsidP="005E2C1B">
      <w:pPr>
        <w:jc w:val="center"/>
        <w:rPr>
          <w:rFonts w:ascii="Arial"/>
          <w:color w:val="675E47"/>
          <w:w w:val="105"/>
          <w:sz w:val="28"/>
        </w:rPr>
      </w:pPr>
      <w:r>
        <w:rPr>
          <w:rFonts w:ascii="Arial"/>
          <w:color w:val="675E47"/>
          <w:w w:val="105"/>
          <w:sz w:val="28"/>
        </w:rPr>
        <w:t xml:space="preserve">Appendix 2.  </w:t>
      </w:r>
      <w:r w:rsidR="00431AA2">
        <w:rPr>
          <w:rFonts w:ascii="Arial"/>
          <w:color w:val="675E47"/>
          <w:w w:val="105"/>
          <w:sz w:val="28"/>
        </w:rPr>
        <w:t>Statutory Consultee Comments in Full</w:t>
      </w:r>
    </w:p>
    <w:p w14:paraId="4F97AA69" w14:textId="77777777" w:rsidR="00431AA2" w:rsidRDefault="00431AA2" w:rsidP="005E2C1B">
      <w:pPr>
        <w:jc w:val="center"/>
        <w:rPr>
          <w:rFonts w:ascii="Arial"/>
          <w:color w:val="675E47"/>
          <w:w w:val="105"/>
          <w:sz w:val="28"/>
        </w:rPr>
      </w:pPr>
    </w:p>
    <w:p w14:paraId="08715BBC" w14:textId="77777777" w:rsidR="00431AA2" w:rsidRDefault="00431AA2" w:rsidP="005E2C1B">
      <w:pPr>
        <w:jc w:val="center"/>
        <w:rPr>
          <w:rFonts w:ascii="Arial"/>
          <w:color w:val="675E47"/>
          <w:w w:val="105"/>
          <w:sz w:val="28"/>
        </w:rPr>
      </w:pPr>
    </w:p>
    <w:p w14:paraId="7FD8E9C0" w14:textId="77777777" w:rsidR="00431AA2" w:rsidRDefault="00431AA2" w:rsidP="005E2C1B">
      <w:pPr>
        <w:jc w:val="center"/>
        <w:rPr>
          <w:rFonts w:ascii="Arial"/>
          <w:color w:val="675E47"/>
          <w:w w:val="105"/>
          <w:sz w:val="28"/>
        </w:rPr>
      </w:pPr>
    </w:p>
    <w:p w14:paraId="3F8C5C44" w14:textId="06BC7DBD" w:rsidR="00431AA2" w:rsidRDefault="00431AA2" w:rsidP="00431AA2">
      <w:r>
        <w:rPr>
          <w:rFonts w:ascii="Arial"/>
          <w:color w:val="675E47"/>
          <w:w w:val="105"/>
          <w:sz w:val="28"/>
        </w:rPr>
        <w:t xml:space="preserve">Environment Agency: </w:t>
      </w:r>
    </w:p>
    <w:p w14:paraId="429E0378" w14:textId="77777777" w:rsidR="00040183" w:rsidRDefault="00040183"/>
    <w:p w14:paraId="083077C2" w14:textId="77777777" w:rsidR="00431AA2" w:rsidRDefault="00431AA2"/>
    <w:p w14:paraId="01E91BD8" w14:textId="77777777" w:rsidR="00DD0BFC" w:rsidRDefault="00DD0BFC" w:rsidP="00DD0BFC">
      <w:pPr>
        <w:autoSpaceDE w:val="0"/>
        <w:autoSpaceDN w:val="0"/>
        <w:adjustRightInd w:val="0"/>
        <w:ind w:right="-386"/>
        <w:rPr>
          <w:rFonts w:ascii="Arial" w:hAnsi="Arial" w:cs="Arial"/>
          <w:sz w:val="24"/>
          <w:szCs w:val="24"/>
        </w:rPr>
      </w:pPr>
    </w:p>
    <w:p w14:paraId="66DDE477" w14:textId="77777777" w:rsidR="00DD0BFC" w:rsidRDefault="00DD0BFC" w:rsidP="00DD0BFC">
      <w:pPr>
        <w:autoSpaceDE w:val="0"/>
        <w:autoSpaceDN w:val="0"/>
        <w:adjustRightInd w:val="0"/>
        <w:ind w:right="-386"/>
        <w:rPr>
          <w:rFonts w:ascii="Arial" w:hAnsi="Arial" w:cs="Arial"/>
          <w:sz w:val="24"/>
          <w:szCs w:val="24"/>
        </w:rPr>
      </w:pPr>
    </w:p>
    <w:tbl>
      <w:tblPr>
        <w:tblW w:w="0" w:type="auto"/>
        <w:tblBorders>
          <w:top w:val="nil"/>
          <w:left w:val="nil"/>
          <w:right w:val="nil"/>
        </w:tblBorders>
        <w:tblLayout w:type="fixed"/>
        <w:tblLook w:val="0000" w:firstRow="0" w:lastRow="0" w:firstColumn="0" w:lastColumn="0" w:noHBand="0" w:noVBand="0"/>
      </w:tblPr>
      <w:tblGrid>
        <w:gridCol w:w="4621"/>
        <w:gridCol w:w="4621"/>
      </w:tblGrid>
      <w:tr w:rsidR="00DD0BFC" w14:paraId="588F8C02" w14:textId="77777777">
        <w:tc>
          <w:tcPr>
            <w:tcW w:w="4621"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69928F82" w14:textId="77777777" w:rsidR="00DD0BFC" w:rsidRDefault="00DD0BFC">
            <w:pPr>
              <w:autoSpaceDE w:val="0"/>
              <w:autoSpaceDN w:val="0"/>
              <w:adjustRightInd w:val="0"/>
              <w:ind w:right="-386"/>
              <w:rPr>
                <w:rFonts w:ascii="Arial" w:hAnsi="Arial" w:cs="Arial"/>
                <w:sz w:val="24"/>
                <w:szCs w:val="24"/>
              </w:rPr>
            </w:pPr>
          </w:p>
          <w:p w14:paraId="36985CBF" w14:textId="77777777" w:rsidR="00DD0BFC" w:rsidRDefault="00DD0BFC">
            <w:pPr>
              <w:autoSpaceDE w:val="0"/>
              <w:autoSpaceDN w:val="0"/>
              <w:adjustRightInd w:val="0"/>
              <w:ind w:right="-386"/>
              <w:rPr>
                <w:rFonts w:ascii="Arial" w:hAnsi="Arial" w:cs="Arial"/>
                <w:sz w:val="24"/>
                <w:szCs w:val="24"/>
              </w:rPr>
            </w:pPr>
          </w:p>
          <w:p w14:paraId="0E2AE228" w14:textId="77777777" w:rsidR="00DD0BFC" w:rsidRDefault="00DD0BFC">
            <w:pPr>
              <w:autoSpaceDE w:val="0"/>
              <w:autoSpaceDN w:val="0"/>
              <w:adjustRightInd w:val="0"/>
              <w:ind w:right="-386"/>
              <w:rPr>
                <w:rFonts w:ascii="Arial" w:hAnsi="Arial" w:cs="Arial"/>
                <w:sz w:val="24"/>
                <w:szCs w:val="24"/>
              </w:rPr>
            </w:pPr>
            <w:r>
              <w:rPr>
                <w:rFonts w:ascii="Arial" w:hAnsi="Arial" w:cs="Arial"/>
                <w:sz w:val="24"/>
                <w:szCs w:val="24"/>
              </w:rPr>
              <w:t>Mr David King</w:t>
            </w:r>
          </w:p>
          <w:p w14:paraId="1E32D90C" w14:textId="77777777" w:rsidR="00DD0BFC" w:rsidRDefault="00DD0BFC">
            <w:pPr>
              <w:autoSpaceDE w:val="0"/>
              <w:autoSpaceDN w:val="0"/>
              <w:adjustRightInd w:val="0"/>
              <w:ind w:right="-386"/>
              <w:rPr>
                <w:rFonts w:ascii="Arial" w:hAnsi="Arial" w:cs="Arial"/>
                <w:sz w:val="24"/>
                <w:szCs w:val="24"/>
              </w:rPr>
            </w:pPr>
            <w:r>
              <w:rPr>
                <w:rFonts w:ascii="Arial" w:hAnsi="Arial" w:cs="Arial"/>
                <w:sz w:val="24"/>
                <w:szCs w:val="24"/>
              </w:rPr>
              <w:t>Wiltshire Council</w:t>
            </w:r>
          </w:p>
          <w:p w14:paraId="1FBD63E6" w14:textId="77777777" w:rsidR="00DD0BFC" w:rsidRDefault="00DD0BFC">
            <w:pPr>
              <w:autoSpaceDE w:val="0"/>
              <w:autoSpaceDN w:val="0"/>
              <w:adjustRightInd w:val="0"/>
              <w:ind w:right="-386"/>
              <w:rPr>
                <w:rFonts w:ascii="Arial" w:hAnsi="Arial" w:cs="Arial"/>
                <w:sz w:val="24"/>
                <w:szCs w:val="24"/>
              </w:rPr>
            </w:pPr>
            <w:r>
              <w:rPr>
                <w:rFonts w:ascii="Arial" w:hAnsi="Arial" w:cs="Arial"/>
                <w:sz w:val="24"/>
                <w:szCs w:val="24"/>
              </w:rPr>
              <w:t>Planning Policy</w:t>
            </w:r>
          </w:p>
          <w:p w14:paraId="3FAE2D6B" w14:textId="77777777" w:rsidR="00DD0BFC" w:rsidRDefault="00DD0BFC">
            <w:pPr>
              <w:autoSpaceDE w:val="0"/>
              <w:autoSpaceDN w:val="0"/>
              <w:adjustRightInd w:val="0"/>
              <w:ind w:right="-386"/>
              <w:rPr>
                <w:rFonts w:ascii="Arial" w:hAnsi="Arial" w:cs="Arial"/>
                <w:sz w:val="24"/>
                <w:szCs w:val="24"/>
              </w:rPr>
            </w:pPr>
            <w:r>
              <w:rPr>
                <w:rFonts w:ascii="Arial" w:hAnsi="Arial" w:cs="Arial"/>
                <w:sz w:val="24"/>
                <w:szCs w:val="24"/>
              </w:rPr>
              <w:t>County Hall Bythesea Road</w:t>
            </w:r>
          </w:p>
          <w:p w14:paraId="18114AEC" w14:textId="77777777" w:rsidR="00DD0BFC" w:rsidRDefault="00DD0BFC">
            <w:pPr>
              <w:autoSpaceDE w:val="0"/>
              <w:autoSpaceDN w:val="0"/>
              <w:adjustRightInd w:val="0"/>
              <w:ind w:right="-386"/>
              <w:rPr>
                <w:rFonts w:ascii="Arial" w:hAnsi="Arial" w:cs="Arial"/>
                <w:sz w:val="24"/>
                <w:szCs w:val="24"/>
              </w:rPr>
            </w:pPr>
            <w:r>
              <w:rPr>
                <w:rFonts w:ascii="Arial" w:hAnsi="Arial" w:cs="Arial"/>
                <w:sz w:val="24"/>
                <w:szCs w:val="24"/>
              </w:rPr>
              <w:t>Trowbridge</w:t>
            </w:r>
          </w:p>
          <w:p w14:paraId="6A740C89" w14:textId="77777777" w:rsidR="00DD0BFC" w:rsidRDefault="00DD0BFC">
            <w:pPr>
              <w:autoSpaceDE w:val="0"/>
              <w:autoSpaceDN w:val="0"/>
              <w:adjustRightInd w:val="0"/>
              <w:ind w:right="-386"/>
              <w:rPr>
                <w:rFonts w:ascii="Arial" w:hAnsi="Arial" w:cs="Arial"/>
                <w:sz w:val="24"/>
                <w:szCs w:val="24"/>
              </w:rPr>
            </w:pPr>
            <w:r>
              <w:rPr>
                <w:rFonts w:ascii="Arial" w:hAnsi="Arial" w:cs="Arial"/>
                <w:sz w:val="24"/>
                <w:szCs w:val="24"/>
              </w:rPr>
              <w:t>Wiltshire</w:t>
            </w:r>
          </w:p>
          <w:p w14:paraId="0111C495" w14:textId="77777777" w:rsidR="00DD0BFC" w:rsidRDefault="00DD0BFC">
            <w:pPr>
              <w:autoSpaceDE w:val="0"/>
              <w:autoSpaceDN w:val="0"/>
              <w:adjustRightInd w:val="0"/>
              <w:ind w:right="-386"/>
              <w:rPr>
                <w:rFonts w:ascii="Arial" w:hAnsi="Arial" w:cs="Arial"/>
                <w:sz w:val="24"/>
                <w:szCs w:val="24"/>
              </w:rPr>
            </w:pPr>
            <w:r>
              <w:rPr>
                <w:rFonts w:ascii="Arial" w:hAnsi="Arial" w:cs="Arial"/>
                <w:sz w:val="24"/>
                <w:szCs w:val="24"/>
              </w:rPr>
              <w:t>BA14 8JD</w:t>
            </w:r>
          </w:p>
          <w:p w14:paraId="21AF2F52" w14:textId="77777777" w:rsidR="00DD0BFC" w:rsidRDefault="00DD0BFC">
            <w:pPr>
              <w:autoSpaceDE w:val="0"/>
              <w:autoSpaceDN w:val="0"/>
              <w:adjustRightInd w:val="0"/>
              <w:ind w:right="-386"/>
              <w:rPr>
                <w:rFonts w:ascii="Arial" w:hAnsi="Arial" w:cs="Arial"/>
                <w:sz w:val="24"/>
                <w:szCs w:val="24"/>
              </w:rPr>
            </w:pPr>
          </w:p>
          <w:p w14:paraId="58B71031" w14:textId="77777777" w:rsidR="00DD0BFC" w:rsidRDefault="00DD0BFC">
            <w:pPr>
              <w:autoSpaceDE w:val="0"/>
              <w:autoSpaceDN w:val="0"/>
              <w:adjustRightInd w:val="0"/>
              <w:ind w:right="-386"/>
              <w:rPr>
                <w:rFonts w:ascii="Arial" w:hAnsi="Arial" w:cs="Arial"/>
                <w:sz w:val="24"/>
                <w:szCs w:val="24"/>
              </w:rPr>
            </w:pPr>
          </w:p>
          <w:p w14:paraId="01F4FE03" w14:textId="77777777" w:rsidR="00DD0BFC" w:rsidRDefault="00DD0BFC">
            <w:pPr>
              <w:autoSpaceDE w:val="0"/>
              <w:autoSpaceDN w:val="0"/>
              <w:adjustRightInd w:val="0"/>
              <w:ind w:right="-386"/>
              <w:rPr>
                <w:rFonts w:ascii="Arial" w:hAnsi="Arial" w:cs="Arial"/>
                <w:sz w:val="24"/>
                <w:szCs w:val="24"/>
              </w:rPr>
            </w:pPr>
          </w:p>
          <w:p w14:paraId="2EC15890" w14:textId="77777777" w:rsidR="00DD0BFC" w:rsidRDefault="00DD0BFC">
            <w:pPr>
              <w:autoSpaceDE w:val="0"/>
              <w:autoSpaceDN w:val="0"/>
              <w:adjustRightInd w:val="0"/>
              <w:ind w:right="-386"/>
              <w:rPr>
                <w:rFonts w:ascii="Arial" w:hAnsi="Arial" w:cs="Arial"/>
                <w:sz w:val="24"/>
                <w:szCs w:val="24"/>
              </w:rPr>
            </w:pPr>
          </w:p>
        </w:tc>
        <w:tc>
          <w:tcPr>
            <w:tcW w:w="4621"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4A6F4AE1" w14:textId="77777777" w:rsidR="00DD0BFC" w:rsidRDefault="00DD0BFC">
            <w:pPr>
              <w:autoSpaceDE w:val="0"/>
              <w:autoSpaceDN w:val="0"/>
              <w:adjustRightInd w:val="0"/>
              <w:ind w:right="-386"/>
              <w:rPr>
                <w:rFonts w:ascii="Arial" w:hAnsi="Arial" w:cs="Arial"/>
                <w:b/>
                <w:bCs/>
                <w:sz w:val="24"/>
                <w:szCs w:val="24"/>
              </w:rPr>
            </w:pPr>
          </w:p>
          <w:p w14:paraId="2A987DEB" w14:textId="77777777" w:rsidR="00DD0BFC" w:rsidRDefault="00DD0BFC">
            <w:pPr>
              <w:autoSpaceDE w:val="0"/>
              <w:autoSpaceDN w:val="0"/>
              <w:adjustRightInd w:val="0"/>
              <w:ind w:right="-386"/>
              <w:rPr>
                <w:rFonts w:ascii="Arial" w:hAnsi="Arial" w:cs="Arial"/>
                <w:b/>
                <w:bCs/>
                <w:sz w:val="24"/>
                <w:szCs w:val="24"/>
              </w:rPr>
            </w:pPr>
          </w:p>
          <w:p w14:paraId="37237497" w14:textId="77777777" w:rsidR="00DD0BFC" w:rsidRDefault="00DD0BFC">
            <w:pPr>
              <w:autoSpaceDE w:val="0"/>
              <w:autoSpaceDN w:val="0"/>
              <w:adjustRightInd w:val="0"/>
              <w:ind w:right="-386"/>
              <w:rPr>
                <w:rFonts w:ascii="Arial" w:hAnsi="Arial" w:cs="Arial"/>
                <w:sz w:val="24"/>
                <w:szCs w:val="24"/>
              </w:rPr>
            </w:pPr>
            <w:r>
              <w:rPr>
                <w:rFonts w:ascii="Arial" w:hAnsi="Arial" w:cs="Arial"/>
                <w:b/>
                <w:bCs/>
                <w:sz w:val="24"/>
                <w:szCs w:val="24"/>
              </w:rPr>
              <w:t>Our ref:</w:t>
            </w:r>
            <w:r>
              <w:rPr>
                <w:rFonts w:ascii="Arial" w:hAnsi="Arial" w:cs="Arial"/>
                <w:sz w:val="24"/>
                <w:szCs w:val="24"/>
              </w:rPr>
              <w:tab/>
              <w:t>WX/2009/110257/OR-19/PO2-L01</w:t>
            </w:r>
          </w:p>
          <w:p w14:paraId="663CA4FD" w14:textId="77777777" w:rsidR="00DD0BFC" w:rsidRDefault="00DD0BFC">
            <w:pPr>
              <w:autoSpaceDE w:val="0"/>
              <w:autoSpaceDN w:val="0"/>
              <w:adjustRightInd w:val="0"/>
              <w:ind w:right="-386"/>
              <w:rPr>
                <w:rFonts w:ascii="Arial" w:hAnsi="Arial" w:cs="Arial"/>
                <w:sz w:val="24"/>
                <w:szCs w:val="24"/>
              </w:rPr>
            </w:pPr>
            <w:r>
              <w:rPr>
                <w:rFonts w:ascii="Arial" w:hAnsi="Arial" w:cs="Arial"/>
                <w:b/>
                <w:bCs/>
                <w:sz w:val="24"/>
                <w:szCs w:val="24"/>
              </w:rPr>
              <w:t>Your ref:</w:t>
            </w:r>
            <w:r>
              <w:rPr>
                <w:rFonts w:ascii="Arial" w:hAnsi="Arial" w:cs="Arial"/>
                <w:sz w:val="24"/>
                <w:szCs w:val="24"/>
              </w:rPr>
              <w:tab/>
              <w:t>Burbage NP SEA Scoping Report</w:t>
            </w:r>
          </w:p>
          <w:p w14:paraId="3F925979" w14:textId="77777777" w:rsidR="00DD0BFC" w:rsidRDefault="00DD0BFC">
            <w:pPr>
              <w:autoSpaceDE w:val="0"/>
              <w:autoSpaceDN w:val="0"/>
              <w:adjustRightInd w:val="0"/>
              <w:ind w:right="-386"/>
              <w:rPr>
                <w:rFonts w:ascii="Arial" w:hAnsi="Arial" w:cs="Arial"/>
                <w:sz w:val="24"/>
                <w:szCs w:val="24"/>
              </w:rPr>
            </w:pPr>
          </w:p>
          <w:p w14:paraId="6C7F4F72" w14:textId="77777777" w:rsidR="00DD0BFC" w:rsidRDefault="00DD0BFC">
            <w:pPr>
              <w:autoSpaceDE w:val="0"/>
              <w:autoSpaceDN w:val="0"/>
              <w:adjustRightInd w:val="0"/>
              <w:ind w:right="-386"/>
              <w:rPr>
                <w:rFonts w:ascii="Arial" w:hAnsi="Arial" w:cs="Arial"/>
                <w:sz w:val="24"/>
                <w:szCs w:val="24"/>
              </w:rPr>
            </w:pPr>
            <w:r>
              <w:rPr>
                <w:rFonts w:ascii="Arial" w:hAnsi="Arial" w:cs="Arial"/>
                <w:b/>
                <w:bCs/>
                <w:sz w:val="24"/>
                <w:szCs w:val="24"/>
              </w:rPr>
              <w:t>Date:</w:t>
            </w:r>
            <w:r>
              <w:rPr>
                <w:rFonts w:ascii="Arial" w:hAnsi="Arial" w:cs="Arial"/>
                <w:b/>
                <w:bCs/>
                <w:sz w:val="24"/>
                <w:szCs w:val="24"/>
              </w:rPr>
              <w:tab/>
            </w:r>
            <w:r>
              <w:rPr>
                <w:rFonts w:ascii="Arial" w:hAnsi="Arial" w:cs="Arial"/>
                <w:sz w:val="24"/>
                <w:szCs w:val="24"/>
              </w:rPr>
              <w:tab/>
              <w:t>26 February 2015</w:t>
            </w:r>
          </w:p>
          <w:p w14:paraId="6B17B61B" w14:textId="77777777" w:rsidR="00DD0BFC" w:rsidRDefault="00DD0BFC">
            <w:pPr>
              <w:autoSpaceDE w:val="0"/>
              <w:autoSpaceDN w:val="0"/>
              <w:adjustRightInd w:val="0"/>
              <w:ind w:right="-386"/>
              <w:rPr>
                <w:rFonts w:ascii="Arial" w:hAnsi="Arial" w:cs="Arial"/>
                <w:sz w:val="24"/>
                <w:szCs w:val="24"/>
              </w:rPr>
            </w:pPr>
          </w:p>
          <w:p w14:paraId="07B22704" w14:textId="77777777" w:rsidR="00DD0BFC" w:rsidRDefault="00DD0BFC">
            <w:pPr>
              <w:autoSpaceDE w:val="0"/>
              <w:autoSpaceDN w:val="0"/>
              <w:adjustRightInd w:val="0"/>
              <w:ind w:right="-386"/>
              <w:rPr>
                <w:rFonts w:ascii="Arial" w:hAnsi="Arial" w:cs="Arial"/>
                <w:sz w:val="24"/>
                <w:szCs w:val="24"/>
              </w:rPr>
            </w:pPr>
          </w:p>
        </w:tc>
      </w:tr>
    </w:tbl>
    <w:p w14:paraId="15FB147A" w14:textId="77777777" w:rsidR="00DD0BFC" w:rsidRDefault="00DD0BFC" w:rsidP="00DD0BFC">
      <w:pPr>
        <w:autoSpaceDE w:val="0"/>
        <w:autoSpaceDN w:val="0"/>
        <w:adjustRightInd w:val="0"/>
        <w:ind w:right="-386"/>
        <w:rPr>
          <w:rFonts w:ascii="Arial" w:hAnsi="Arial" w:cs="Arial"/>
          <w:sz w:val="24"/>
          <w:szCs w:val="24"/>
        </w:rPr>
      </w:pPr>
    </w:p>
    <w:p w14:paraId="5C4D4770" w14:textId="77777777" w:rsidR="00DD0BFC" w:rsidRDefault="00DD0BFC" w:rsidP="00DD0BFC">
      <w:pPr>
        <w:autoSpaceDE w:val="0"/>
        <w:autoSpaceDN w:val="0"/>
        <w:adjustRightInd w:val="0"/>
        <w:ind w:right="-386"/>
        <w:rPr>
          <w:rFonts w:ascii="Arial" w:hAnsi="Arial" w:cs="Arial"/>
          <w:sz w:val="24"/>
          <w:szCs w:val="24"/>
        </w:rPr>
      </w:pPr>
      <w:r>
        <w:rPr>
          <w:rFonts w:ascii="Arial" w:hAnsi="Arial" w:cs="Arial"/>
          <w:sz w:val="24"/>
          <w:szCs w:val="24"/>
        </w:rPr>
        <w:t>Dear Mr King</w:t>
      </w:r>
    </w:p>
    <w:p w14:paraId="1BBA7998" w14:textId="77777777" w:rsidR="00DD0BFC" w:rsidRDefault="00DD0BFC" w:rsidP="00DD0BFC">
      <w:pPr>
        <w:autoSpaceDE w:val="0"/>
        <w:autoSpaceDN w:val="0"/>
        <w:adjustRightInd w:val="0"/>
        <w:ind w:right="-386"/>
        <w:rPr>
          <w:rFonts w:ascii="Arial" w:hAnsi="Arial" w:cs="Arial"/>
          <w:sz w:val="24"/>
          <w:szCs w:val="24"/>
        </w:rPr>
      </w:pPr>
    </w:p>
    <w:p w14:paraId="5BD770E4" w14:textId="77777777" w:rsidR="00DD0BFC" w:rsidRDefault="00DD0BFC" w:rsidP="00DD0BFC">
      <w:pPr>
        <w:autoSpaceDE w:val="0"/>
        <w:autoSpaceDN w:val="0"/>
        <w:adjustRightInd w:val="0"/>
        <w:ind w:right="-386"/>
        <w:rPr>
          <w:rFonts w:ascii="Arial" w:hAnsi="Arial" w:cs="Arial"/>
          <w:b/>
          <w:bCs/>
          <w:sz w:val="24"/>
          <w:szCs w:val="24"/>
        </w:rPr>
      </w:pPr>
      <w:r>
        <w:rPr>
          <w:rFonts w:ascii="Arial" w:hAnsi="Arial" w:cs="Arial"/>
          <w:b/>
          <w:bCs/>
          <w:sz w:val="24"/>
          <w:szCs w:val="24"/>
        </w:rPr>
        <w:t>Burbage Neighbourhood Plan SEA Scoping Report</w:t>
      </w:r>
    </w:p>
    <w:p w14:paraId="7312CF44" w14:textId="77777777" w:rsidR="00DD0BFC" w:rsidRDefault="00DD0BFC" w:rsidP="00DD0BFC">
      <w:pPr>
        <w:autoSpaceDE w:val="0"/>
        <w:autoSpaceDN w:val="0"/>
        <w:adjustRightInd w:val="0"/>
        <w:ind w:right="-386"/>
        <w:rPr>
          <w:rFonts w:ascii="Arial" w:hAnsi="Arial" w:cs="Arial"/>
          <w:b/>
          <w:bCs/>
          <w:sz w:val="24"/>
          <w:szCs w:val="24"/>
        </w:rPr>
      </w:pPr>
    </w:p>
    <w:p w14:paraId="33A647E2" w14:textId="77777777" w:rsidR="00DD0BFC" w:rsidRDefault="00DD0BFC" w:rsidP="00DD0BFC">
      <w:pPr>
        <w:autoSpaceDE w:val="0"/>
        <w:autoSpaceDN w:val="0"/>
        <w:adjustRightInd w:val="0"/>
        <w:ind w:right="-386"/>
        <w:rPr>
          <w:rFonts w:ascii="Arial" w:hAnsi="Arial" w:cs="Arial"/>
          <w:sz w:val="24"/>
          <w:szCs w:val="24"/>
        </w:rPr>
      </w:pPr>
      <w:r>
        <w:rPr>
          <w:rFonts w:ascii="Arial" w:hAnsi="Arial" w:cs="Arial"/>
          <w:sz w:val="24"/>
          <w:szCs w:val="24"/>
        </w:rPr>
        <w:t>We have reviewed the SEA Scoping Report for the Burbage Neighbourhood Development Plan.  It adequately covers those issues within our remit; therefore we have no other comments to make.</w:t>
      </w:r>
    </w:p>
    <w:p w14:paraId="0D207D66" w14:textId="77777777" w:rsidR="00DD0BFC" w:rsidRDefault="00DD0BFC" w:rsidP="00DD0BFC">
      <w:pPr>
        <w:autoSpaceDE w:val="0"/>
        <w:autoSpaceDN w:val="0"/>
        <w:adjustRightInd w:val="0"/>
        <w:ind w:right="-386"/>
        <w:rPr>
          <w:rFonts w:ascii="Arial" w:hAnsi="Arial" w:cs="Arial"/>
          <w:sz w:val="24"/>
          <w:szCs w:val="24"/>
        </w:rPr>
      </w:pPr>
    </w:p>
    <w:p w14:paraId="327772CB" w14:textId="77777777" w:rsidR="00DD0BFC" w:rsidRDefault="00DD0BFC" w:rsidP="00DD0BFC">
      <w:pPr>
        <w:autoSpaceDE w:val="0"/>
        <w:autoSpaceDN w:val="0"/>
        <w:adjustRightInd w:val="0"/>
        <w:ind w:right="-386"/>
        <w:rPr>
          <w:rFonts w:ascii="Arial" w:hAnsi="Arial" w:cs="Arial"/>
          <w:sz w:val="24"/>
          <w:szCs w:val="24"/>
        </w:rPr>
      </w:pPr>
      <w:r>
        <w:rPr>
          <w:rFonts w:ascii="Arial" w:hAnsi="Arial" w:cs="Arial"/>
          <w:sz w:val="24"/>
          <w:szCs w:val="24"/>
        </w:rPr>
        <w:t>Yours sincerely</w:t>
      </w:r>
    </w:p>
    <w:p w14:paraId="2B7BAD30" w14:textId="77777777" w:rsidR="00DD0BFC" w:rsidRDefault="00DD0BFC" w:rsidP="00DD0BFC">
      <w:pPr>
        <w:autoSpaceDE w:val="0"/>
        <w:autoSpaceDN w:val="0"/>
        <w:adjustRightInd w:val="0"/>
        <w:ind w:right="-386"/>
        <w:rPr>
          <w:rFonts w:ascii="Times" w:hAnsi="Times" w:cs="Times"/>
          <w:sz w:val="36"/>
          <w:szCs w:val="36"/>
        </w:rPr>
      </w:pPr>
      <w:r>
        <w:rPr>
          <w:rFonts w:ascii="Times" w:hAnsi="Times" w:cs="Times"/>
          <w:sz w:val="36"/>
          <w:szCs w:val="36"/>
        </w:rPr>
        <w:t>E Challans</w:t>
      </w:r>
    </w:p>
    <w:p w14:paraId="42AFE34D" w14:textId="77777777" w:rsidR="00DD0BFC" w:rsidRDefault="00DD0BFC" w:rsidP="00DD0BFC">
      <w:pPr>
        <w:autoSpaceDE w:val="0"/>
        <w:autoSpaceDN w:val="0"/>
        <w:adjustRightInd w:val="0"/>
        <w:ind w:right="-386"/>
        <w:rPr>
          <w:rFonts w:ascii="Arial" w:hAnsi="Arial" w:cs="Arial"/>
          <w:b/>
          <w:bCs/>
          <w:sz w:val="24"/>
          <w:szCs w:val="24"/>
        </w:rPr>
      </w:pPr>
      <w:r>
        <w:rPr>
          <w:rFonts w:ascii="Arial" w:hAnsi="Arial" w:cs="Arial"/>
          <w:b/>
          <w:bCs/>
          <w:sz w:val="24"/>
          <w:szCs w:val="24"/>
        </w:rPr>
        <w:t>Ms Ellie Challans</w:t>
      </w:r>
    </w:p>
    <w:p w14:paraId="70AFEB25" w14:textId="77777777" w:rsidR="00DD0BFC" w:rsidRDefault="00DD0BFC" w:rsidP="00DD0BFC">
      <w:pPr>
        <w:autoSpaceDE w:val="0"/>
        <w:autoSpaceDN w:val="0"/>
        <w:adjustRightInd w:val="0"/>
        <w:ind w:right="-386"/>
        <w:rPr>
          <w:rFonts w:ascii="Arial" w:hAnsi="Arial" w:cs="Arial"/>
          <w:b/>
          <w:bCs/>
          <w:sz w:val="24"/>
          <w:szCs w:val="24"/>
        </w:rPr>
      </w:pPr>
      <w:r>
        <w:rPr>
          <w:rFonts w:ascii="Arial" w:hAnsi="Arial" w:cs="Arial"/>
          <w:b/>
          <w:bCs/>
          <w:sz w:val="24"/>
          <w:szCs w:val="24"/>
        </w:rPr>
        <w:t>Sustainable Places - Planning Advisor</w:t>
      </w:r>
    </w:p>
    <w:p w14:paraId="27DCD30B" w14:textId="77777777" w:rsidR="00DD0BFC" w:rsidRDefault="00DD0BFC" w:rsidP="00DD0BFC">
      <w:pPr>
        <w:autoSpaceDE w:val="0"/>
        <w:autoSpaceDN w:val="0"/>
        <w:adjustRightInd w:val="0"/>
        <w:ind w:right="-386"/>
        <w:rPr>
          <w:rFonts w:ascii="Arial" w:hAnsi="Arial" w:cs="Arial"/>
          <w:sz w:val="24"/>
          <w:szCs w:val="24"/>
        </w:rPr>
      </w:pPr>
    </w:p>
    <w:p w14:paraId="5D991659" w14:textId="77777777" w:rsidR="00DD0BFC" w:rsidRDefault="00DD0BFC" w:rsidP="00DD0BFC">
      <w:pPr>
        <w:autoSpaceDE w:val="0"/>
        <w:autoSpaceDN w:val="0"/>
        <w:adjustRightInd w:val="0"/>
        <w:ind w:right="-386"/>
        <w:rPr>
          <w:rFonts w:ascii="Arial" w:hAnsi="Arial" w:cs="Arial"/>
          <w:sz w:val="24"/>
          <w:szCs w:val="24"/>
        </w:rPr>
      </w:pPr>
      <w:r>
        <w:rPr>
          <w:rFonts w:ascii="Arial" w:hAnsi="Arial" w:cs="Arial"/>
          <w:sz w:val="24"/>
          <w:szCs w:val="24"/>
        </w:rPr>
        <w:t xml:space="preserve">Direct dial </w:t>
      </w:r>
      <w:r>
        <w:rPr>
          <w:rFonts w:ascii="Arial" w:hAnsi="Arial" w:cs="Arial"/>
          <w:sz w:val="24"/>
          <w:szCs w:val="24"/>
        </w:rPr>
        <w:tab/>
        <w:t>01258 483321</w:t>
      </w:r>
    </w:p>
    <w:p w14:paraId="54FB4DDD" w14:textId="77777777" w:rsidR="00DD0BFC" w:rsidRDefault="00DD0BFC" w:rsidP="00DD0BFC">
      <w:pPr>
        <w:autoSpaceDE w:val="0"/>
        <w:autoSpaceDN w:val="0"/>
        <w:adjustRightInd w:val="0"/>
        <w:ind w:right="-386"/>
        <w:rPr>
          <w:rFonts w:ascii="Arial" w:hAnsi="Arial" w:cs="Arial"/>
          <w:sz w:val="24"/>
          <w:szCs w:val="24"/>
        </w:rPr>
      </w:pPr>
      <w:r>
        <w:rPr>
          <w:rFonts w:ascii="Arial" w:hAnsi="Arial" w:cs="Arial"/>
          <w:sz w:val="24"/>
          <w:szCs w:val="24"/>
        </w:rPr>
        <w:t xml:space="preserve">E-mail </w:t>
      </w:r>
      <w:r>
        <w:rPr>
          <w:rFonts w:ascii="Arial" w:hAnsi="Arial" w:cs="Arial"/>
          <w:sz w:val="24"/>
          <w:szCs w:val="24"/>
        </w:rPr>
        <w:tab/>
        <w:t>swx.sp@environment-agency.gov.uk</w:t>
      </w:r>
    </w:p>
    <w:p w14:paraId="47E708F4" w14:textId="77777777" w:rsidR="00DD0BFC" w:rsidRDefault="00DD0BFC" w:rsidP="00DD0BFC">
      <w:pPr>
        <w:autoSpaceDE w:val="0"/>
        <w:autoSpaceDN w:val="0"/>
        <w:adjustRightInd w:val="0"/>
        <w:ind w:right="-386"/>
        <w:rPr>
          <w:rFonts w:ascii="Arial" w:hAnsi="Arial" w:cs="Arial"/>
          <w:sz w:val="24"/>
          <w:szCs w:val="24"/>
        </w:rPr>
      </w:pPr>
    </w:p>
    <w:p w14:paraId="466EF484" w14:textId="77777777" w:rsidR="00431AA2" w:rsidRDefault="00431AA2"/>
    <w:p w14:paraId="29A737C8" w14:textId="77777777" w:rsidR="00431AA2" w:rsidRDefault="00431AA2"/>
    <w:p w14:paraId="0F13C69B" w14:textId="77777777" w:rsidR="00431AA2" w:rsidRDefault="00431AA2"/>
    <w:p w14:paraId="3E5BA46D" w14:textId="77777777" w:rsidR="00431AA2" w:rsidRDefault="00431AA2"/>
    <w:p w14:paraId="4FD814E6" w14:textId="77777777" w:rsidR="00431AA2" w:rsidRDefault="00431AA2"/>
    <w:p w14:paraId="442C6C30" w14:textId="77777777" w:rsidR="00431AA2" w:rsidRDefault="00431AA2"/>
    <w:p w14:paraId="4C84083B" w14:textId="77777777" w:rsidR="00DD0BFC" w:rsidRDefault="00DD0BFC">
      <w:pPr>
        <w:rPr>
          <w:rFonts w:ascii="Arial"/>
          <w:color w:val="675E47"/>
          <w:w w:val="105"/>
          <w:sz w:val="28"/>
        </w:rPr>
      </w:pPr>
      <w:r>
        <w:rPr>
          <w:rFonts w:ascii="Arial"/>
          <w:color w:val="675E47"/>
          <w:w w:val="105"/>
          <w:sz w:val="28"/>
        </w:rPr>
        <w:br w:type="page"/>
      </w:r>
    </w:p>
    <w:p w14:paraId="773F3B6F" w14:textId="054F412D" w:rsidR="00431AA2" w:rsidRDefault="00431AA2">
      <w:pPr>
        <w:rPr>
          <w:rFonts w:ascii="Arial"/>
          <w:color w:val="675E47"/>
          <w:w w:val="105"/>
          <w:sz w:val="28"/>
        </w:rPr>
      </w:pPr>
      <w:r>
        <w:rPr>
          <w:rFonts w:ascii="Arial"/>
          <w:color w:val="675E47"/>
          <w:w w:val="105"/>
          <w:sz w:val="28"/>
        </w:rPr>
        <w:lastRenderedPageBreak/>
        <w:t>English Heritage:</w:t>
      </w:r>
    </w:p>
    <w:p w14:paraId="1B14CC40" w14:textId="77777777" w:rsidR="00431AA2" w:rsidRDefault="00431AA2">
      <w:pPr>
        <w:rPr>
          <w:rFonts w:ascii="Arial"/>
          <w:color w:val="675E47"/>
          <w:w w:val="105"/>
          <w:sz w:val="28"/>
        </w:rPr>
      </w:pPr>
    </w:p>
    <w:p w14:paraId="49584022" w14:textId="77777777" w:rsidR="00431AA2" w:rsidRDefault="00431AA2" w:rsidP="00431AA2">
      <w:pPr>
        <w:autoSpaceDE w:val="0"/>
        <w:autoSpaceDN w:val="0"/>
        <w:adjustRightInd w:val="0"/>
        <w:rPr>
          <w:rFonts w:ascii="Times" w:hAnsi="Times" w:cs="Times"/>
          <w:sz w:val="30"/>
          <w:szCs w:val="30"/>
        </w:rPr>
      </w:pPr>
      <w:r>
        <w:rPr>
          <w:rFonts w:ascii="Times" w:hAnsi="Times" w:cs="Times"/>
          <w:color w:val="18376A"/>
          <w:sz w:val="30"/>
          <w:szCs w:val="30"/>
        </w:rPr>
        <w:t> </w:t>
      </w:r>
    </w:p>
    <w:p w14:paraId="59A137BC" w14:textId="77777777" w:rsidR="00431AA2" w:rsidRDefault="00431AA2" w:rsidP="00431AA2">
      <w:pPr>
        <w:autoSpaceDE w:val="0"/>
        <w:autoSpaceDN w:val="0"/>
        <w:adjustRightInd w:val="0"/>
        <w:rPr>
          <w:rFonts w:ascii="Times" w:hAnsi="Times" w:cs="Times"/>
          <w:sz w:val="30"/>
          <w:szCs w:val="30"/>
        </w:rPr>
      </w:pPr>
      <w:r>
        <w:rPr>
          <w:rFonts w:ascii="Tahoma" w:hAnsi="Tahoma" w:cs="Tahoma"/>
          <w:b/>
          <w:bCs/>
          <w:sz w:val="26"/>
          <w:szCs w:val="26"/>
        </w:rPr>
        <w:t>From:</w:t>
      </w:r>
      <w:r>
        <w:rPr>
          <w:rFonts w:ascii="Tahoma" w:hAnsi="Tahoma" w:cs="Tahoma"/>
          <w:sz w:val="26"/>
          <w:szCs w:val="26"/>
        </w:rPr>
        <w:t xml:space="preserve"> Stuart, David [</w:t>
      </w:r>
      <w:hyperlink r:id="rId20" w:history="1">
        <w:r>
          <w:rPr>
            <w:rFonts w:ascii="Tahoma" w:hAnsi="Tahoma" w:cs="Tahoma"/>
            <w:color w:val="0000FF"/>
            <w:sz w:val="26"/>
            <w:szCs w:val="26"/>
            <w:u w:val="single" w:color="0000FF"/>
          </w:rPr>
          <w:t>mailto:David.Stuart@english-heritage.org.uk</w:t>
        </w:r>
      </w:hyperlink>
      <w:r>
        <w:rPr>
          <w:rFonts w:ascii="Tahoma" w:hAnsi="Tahoma" w:cs="Tahoma"/>
          <w:sz w:val="26"/>
          <w:szCs w:val="26"/>
        </w:rPr>
        <w:t xml:space="preserve">] </w:t>
      </w:r>
      <w:r>
        <w:rPr>
          <w:rFonts w:ascii="MS Mincho" w:eastAsia="MS Mincho" w:hAnsi="MS Mincho" w:cs="MS Mincho"/>
          <w:sz w:val="26"/>
          <w:szCs w:val="26"/>
        </w:rPr>
        <w:t> </w:t>
      </w:r>
      <w:r>
        <w:rPr>
          <w:rFonts w:ascii="Tahoma" w:hAnsi="Tahoma" w:cs="Tahoma"/>
          <w:b/>
          <w:bCs/>
          <w:sz w:val="26"/>
          <w:szCs w:val="26"/>
        </w:rPr>
        <w:t>Sent:</w:t>
      </w:r>
      <w:r>
        <w:rPr>
          <w:rFonts w:ascii="Tahoma" w:hAnsi="Tahoma" w:cs="Tahoma"/>
          <w:sz w:val="26"/>
          <w:szCs w:val="26"/>
        </w:rPr>
        <w:t xml:space="preserve"> 04 March 2015 14:38</w:t>
      </w:r>
      <w:r>
        <w:rPr>
          <w:rFonts w:ascii="MS Mincho" w:eastAsia="MS Mincho" w:hAnsi="MS Mincho" w:cs="MS Mincho"/>
          <w:sz w:val="26"/>
          <w:szCs w:val="26"/>
        </w:rPr>
        <w:t> </w:t>
      </w:r>
      <w:r>
        <w:rPr>
          <w:rFonts w:ascii="Tahoma" w:hAnsi="Tahoma" w:cs="Tahoma"/>
          <w:b/>
          <w:bCs/>
          <w:sz w:val="26"/>
          <w:szCs w:val="26"/>
        </w:rPr>
        <w:t>To:</w:t>
      </w:r>
      <w:r>
        <w:rPr>
          <w:rFonts w:ascii="Tahoma" w:hAnsi="Tahoma" w:cs="Tahoma"/>
          <w:sz w:val="26"/>
          <w:szCs w:val="26"/>
        </w:rPr>
        <w:t xml:space="preserve"> King, David</w:t>
      </w:r>
      <w:r>
        <w:rPr>
          <w:rFonts w:ascii="MS Mincho" w:eastAsia="MS Mincho" w:hAnsi="MS Mincho" w:cs="MS Mincho"/>
          <w:sz w:val="26"/>
          <w:szCs w:val="26"/>
        </w:rPr>
        <w:t> </w:t>
      </w:r>
      <w:r>
        <w:rPr>
          <w:rFonts w:ascii="Tahoma" w:hAnsi="Tahoma" w:cs="Tahoma"/>
          <w:b/>
          <w:bCs/>
          <w:sz w:val="26"/>
          <w:szCs w:val="26"/>
        </w:rPr>
        <w:t>Subject:</w:t>
      </w:r>
      <w:r>
        <w:rPr>
          <w:rFonts w:ascii="Tahoma" w:hAnsi="Tahoma" w:cs="Tahoma"/>
          <w:sz w:val="26"/>
          <w:szCs w:val="26"/>
        </w:rPr>
        <w:t xml:space="preserve"> RE: SEA Scoping Rreport Consultation Burbage Neighbourhood Plan</w:t>
      </w:r>
    </w:p>
    <w:p w14:paraId="18E409E8" w14:textId="77777777" w:rsidR="00431AA2" w:rsidRDefault="00431AA2" w:rsidP="00431AA2">
      <w:pPr>
        <w:autoSpaceDE w:val="0"/>
        <w:autoSpaceDN w:val="0"/>
        <w:adjustRightInd w:val="0"/>
        <w:rPr>
          <w:rFonts w:ascii="Times" w:hAnsi="Times" w:cs="Times"/>
          <w:sz w:val="30"/>
          <w:szCs w:val="30"/>
        </w:rPr>
      </w:pPr>
      <w:r>
        <w:rPr>
          <w:rFonts w:ascii="Times" w:hAnsi="Times" w:cs="Times"/>
          <w:sz w:val="30"/>
          <w:szCs w:val="30"/>
        </w:rPr>
        <w:t> </w:t>
      </w:r>
    </w:p>
    <w:p w14:paraId="7F5CBE41" w14:textId="77777777" w:rsidR="00431AA2" w:rsidRDefault="00431AA2" w:rsidP="00431AA2">
      <w:pPr>
        <w:autoSpaceDE w:val="0"/>
        <w:autoSpaceDN w:val="0"/>
        <w:adjustRightInd w:val="0"/>
        <w:rPr>
          <w:rFonts w:ascii="Times" w:hAnsi="Times" w:cs="Times"/>
          <w:sz w:val="30"/>
          <w:szCs w:val="30"/>
        </w:rPr>
      </w:pPr>
      <w:r>
        <w:rPr>
          <w:rFonts w:ascii="Arial" w:hAnsi="Arial" w:cs="Arial"/>
          <w:color w:val="18376A"/>
          <w:sz w:val="32"/>
          <w:szCs w:val="32"/>
        </w:rPr>
        <w:t>David</w:t>
      </w:r>
    </w:p>
    <w:p w14:paraId="23FBAD90" w14:textId="77777777" w:rsidR="00431AA2" w:rsidRDefault="00431AA2" w:rsidP="00431AA2">
      <w:pPr>
        <w:autoSpaceDE w:val="0"/>
        <w:autoSpaceDN w:val="0"/>
        <w:adjustRightInd w:val="0"/>
        <w:rPr>
          <w:rFonts w:ascii="Times" w:hAnsi="Times" w:cs="Times"/>
          <w:sz w:val="30"/>
          <w:szCs w:val="30"/>
        </w:rPr>
      </w:pPr>
      <w:r>
        <w:rPr>
          <w:rFonts w:ascii="Arial" w:hAnsi="Arial" w:cs="Arial"/>
          <w:color w:val="18376A"/>
          <w:sz w:val="32"/>
          <w:szCs w:val="32"/>
        </w:rPr>
        <w:t> </w:t>
      </w:r>
    </w:p>
    <w:p w14:paraId="093E4129" w14:textId="77777777" w:rsidR="00431AA2" w:rsidRDefault="00431AA2" w:rsidP="00431AA2">
      <w:pPr>
        <w:autoSpaceDE w:val="0"/>
        <w:autoSpaceDN w:val="0"/>
        <w:adjustRightInd w:val="0"/>
        <w:rPr>
          <w:rFonts w:ascii="Times" w:hAnsi="Times" w:cs="Times"/>
          <w:sz w:val="30"/>
          <w:szCs w:val="30"/>
        </w:rPr>
      </w:pPr>
      <w:r>
        <w:rPr>
          <w:rFonts w:ascii="Arial" w:hAnsi="Arial" w:cs="Arial"/>
          <w:color w:val="18376A"/>
          <w:sz w:val="32"/>
          <w:szCs w:val="32"/>
        </w:rPr>
        <w:t>As I have now reminded myself, the consultation period on Scoping Reports is 5 weeks not 6!  So we were both right (and wrong!).</w:t>
      </w:r>
    </w:p>
    <w:p w14:paraId="34567F30" w14:textId="77777777" w:rsidR="00431AA2" w:rsidRDefault="00431AA2" w:rsidP="00431AA2">
      <w:pPr>
        <w:autoSpaceDE w:val="0"/>
        <w:autoSpaceDN w:val="0"/>
        <w:adjustRightInd w:val="0"/>
        <w:rPr>
          <w:rFonts w:ascii="Times" w:hAnsi="Times" w:cs="Times"/>
          <w:sz w:val="30"/>
          <w:szCs w:val="30"/>
        </w:rPr>
      </w:pPr>
      <w:r>
        <w:rPr>
          <w:rFonts w:ascii="Arial" w:hAnsi="Arial" w:cs="Arial"/>
          <w:color w:val="18376A"/>
          <w:sz w:val="32"/>
          <w:szCs w:val="32"/>
        </w:rPr>
        <w:t> </w:t>
      </w:r>
    </w:p>
    <w:p w14:paraId="755A1E3D" w14:textId="77777777" w:rsidR="00431AA2" w:rsidRDefault="00431AA2" w:rsidP="00431AA2">
      <w:pPr>
        <w:autoSpaceDE w:val="0"/>
        <w:autoSpaceDN w:val="0"/>
        <w:adjustRightInd w:val="0"/>
        <w:rPr>
          <w:rFonts w:ascii="Times" w:hAnsi="Times" w:cs="Times"/>
          <w:sz w:val="30"/>
          <w:szCs w:val="30"/>
        </w:rPr>
      </w:pPr>
      <w:r>
        <w:rPr>
          <w:rFonts w:ascii="Arial" w:hAnsi="Arial" w:cs="Arial"/>
          <w:color w:val="18376A"/>
          <w:sz w:val="32"/>
          <w:szCs w:val="32"/>
        </w:rPr>
        <w:t>I have also looked again at the Report itself, and attached the response we sent to the community just before Christmas which was also sent to you at the time.</w:t>
      </w:r>
    </w:p>
    <w:p w14:paraId="1D470725" w14:textId="77777777" w:rsidR="00431AA2" w:rsidRDefault="00431AA2" w:rsidP="00431AA2">
      <w:pPr>
        <w:autoSpaceDE w:val="0"/>
        <w:autoSpaceDN w:val="0"/>
        <w:adjustRightInd w:val="0"/>
        <w:rPr>
          <w:rFonts w:ascii="Times" w:hAnsi="Times" w:cs="Times"/>
          <w:sz w:val="30"/>
          <w:szCs w:val="30"/>
        </w:rPr>
      </w:pPr>
      <w:r>
        <w:rPr>
          <w:rFonts w:ascii="Arial" w:hAnsi="Arial" w:cs="Arial"/>
          <w:color w:val="18376A"/>
          <w:sz w:val="32"/>
          <w:szCs w:val="32"/>
        </w:rPr>
        <w:t> </w:t>
      </w:r>
    </w:p>
    <w:p w14:paraId="48E9C905" w14:textId="77777777" w:rsidR="00431AA2" w:rsidRDefault="00431AA2" w:rsidP="00431AA2">
      <w:pPr>
        <w:autoSpaceDE w:val="0"/>
        <w:autoSpaceDN w:val="0"/>
        <w:adjustRightInd w:val="0"/>
        <w:rPr>
          <w:rFonts w:ascii="Times" w:hAnsi="Times" w:cs="Times"/>
          <w:sz w:val="30"/>
          <w:szCs w:val="30"/>
        </w:rPr>
      </w:pPr>
      <w:r>
        <w:rPr>
          <w:rFonts w:ascii="Arial" w:hAnsi="Arial" w:cs="Arial"/>
          <w:color w:val="18376A"/>
          <w:sz w:val="32"/>
          <w:szCs w:val="32"/>
        </w:rPr>
        <w:t>This is not a Plan which we feel will generate issues for the historic environment such that we need to become involved in detail.  Our view would be that the relevant local planning authority should be able to cover the heritage agenda using its own expertise.  For this reason we were, and remain, content to offer generic advice and refer to our published guidance on SEAs.</w:t>
      </w:r>
    </w:p>
    <w:p w14:paraId="4BD18F98" w14:textId="77777777" w:rsidR="00431AA2" w:rsidRDefault="00431AA2" w:rsidP="00431AA2">
      <w:pPr>
        <w:autoSpaceDE w:val="0"/>
        <w:autoSpaceDN w:val="0"/>
        <w:adjustRightInd w:val="0"/>
        <w:rPr>
          <w:rFonts w:ascii="Times" w:hAnsi="Times" w:cs="Times"/>
          <w:sz w:val="30"/>
          <w:szCs w:val="30"/>
        </w:rPr>
      </w:pPr>
      <w:r>
        <w:rPr>
          <w:rFonts w:ascii="Arial" w:hAnsi="Arial" w:cs="Arial"/>
          <w:color w:val="18376A"/>
          <w:sz w:val="32"/>
          <w:szCs w:val="32"/>
        </w:rPr>
        <w:t> </w:t>
      </w:r>
    </w:p>
    <w:p w14:paraId="417E9EB3" w14:textId="77777777" w:rsidR="00431AA2" w:rsidRDefault="00431AA2" w:rsidP="00431AA2">
      <w:pPr>
        <w:autoSpaceDE w:val="0"/>
        <w:autoSpaceDN w:val="0"/>
        <w:adjustRightInd w:val="0"/>
        <w:rPr>
          <w:rFonts w:ascii="Times" w:hAnsi="Times" w:cs="Times"/>
          <w:sz w:val="30"/>
          <w:szCs w:val="30"/>
        </w:rPr>
      </w:pPr>
      <w:r>
        <w:rPr>
          <w:rFonts w:ascii="Arial" w:hAnsi="Arial" w:cs="Arial"/>
          <w:color w:val="18376A"/>
          <w:sz w:val="32"/>
          <w:szCs w:val="32"/>
        </w:rPr>
        <w:t>Although the view is that an SEA is required primarily due to the potential for impact on the AONB, the Council has previously highlighted that there is potential for impact to heritage assets, namely the conservation area, though those effects are not necessarily likely to be significant and this is therefore more of a supporting consideration.  This understanding underpins our position.</w:t>
      </w:r>
    </w:p>
    <w:p w14:paraId="319B02C2" w14:textId="77777777" w:rsidR="00431AA2" w:rsidRDefault="00431AA2" w:rsidP="00431AA2">
      <w:pPr>
        <w:autoSpaceDE w:val="0"/>
        <w:autoSpaceDN w:val="0"/>
        <w:adjustRightInd w:val="0"/>
        <w:rPr>
          <w:rFonts w:ascii="Times" w:hAnsi="Times" w:cs="Times"/>
          <w:sz w:val="30"/>
          <w:szCs w:val="30"/>
        </w:rPr>
      </w:pPr>
      <w:r>
        <w:rPr>
          <w:rFonts w:ascii="Arial" w:hAnsi="Arial" w:cs="Arial"/>
          <w:color w:val="18376A"/>
          <w:sz w:val="32"/>
          <w:szCs w:val="32"/>
        </w:rPr>
        <w:t> </w:t>
      </w:r>
    </w:p>
    <w:p w14:paraId="22C59C21" w14:textId="77777777" w:rsidR="00431AA2" w:rsidRDefault="00431AA2" w:rsidP="00431AA2">
      <w:pPr>
        <w:autoSpaceDE w:val="0"/>
        <w:autoSpaceDN w:val="0"/>
        <w:adjustRightInd w:val="0"/>
        <w:rPr>
          <w:rFonts w:ascii="Times" w:hAnsi="Times" w:cs="Times"/>
          <w:sz w:val="30"/>
          <w:szCs w:val="30"/>
        </w:rPr>
      </w:pPr>
      <w:r>
        <w:rPr>
          <w:rFonts w:ascii="Arial" w:hAnsi="Arial" w:cs="Arial"/>
          <w:color w:val="18376A"/>
          <w:sz w:val="32"/>
          <w:szCs w:val="32"/>
        </w:rPr>
        <w:t xml:space="preserve">Our SEA guidance advocates a proportionate approach in setting out heritage assets, their significance, issues, indicators and criteria for measuring change and impact.  The Scoping Report is quite a discursive document, and doesn’t go into detail in defining those heritage considerations referred to.  Appendix A only highlights the statutory need to protect and enhance heritage assets and Appendix B repeats this as a solitary Objective.  While the community may be content in the scope of its identification of what defines the heritage significance of the Plan area there will still need to be sufficient evidence of this nature to be able to assess the impacts to individual </w:t>
      </w:r>
      <w:r>
        <w:rPr>
          <w:rFonts w:ascii="Arial" w:hAnsi="Arial" w:cs="Arial"/>
          <w:color w:val="18376A"/>
          <w:sz w:val="32"/>
          <w:szCs w:val="32"/>
        </w:rPr>
        <w:lastRenderedPageBreak/>
        <w:t>and collective heritage assets arising from policies and proposals.  Where harm to those assets may arise they will need to demonstrate that other options have been evaluated and that the eventual impact is minimised and deemed acceptable as sustainable development in accordance with the NPPF.</w:t>
      </w:r>
    </w:p>
    <w:p w14:paraId="120354B0" w14:textId="77777777" w:rsidR="00431AA2" w:rsidRDefault="00431AA2" w:rsidP="00431AA2">
      <w:pPr>
        <w:autoSpaceDE w:val="0"/>
        <w:autoSpaceDN w:val="0"/>
        <w:adjustRightInd w:val="0"/>
        <w:rPr>
          <w:rFonts w:ascii="Times" w:hAnsi="Times" w:cs="Times"/>
          <w:sz w:val="30"/>
          <w:szCs w:val="30"/>
        </w:rPr>
      </w:pPr>
      <w:r>
        <w:rPr>
          <w:rFonts w:ascii="Arial" w:hAnsi="Arial" w:cs="Arial"/>
          <w:color w:val="18376A"/>
          <w:sz w:val="32"/>
          <w:szCs w:val="32"/>
        </w:rPr>
        <w:t> </w:t>
      </w:r>
    </w:p>
    <w:p w14:paraId="24D4AE58" w14:textId="77777777" w:rsidR="00431AA2" w:rsidRDefault="00431AA2" w:rsidP="00431AA2">
      <w:pPr>
        <w:autoSpaceDE w:val="0"/>
        <w:autoSpaceDN w:val="0"/>
        <w:adjustRightInd w:val="0"/>
        <w:rPr>
          <w:rFonts w:ascii="Times" w:hAnsi="Times" w:cs="Times"/>
          <w:sz w:val="30"/>
          <w:szCs w:val="30"/>
        </w:rPr>
      </w:pPr>
      <w:r>
        <w:rPr>
          <w:rFonts w:ascii="Arial" w:hAnsi="Arial" w:cs="Arial"/>
          <w:color w:val="18376A"/>
          <w:sz w:val="32"/>
          <w:szCs w:val="32"/>
        </w:rPr>
        <w:t>At this stage it is difficult for us to assert whether the Report is at all light in key areas relating to the heritage of the Plan area. However, it should become clear during the Plan assessment process where evidence may need to be beefed up, and no doubt the final report will demonstrate where, how and why this has been done and also if to an adequate degree.  </w:t>
      </w:r>
    </w:p>
    <w:p w14:paraId="0E31279C" w14:textId="77777777" w:rsidR="00431AA2" w:rsidRDefault="00431AA2" w:rsidP="00431AA2">
      <w:pPr>
        <w:autoSpaceDE w:val="0"/>
        <w:autoSpaceDN w:val="0"/>
        <w:adjustRightInd w:val="0"/>
        <w:rPr>
          <w:rFonts w:ascii="Times" w:hAnsi="Times" w:cs="Times"/>
          <w:sz w:val="30"/>
          <w:szCs w:val="30"/>
        </w:rPr>
      </w:pPr>
      <w:r>
        <w:rPr>
          <w:rFonts w:ascii="Arial" w:hAnsi="Arial" w:cs="Arial"/>
          <w:color w:val="18376A"/>
          <w:sz w:val="32"/>
          <w:szCs w:val="32"/>
        </w:rPr>
        <w:t> </w:t>
      </w:r>
    </w:p>
    <w:p w14:paraId="0EC943A6" w14:textId="77777777" w:rsidR="00431AA2" w:rsidRDefault="00431AA2" w:rsidP="00431AA2">
      <w:pPr>
        <w:autoSpaceDE w:val="0"/>
        <w:autoSpaceDN w:val="0"/>
        <w:adjustRightInd w:val="0"/>
        <w:rPr>
          <w:rFonts w:ascii="Times" w:hAnsi="Times" w:cs="Times"/>
          <w:sz w:val="30"/>
          <w:szCs w:val="30"/>
        </w:rPr>
      </w:pPr>
      <w:r>
        <w:rPr>
          <w:rFonts w:ascii="Arial" w:hAnsi="Arial" w:cs="Arial"/>
          <w:color w:val="18376A"/>
          <w:sz w:val="32"/>
          <w:szCs w:val="32"/>
        </w:rPr>
        <w:t>Kind regards</w:t>
      </w:r>
    </w:p>
    <w:p w14:paraId="5A34DEB7" w14:textId="77777777" w:rsidR="00431AA2" w:rsidRDefault="00431AA2" w:rsidP="00431AA2">
      <w:pPr>
        <w:autoSpaceDE w:val="0"/>
        <w:autoSpaceDN w:val="0"/>
        <w:adjustRightInd w:val="0"/>
        <w:rPr>
          <w:rFonts w:ascii="Times" w:hAnsi="Times" w:cs="Times"/>
          <w:sz w:val="30"/>
          <w:szCs w:val="30"/>
        </w:rPr>
      </w:pPr>
      <w:r>
        <w:rPr>
          <w:rFonts w:ascii="Arial" w:hAnsi="Arial" w:cs="Arial"/>
          <w:color w:val="18376A"/>
          <w:sz w:val="32"/>
          <w:szCs w:val="32"/>
        </w:rPr>
        <w:t> </w:t>
      </w:r>
    </w:p>
    <w:p w14:paraId="39510126" w14:textId="77777777" w:rsidR="00431AA2" w:rsidRDefault="00431AA2" w:rsidP="00431AA2">
      <w:pPr>
        <w:autoSpaceDE w:val="0"/>
        <w:autoSpaceDN w:val="0"/>
        <w:adjustRightInd w:val="0"/>
        <w:rPr>
          <w:rFonts w:ascii="Times" w:hAnsi="Times" w:cs="Times"/>
          <w:sz w:val="30"/>
          <w:szCs w:val="30"/>
        </w:rPr>
      </w:pPr>
      <w:r>
        <w:rPr>
          <w:rFonts w:ascii="Arial" w:hAnsi="Arial" w:cs="Arial"/>
          <w:color w:val="18376A"/>
          <w:sz w:val="32"/>
          <w:szCs w:val="32"/>
        </w:rPr>
        <w:t>David</w:t>
      </w:r>
    </w:p>
    <w:p w14:paraId="73A5F381" w14:textId="77777777" w:rsidR="00431AA2" w:rsidRDefault="00431AA2" w:rsidP="00431AA2">
      <w:pPr>
        <w:autoSpaceDE w:val="0"/>
        <w:autoSpaceDN w:val="0"/>
        <w:adjustRightInd w:val="0"/>
        <w:rPr>
          <w:rFonts w:ascii="Times" w:hAnsi="Times" w:cs="Times"/>
          <w:sz w:val="30"/>
          <w:szCs w:val="30"/>
        </w:rPr>
      </w:pPr>
      <w:r>
        <w:rPr>
          <w:rFonts w:ascii="Arial" w:hAnsi="Arial" w:cs="Arial"/>
          <w:color w:val="18376A"/>
          <w:sz w:val="32"/>
          <w:szCs w:val="32"/>
        </w:rPr>
        <w:t> </w:t>
      </w:r>
    </w:p>
    <w:p w14:paraId="407BA0DC" w14:textId="77777777" w:rsidR="00431AA2" w:rsidRDefault="00431AA2" w:rsidP="00431AA2">
      <w:pPr>
        <w:autoSpaceDE w:val="0"/>
        <w:autoSpaceDN w:val="0"/>
        <w:adjustRightInd w:val="0"/>
        <w:rPr>
          <w:rFonts w:ascii="Times" w:hAnsi="Times" w:cs="Times"/>
          <w:sz w:val="30"/>
          <w:szCs w:val="30"/>
        </w:rPr>
      </w:pPr>
      <w:r>
        <w:rPr>
          <w:rFonts w:ascii="Arial" w:hAnsi="Arial" w:cs="Arial"/>
          <w:color w:val="18376A"/>
          <w:sz w:val="32"/>
          <w:szCs w:val="32"/>
        </w:rPr>
        <w:t>David Stuart | Historic Places Adviser</w:t>
      </w:r>
    </w:p>
    <w:p w14:paraId="61D701A5" w14:textId="77777777" w:rsidR="00431AA2" w:rsidRDefault="00431AA2" w:rsidP="00431AA2">
      <w:pPr>
        <w:autoSpaceDE w:val="0"/>
        <w:autoSpaceDN w:val="0"/>
        <w:adjustRightInd w:val="0"/>
        <w:rPr>
          <w:rFonts w:ascii="Times" w:hAnsi="Times" w:cs="Times"/>
          <w:sz w:val="30"/>
          <w:szCs w:val="30"/>
        </w:rPr>
      </w:pPr>
      <w:r>
        <w:rPr>
          <w:rFonts w:ascii="Arial" w:hAnsi="Arial" w:cs="Arial"/>
          <w:color w:val="18376A"/>
          <w:sz w:val="32"/>
          <w:szCs w:val="32"/>
        </w:rPr>
        <w:t>Direct line:  0117 975 0680</w:t>
      </w:r>
    </w:p>
    <w:p w14:paraId="1066FC19" w14:textId="77777777" w:rsidR="00431AA2" w:rsidRDefault="00431AA2" w:rsidP="00431AA2">
      <w:pPr>
        <w:autoSpaceDE w:val="0"/>
        <w:autoSpaceDN w:val="0"/>
        <w:adjustRightInd w:val="0"/>
        <w:rPr>
          <w:rFonts w:ascii="Times" w:hAnsi="Times" w:cs="Times"/>
          <w:sz w:val="30"/>
          <w:szCs w:val="30"/>
        </w:rPr>
      </w:pPr>
      <w:r>
        <w:rPr>
          <w:rFonts w:ascii="Arial" w:hAnsi="Arial" w:cs="Arial"/>
          <w:color w:val="18376A"/>
          <w:sz w:val="32"/>
          <w:szCs w:val="32"/>
        </w:rPr>
        <w:t>Mobile phone: 0797 924 0316</w:t>
      </w:r>
    </w:p>
    <w:p w14:paraId="59E206CC" w14:textId="77777777" w:rsidR="00431AA2" w:rsidRDefault="00431AA2" w:rsidP="00431AA2">
      <w:pPr>
        <w:autoSpaceDE w:val="0"/>
        <w:autoSpaceDN w:val="0"/>
        <w:adjustRightInd w:val="0"/>
        <w:rPr>
          <w:rFonts w:ascii="Times" w:hAnsi="Times" w:cs="Times"/>
          <w:sz w:val="30"/>
          <w:szCs w:val="30"/>
        </w:rPr>
      </w:pPr>
      <w:r>
        <w:rPr>
          <w:rFonts w:ascii="Arial" w:hAnsi="Arial" w:cs="Arial"/>
          <w:color w:val="18376A"/>
          <w:sz w:val="32"/>
          <w:szCs w:val="32"/>
        </w:rPr>
        <w:t>English Heritage | 29 Queen Square</w:t>
      </w:r>
    </w:p>
    <w:p w14:paraId="4F2BB765" w14:textId="77777777" w:rsidR="00431AA2" w:rsidRDefault="00431AA2" w:rsidP="00431AA2">
      <w:pPr>
        <w:autoSpaceDE w:val="0"/>
        <w:autoSpaceDN w:val="0"/>
        <w:adjustRightInd w:val="0"/>
        <w:rPr>
          <w:rFonts w:ascii="Times" w:hAnsi="Times" w:cs="Times"/>
          <w:sz w:val="30"/>
          <w:szCs w:val="30"/>
        </w:rPr>
      </w:pPr>
      <w:r>
        <w:rPr>
          <w:rFonts w:ascii="Arial" w:hAnsi="Arial" w:cs="Arial"/>
          <w:color w:val="18376A"/>
          <w:sz w:val="32"/>
          <w:szCs w:val="32"/>
        </w:rPr>
        <w:t>Bristol | BS1 4ND</w:t>
      </w:r>
    </w:p>
    <w:p w14:paraId="5B277E1F" w14:textId="7A03CBE0" w:rsidR="00DD0BFC" w:rsidRDefault="00DA714C" w:rsidP="00431AA2">
      <w:pPr>
        <w:autoSpaceDE w:val="0"/>
        <w:autoSpaceDN w:val="0"/>
        <w:adjustRightInd w:val="0"/>
        <w:rPr>
          <w:rFonts w:ascii="Times" w:hAnsi="Times" w:cs="Times"/>
          <w:sz w:val="30"/>
          <w:szCs w:val="30"/>
        </w:rPr>
      </w:pPr>
      <w:hyperlink r:id="rId21" w:history="1">
        <w:r w:rsidR="00431AA2">
          <w:rPr>
            <w:rFonts w:ascii="Arial" w:hAnsi="Arial" w:cs="Arial"/>
            <w:color w:val="0000FF"/>
            <w:sz w:val="32"/>
            <w:szCs w:val="32"/>
            <w:u w:val="single" w:color="0000FF"/>
          </w:rPr>
          <w:t>www.english-heritage.org.uk</w:t>
        </w:r>
      </w:hyperlink>
    </w:p>
    <w:p w14:paraId="7EB153DF" w14:textId="77777777" w:rsidR="00DD0BFC" w:rsidRDefault="00DD0BFC">
      <w:pPr>
        <w:rPr>
          <w:rFonts w:ascii="Times" w:hAnsi="Times" w:cs="Times"/>
          <w:sz w:val="30"/>
          <w:szCs w:val="30"/>
        </w:rPr>
      </w:pPr>
      <w:r>
        <w:rPr>
          <w:rFonts w:ascii="Times" w:hAnsi="Times" w:cs="Times"/>
          <w:sz w:val="30"/>
          <w:szCs w:val="30"/>
        </w:rPr>
        <w:br w:type="page"/>
      </w:r>
    </w:p>
    <w:p w14:paraId="2EAE912A" w14:textId="77777777" w:rsidR="00431AA2" w:rsidRDefault="00431AA2" w:rsidP="00431AA2">
      <w:pPr>
        <w:autoSpaceDE w:val="0"/>
        <w:autoSpaceDN w:val="0"/>
        <w:adjustRightInd w:val="0"/>
        <w:rPr>
          <w:rFonts w:ascii="Times" w:hAnsi="Times" w:cs="Times"/>
          <w:sz w:val="30"/>
          <w:szCs w:val="30"/>
        </w:rPr>
      </w:pPr>
    </w:p>
    <w:p w14:paraId="2FFA8140" w14:textId="77777777" w:rsidR="00DD0BFC" w:rsidRDefault="00DD0BFC" w:rsidP="00DD0BFC">
      <w:pPr>
        <w:rPr>
          <w:rFonts w:ascii="Arial" w:hAnsi="Arial" w:cs="Arial"/>
          <w:color w:val="18376A"/>
          <w:sz w:val="32"/>
          <w:szCs w:val="32"/>
        </w:rPr>
      </w:pPr>
    </w:p>
    <w:p w14:paraId="2E132837" w14:textId="509DD90B" w:rsidR="00DD0BFC" w:rsidRDefault="00DD0BFC" w:rsidP="00DD0BFC">
      <w:pPr>
        <w:rPr>
          <w:rFonts w:ascii="Arial"/>
          <w:color w:val="675E47"/>
          <w:w w:val="105"/>
          <w:sz w:val="28"/>
        </w:rPr>
      </w:pPr>
      <w:r>
        <w:rPr>
          <w:rFonts w:ascii="Arial"/>
          <w:color w:val="675E47"/>
          <w:w w:val="105"/>
          <w:sz w:val="28"/>
        </w:rPr>
        <w:t xml:space="preserve">Natural England: </w:t>
      </w:r>
    </w:p>
    <w:p w14:paraId="276E5F17" w14:textId="77777777" w:rsidR="00DD0BFC" w:rsidRDefault="00DD0BFC" w:rsidP="00DD0BFC"/>
    <w:p w14:paraId="18A4ECB2" w14:textId="3BF2E9B2" w:rsidR="00DD0BFC" w:rsidRDefault="00DD0BFC" w:rsidP="00DD0BFC">
      <w:pPr>
        <w:pStyle w:val="Default"/>
      </w:pPr>
      <w:r>
        <w:tab/>
      </w:r>
      <w:r>
        <w:tab/>
      </w:r>
      <w:r>
        <w:tab/>
      </w:r>
      <w:r>
        <w:tab/>
      </w:r>
      <w:r>
        <w:tab/>
      </w:r>
      <w:r>
        <w:tab/>
      </w:r>
      <w:r>
        <w:tab/>
      </w:r>
      <w:r>
        <w:tab/>
      </w:r>
      <w:r>
        <w:tab/>
      </w:r>
      <w:r>
        <w:tab/>
      </w:r>
      <w:r>
        <w:tab/>
      </w:r>
      <w:r w:rsidRPr="00DD0BFC">
        <w:rPr>
          <w:noProof/>
          <w:lang w:val="en-GB" w:eastAsia="en-GB"/>
        </w:rPr>
        <w:drawing>
          <wp:inline distT="0" distB="0" distL="0" distR="0" wp14:anchorId="70FC24E8" wp14:editId="24B74F6A">
            <wp:extent cx="1335486" cy="13354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38849" cy="1338849"/>
                    </a:xfrm>
                    <a:prstGeom prst="rect">
                      <a:avLst/>
                    </a:prstGeom>
                  </pic:spPr>
                </pic:pic>
              </a:graphicData>
            </a:graphic>
          </wp:inline>
        </w:drawing>
      </w:r>
    </w:p>
    <w:tbl>
      <w:tblPr>
        <w:tblW w:w="0" w:type="auto"/>
        <w:tblBorders>
          <w:top w:val="nil"/>
          <w:left w:val="nil"/>
          <w:bottom w:val="nil"/>
          <w:right w:val="nil"/>
        </w:tblBorders>
        <w:tblLayout w:type="fixed"/>
        <w:tblLook w:val="0000" w:firstRow="0" w:lastRow="0" w:firstColumn="0" w:lastColumn="0" w:noHBand="0" w:noVBand="0"/>
      </w:tblPr>
      <w:tblGrid>
        <w:gridCol w:w="4938"/>
        <w:gridCol w:w="4939"/>
      </w:tblGrid>
      <w:tr w:rsidR="00DD0BFC" w14:paraId="200951A2" w14:textId="77777777">
        <w:trPr>
          <w:trHeight w:val="497"/>
        </w:trPr>
        <w:tc>
          <w:tcPr>
            <w:tcW w:w="9877" w:type="dxa"/>
            <w:gridSpan w:val="2"/>
          </w:tcPr>
          <w:p w14:paraId="0A191F97" w14:textId="77777777" w:rsidR="00DD0BFC" w:rsidRDefault="00DD0BFC">
            <w:pPr>
              <w:pStyle w:val="Default"/>
              <w:rPr>
                <w:sz w:val="22"/>
                <w:szCs w:val="22"/>
              </w:rPr>
            </w:pPr>
            <w:r>
              <w:t xml:space="preserve"> </w:t>
            </w:r>
            <w:r>
              <w:rPr>
                <w:sz w:val="22"/>
                <w:szCs w:val="22"/>
              </w:rPr>
              <w:t>Date: 23</w:t>
            </w:r>
            <w:r>
              <w:rPr>
                <w:sz w:val="14"/>
                <w:szCs w:val="14"/>
              </w:rPr>
              <w:t xml:space="preserve">rd </w:t>
            </w:r>
            <w:r>
              <w:rPr>
                <w:sz w:val="22"/>
                <w:szCs w:val="22"/>
              </w:rPr>
              <w:t xml:space="preserve">December 2014 </w:t>
            </w:r>
          </w:p>
          <w:p w14:paraId="00DD9CCE" w14:textId="77777777" w:rsidR="00DD0BFC" w:rsidRDefault="00DD0BFC">
            <w:pPr>
              <w:pStyle w:val="Default"/>
              <w:rPr>
                <w:sz w:val="22"/>
                <w:szCs w:val="22"/>
              </w:rPr>
            </w:pPr>
            <w:r>
              <w:rPr>
                <w:sz w:val="22"/>
                <w:szCs w:val="22"/>
              </w:rPr>
              <w:t xml:space="preserve">Our ref: 138650 </w:t>
            </w:r>
          </w:p>
          <w:p w14:paraId="50D5401C" w14:textId="77777777" w:rsidR="00DD0BFC" w:rsidRDefault="00DD0BFC">
            <w:pPr>
              <w:pStyle w:val="Default"/>
              <w:rPr>
                <w:sz w:val="22"/>
                <w:szCs w:val="22"/>
              </w:rPr>
            </w:pPr>
            <w:r>
              <w:rPr>
                <w:sz w:val="22"/>
                <w:szCs w:val="22"/>
              </w:rPr>
              <w:t xml:space="preserve">Your ref: - </w:t>
            </w:r>
          </w:p>
        </w:tc>
      </w:tr>
      <w:tr w:rsidR="00DD0BFC" w14:paraId="720774E3" w14:textId="77777777">
        <w:trPr>
          <w:trHeight w:val="1076"/>
        </w:trPr>
        <w:tc>
          <w:tcPr>
            <w:tcW w:w="4938" w:type="dxa"/>
          </w:tcPr>
          <w:p w14:paraId="208D8287" w14:textId="742F7616" w:rsidR="00DD0BFC" w:rsidRDefault="00DA714C">
            <w:pPr>
              <w:pStyle w:val="Default"/>
              <w:rPr>
                <w:color w:val="0000FF"/>
                <w:sz w:val="22"/>
                <w:szCs w:val="22"/>
              </w:rPr>
            </w:pPr>
            <w:hyperlink r:id="rId23" w:history="1">
              <w:r w:rsidR="00DD0BFC" w:rsidRPr="00422A75">
                <w:rPr>
                  <w:rStyle w:val="Hyperlink"/>
                  <w:sz w:val="22"/>
                  <w:szCs w:val="22"/>
                </w:rPr>
                <w:t>marrgreenfarm@btinternet.com</w:t>
              </w:r>
            </w:hyperlink>
            <w:r w:rsidR="00DD0BFC">
              <w:rPr>
                <w:color w:val="0000FF"/>
                <w:sz w:val="22"/>
                <w:szCs w:val="22"/>
              </w:rPr>
              <w:t xml:space="preserve">                                </w:t>
            </w:r>
          </w:p>
          <w:p w14:paraId="231C0F91" w14:textId="77777777" w:rsidR="00DD0BFC" w:rsidRDefault="00DD0BFC">
            <w:pPr>
              <w:pStyle w:val="Default"/>
              <w:rPr>
                <w:b/>
                <w:bCs/>
                <w:sz w:val="22"/>
                <w:szCs w:val="22"/>
              </w:rPr>
            </w:pPr>
          </w:p>
          <w:p w14:paraId="6FD5443D" w14:textId="77777777" w:rsidR="00DD0BFC" w:rsidRDefault="00DD0BFC">
            <w:pPr>
              <w:pStyle w:val="Default"/>
              <w:rPr>
                <w:sz w:val="22"/>
                <w:szCs w:val="22"/>
              </w:rPr>
            </w:pPr>
            <w:r>
              <w:rPr>
                <w:b/>
                <w:bCs/>
                <w:sz w:val="22"/>
                <w:szCs w:val="22"/>
              </w:rPr>
              <w:t xml:space="preserve">BY EMAIL ONLY </w:t>
            </w:r>
          </w:p>
        </w:tc>
        <w:tc>
          <w:tcPr>
            <w:tcW w:w="4938" w:type="dxa"/>
          </w:tcPr>
          <w:p w14:paraId="63A7D823" w14:textId="77777777" w:rsidR="00DD0BFC" w:rsidRDefault="00DD0BFC">
            <w:pPr>
              <w:pStyle w:val="Default"/>
              <w:rPr>
                <w:sz w:val="16"/>
                <w:szCs w:val="16"/>
              </w:rPr>
            </w:pPr>
            <w:r>
              <w:rPr>
                <w:sz w:val="16"/>
                <w:szCs w:val="16"/>
              </w:rPr>
              <w:t xml:space="preserve">Customer Services </w:t>
            </w:r>
          </w:p>
          <w:p w14:paraId="391B99D9" w14:textId="77777777" w:rsidR="00DD0BFC" w:rsidRDefault="00DD0BFC">
            <w:pPr>
              <w:pStyle w:val="Default"/>
              <w:rPr>
                <w:sz w:val="16"/>
                <w:szCs w:val="16"/>
              </w:rPr>
            </w:pPr>
            <w:r>
              <w:rPr>
                <w:sz w:val="16"/>
                <w:szCs w:val="16"/>
              </w:rPr>
              <w:t xml:space="preserve">Hornbeam House </w:t>
            </w:r>
          </w:p>
          <w:p w14:paraId="72E9D938" w14:textId="77777777" w:rsidR="00DD0BFC" w:rsidRDefault="00DD0BFC">
            <w:pPr>
              <w:pStyle w:val="Default"/>
              <w:rPr>
                <w:sz w:val="16"/>
                <w:szCs w:val="16"/>
              </w:rPr>
            </w:pPr>
            <w:r>
              <w:rPr>
                <w:sz w:val="16"/>
                <w:szCs w:val="16"/>
              </w:rPr>
              <w:t xml:space="preserve">Crewe Business Park </w:t>
            </w:r>
          </w:p>
          <w:p w14:paraId="103F2CD0" w14:textId="77777777" w:rsidR="00DD0BFC" w:rsidRDefault="00DD0BFC">
            <w:pPr>
              <w:pStyle w:val="Default"/>
              <w:rPr>
                <w:sz w:val="16"/>
                <w:szCs w:val="16"/>
              </w:rPr>
            </w:pPr>
            <w:r>
              <w:rPr>
                <w:sz w:val="16"/>
                <w:szCs w:val="16"/>
              </w:rPr>
              <w:t xml:space="preserve">Electra Way </w:t>
            </w:r>
          </w:p>
          <w:p w14:paraId="62A6D797" w14:textId="77777777" w:rsidR="00DD0BFC" w:rsidRDefault="00DD0BFC">
            <w:pPr>
              <w:pStyle w:val="Default"/>
              <w:rPr>
                <w:sz w:val="16"/>
                <w:szCs w:val="16"/>
              </w:rPr>
            </w:pPr>
            <w:r>
              <w:rPr>
                <w:sz w:val="16"/>
                <w:szCs w:val="16"/>
              </w:rPr>
              <w:t xml:space="preserve">Crewe </w:t>
            </w:r>
          </w:p>
          <w:p w14:paraId="35A9A641" w14:textId="77777777" w:rsidR="00DD0BFC" w:rsidRDefault="00DD0BFC">
            <w:pPr>
              <w:pStyle w:val="Default"/>
              <w:rPr>
                <w:sz w:val="16"/>
                <w:szCs w:val="16"/>
              </w:rPr>
            </w:pPr>
            <w:r>
              <w:rPr>
                <w:sz w:val="16"/>
                <w:szCs w:val="16"/>
              </w:rPr>
              <w:t xml:space="preserve">Cheshire </w:t>
            </w:r>
          </w:p>
          <w:p w14:paraId="485BE2C1" w14:textId="77777777" w:rsidR="00DD0BFC" w:rsidRDefault="00DD0BFC">
            <w:pPr>
              <w:pStyle w:val="Default"/>
              <w:rPr>
                <w:sz w:val="16"/>
                <w:szCs w:val="16"/>
              </w:rPr>
            </w:pPr>
            <w:r>
              <w:rPr>
                <w:sz w:val="16"/>
                <w:szCs w:val="16"/>
              </w:rPr>
              <w:t xml:space="preserve">CW1 6GJ </w:t>
            </w:r>
          </w:p>
          <w:p w14:paraId="0816E979" w14:textId="77777777" w:rsidR="00DD0BFC" w:rsidRDefault="00DD0BFC">
            <w:pPr>
              <w:pStyle w:val="Default"/>
              <w:rPr>
                <w:sz w:val="16"/>
                <w:szCs w:val="16"/>
              </w:rPr>
            </w:pPr>
            <w:r>
              <w:rPr>
                <w:sz w:val="16"/>
                <w:szCs w:val="16"/>
              </w:rPr>
              <w:t xml:space="preserve">T 0300 060 3900 </w:t>
            </w:r>
          </w:p>
        </w:tc>
      </w:tr>
      <w:tr w:rsidR="00DD0BFC" w14:paraId="20017D45" w14:textId="77777777">
        <w:trPr>
          <w:trHeight w:val="1076"/>
        </w:trPr>
        <w:tc>
          <w:tcPr>
            <w:tcW w:w="4938" w:type="dxa"/>
          </w:tcPr>
          <w:p w14:paraId="24813F8F" w14:textId="77777777" w:rsidR="00DD0BFC" w:rsidRDefault="00DD0BFC">
            <w:pPr>
              <w:pStyle w:val="Default"/>
              <w:rPr>
                <w:color w:val="0000FF"/>
                <w:sz w:val="22"/>
                <w:szCs w:val="22"/>
              </w:rPr>
            </w:pPr>
          </w:p>
        </w:tc>
        <w:tc>
          <w:tcPr>
            <w:tcW w:w="4938" w:type="dxa"/>
          </w:tcPr>
          <w:p w14:paraId="0D7015D0" w14:textId="77777777" w:rsidR="00DD0BFC" w:rsidRDefault="00DD0BFC">
            <w:pPr>
              <w:pStyle w:val="Default"/>
              <w:rPr>
                <w:sz w:val="16"/>
                <w:szCs w:val="16"/>
              </w:rPr>
            </w:pPr>
          </w:p>
        </w:tc>
      </w:tr>
    </w:tbl>
    <w:p w14:paraId="21E078A7" w14:textId="77777777" w:rsidR="00DD0BFC" w:rsidRDefault="00DD0BFC" w:rsidP="00DD0BFC">
      <w:pPr>
        <w:pStyle w:val="Default"/>
      </w:pPr>
    </w:p>
    <w:p w14:paraId="3B815E5C" w14:textId="77777777" w:rsidR="00DD0BFC" w:rsidRDefault="00DD0BFC" w:rsidP="00DD0BFC">
      <w:pPr>
        <w:pStyle w:val="Default"/>
        <w:rPr>
          <w:b/>
          <w:bCs/>
          <w:sz w:val="23"/>
          <w:szCs w:val="23"/>
        </w:rPr>
      </w:pPr>
      <w:r>
        <w:t xml:space="preserve"> </w:t>
      </w:r>
      <w:r>
        <w:rPr>
          <w:b/>
          <w:bCs/>
          <w:sz w:val="23"/>
          <w:szCs w:val="23"/>
        </w:rPr>
        <w:t xml:space="preserve">RE: Burbage Neighbourhood Development Plan SA Scoping Report Consultation </w:t>
      </w:r>
    </w:p>
    <w:p w14:paraId="5BD228C5" w14:textId="77777777" w:rsidR="00DD0BFC" w:rsidRDefault="00DD0BFC" w:rsidP="00DD0BFC">
      <w:pPr>
        <w:pStyle w:val="Default"/>
        <w:rPr>
          <w:sz w:val="23"/>
          <w:szCs w:val="23"/>
        </w:rPr>
      </w:pPr>
    </w:p>
    <w:p w14:paraId="6D0DB208" w14:textId="77777777" w:rsidR="00DD0BFC" w:rsidRDefault="00DD0BFC" w:rsidP="00DD0BFC">
      <w:pPr>
        <w:pStyle w:val="Default"/>
        <w:rPr>
          <w:sz w:val="22"/>
          <w:szCs w:val="22"/>
        </w:rPr>
      </w:pPr>
      <w:r>
        <w:rPr>
          <w:sz w:val="22"/>
          <w:szCs w:val="22"/>
        </w:rPr>
        <w:t xml:space="preserve">Thank you for the above your consultation. Natural England is a non-departmental public body. Our statutory purpose is to ensure that the natural environment is conserved, enhanced, and managed for the benefit of present and future generations, thereby contributing to sustainable development. </w:t>
      </w:r>
    </w:p>
    <w:p w14:paraId="2872F44B" w14:textId="77777777" w:rsidR="00DD0BFC" w:rsidRDefault="00DD0BFC" w:rsidP="00DD0BFC">
      <w:pPr>
        <w:pStyle w:val="Default"/>
        <w:rPr>
          <w:b/>
          <w:bCs/>
          <w:sz w:val="23"/>
          <w:szCs w:val="23"/>
        </w:rPr>
      </w:pPr>
    </w:p>
    <w:p w14:paraId="4173C91A" w14:textId="77777777" w:rsidR="00DD0BFC" w:rsidRDefault="00DD0BFC" w:rsidP="00DD0BFC">
      <w:pPr>
        <w:pStyle w:val="Default"/>
        <w:rPr>
          <w:sz w:val="23"/>
          <w:szCs w:val="23"/>
        </w:rPr>
      </w:pPr>
      <w:r>
        <w:rPr>
          <w:b/>
          <w:bCs/>
          <w:sz w:val="23"/>
          <w:szCs w:val="23"/>
        </w:rPr>
        <w:t xml:space="preserve">SA Scoping Report </w:t>
      </w:r>
    </w:p>
    <w:p w14:paraId="11F6CF60" w14:textId="77777777" w:rsidR="00DD0BFC" w:rsidRDefault="00DD0BFC" w:rsidP="00DD0BFC">
      <w:pPr>
        <w:pStyle w:val="Default"/>
        <w:rPr>
          <w:sz w:val="22"/>
          <w:szCs w:val="22"/>
        </w:rPr>
      </w:pPr>
      <w:r>
        <w:rPr>
          <w:sz w:val="22"/>
          <w:szCs w:val="22"/>
        </w:rPr>
        <w:t xml:space="preserve">The area where we can contribute most in terms of advice is the Sustainability Assessment Framework, and so have concentrated our advice on this aspect of the report. </w:t>
      </w:r>
    </w:p>
    <w:p w14:paraId="447E630D" w14:textId="77777777" w:rsidR="00DD0BFC" w:rsidRDefault="00DD0BFC" w:rsidP="00DD0BFC">
      <w:pPr>
        <w:pStyle w:val="Default"/>
        <w:rPr>
          <w:sz w:val="22"/>
          <w:szCs w:val="22"/>
        </w:rPr>
      </w:pPr>
      <w:r>
        <w:rPr>
          <w:sz w:val="22"/>
          <w:szCs w:val="22"/>
        </w:rPr>
        <w:t xml:space="preserve">In terms of our remit, the principle reason for requiring a Sustainability Appraisal is the fact that the NDP area falls within the North Wessex Downs AONB. We advise that the presence of this landscape designation as a major environmental feature of the plan area is explicitly referred to in the relevant objective. </w:t>
      </w:r>
    </w:p>
    <w:p w14:paraId="3FAAC702" w14:textId="77777777" w:rsidR="00DD0BFC" w:rsidRDefault="00DD0BFC" w:rsidP="00DD0BFC">
      <w:pPr>
        <w:pStyle w:val="Default"/>
        <w:rPr>
          <w:sz w:val="22"/>
          <w:szCs w:val="22"/>
        </w:rPr>
      </w:pPr>
      <w:r>
        <w:rPr>
          <w:sz w:val="22"/>
          <w:szCs w:val="22"/>
        </w:rPr>
        <w:t xml:space="preserve">We also advise that under the land and soil topic, explicit reference should be made to protecting best and most versatile soils. </w:t>
      </w:r>
    </w:p>
    <w:p w14:paraId="15A1770A" w14:textId="77777777" w:rsidR="00DD0BFC" w:rsidRDefault="00DD0BFC" w:rsidP="00DD0BFC">
      <w:pPr>
        <w:pStyle w:val="Default"/>
        <w:rPr>
          <w:sz w:val="22"/>
          <w:szCs w:val="22"/>
        </w:rPr>
      </w:pPr>
      <w:r>
        <w:rPr>
          <w:sz w:val="22"/>
          <w:szCs w:val="22"/>
        </w:rPr>
        <w:t xml:space="preserve">Finally, when determining the objective; </w:t>
      </w:r>
      <w:r>
        <w:rPr>
          <w:i/>
          <w:iCs/>
          <w:sz w:val="22"/>
          <w:szCs w:val="22"/>
        </w:rPr>
        <w:t>Provide a safe and healthy environment in which to live</w:t>
      </w:r>
      <w:r>
        <w:rPr>
          <w:sz w:val="22"/>
          <w:szCs w:val="22"/>
        </w:rPr>
        <w:t xml:space="preserve">, we suggest that maintaining and enhancing the formal and informal footpath network should be included, as, other matters being equal, it is preferable to avoid urbanising such recreational assets. </w:t>
      </w:r>
    </w:p>
    <w:p w14:paraId="6E606FE8" w14:textId="77777777" w:rsidR="00DD0BFC" w:rsidRDefault="00DD0BFC" w:rsidP="00DD0BFC">
      <w:pPr>
        <w:pStyle w:val="Default"/>
        <w:rPr>
          <w:sz w:val="22"/>
          <w:szCs w:val="22"/>
        </w:rPr>
      </w:pPr>
      <w:r>
        <w:rPr>
          <w:sz w:val="22"/>
          <w:szCs w:val="22"/>
        </w:rPr>
        <w:t xml:space="preserve">In other regards we advise that the SA framework appears to cover all other aspects of the natural environment satisfactorily. </w:t>
      </w:r>
    </w:p>
    <w:p w14:paraId="5D12BC35" w14:textId="77777777" w:rsidR="00DD0BFC" w:rsidRDefault="00DD0BFC" w:rsidP="00DD0BFC">
      <w:pPr>
        <w:pStyle w:val="Default"/>
        <w:rPr>
          <w:b/>
          <w:bCs/>
          <w:sz w:val="22"/>
          <w:szCs w:val="22"/>
        </w:rPr>
      </w:pPr>
    </w:p>
    <w:p w14:paraId="04B1F6BE" w14:textId="77777777" w:rsidR="00DD0BFC" w:rsidRDefault="00DD0BFC" w:rsidP="00DD0BFC">
      <w:pPr>
        <w:pStyle w:val="Default"/>
        <w:rPr>
          <w:sz w:val="22"/>
          <w:szCs w:val="22"/>
        </w:rPr>
      </w:pPr>
      <w:r>
        <w:rPr>
          <w:b/>
          <w:bCs/>
          <w:sz w:val="22"/>
          <w:szCs w:val="22"/>
        </w:rPr>
        <w:t xml:space="preserve">Draft Plan </w:t>
      </w:r>
    </w:p>
    <w:p w14:paraId="3A539A62" w14:textId="77777777" w:rsidR="00DD0BFC" w:rsidRDefault="00DD0BFC" w:rsidP="00DD0BFC">
      <w:pPr>
        <w:pStyle w:val="Default"/>
        <w:rPr>
          <w:sz w:val="22"/>
          <w:szCs w:val="22"/>
        </w:rPr>
      </w:pPr>
      <w:r>
        <w:rPr>
          <w:sz w:val="22"/>
          <w:szCs w:val="22"/>
        </w:rPr>
        <w:t xml:space="preserve">In terms of the draft report, again our primary concern relates to landscape, both in terms of where (housing) provision occurs how it is designed. We advise that great weight is given to landscape in selecting sites, and once sites have been selected, you may wish to consider setting out within the plan how they are to be developed (including with reference to landscape matters), or including a more generic landscape policy if you feel it would add value over and above that in Wiltshire Core Strategy. </w:t>
      </w:r>
    </w:p>
    <w:p w14:paraId="345686C1" w14:textId="77777777" w:rsidR="00DD0BFC" w:rsidRDefault="00DD0BFC" w:rsidP="00DD0BFC">
      <w:pPr>
        <w:pStyle w:val="Default"/>
        <w:rPr>
          <w:sz w:val="22"/>
          <w:szCs w:val="22"/>
        </w:rPr>
      </w:pPr>
      <w:r>
        <w:rPr>
          <w:sz w:val="22"/>
          <w:szCs w:val="22"/>
        </w:rPr>
        <w:t xml:space="preserve">Depending on local circumstances, it may also be appropriate to set out in the plan any environmental improvement aspirations (e.g. creation of a new linking footpath, or laying of a prominent hedge), and how they may be delivered. </w:t>
      </w:r>
    </w:p>
    <w:p w14:paraId="767C7C31" w14:textId="77777777" w:rsidR="00DD0BFC" w:rsidRDefault="00DD0BFC" w:rsidP="00DD0BFC">
      <w:pPr>
        <w:pStyle w:val="Default"/>
        <w:rPr>
          <w:sz w:val="22"/>
          <w:szCs w:val="22"/>
        </w:rPr>
      </w:pPr>
      <w:r>
        <w:rPr>
          <w:sz w:val="22"/>
          <w:szCs w:val="22"/>
        </w:rPr>
        <w:lastRenderedPageBreak/>
        <w:t xml:space="preserve">We have provided a guide called </w:t>
      </w:r>
      <w:r>
        <w:rPr>
          <w:color w:val="800080"/>
          <w:sz w:val="22"/>
          <w:szCs w:val="22"/>
        </w:rPr>
        <w:t xml:space="preserve">Planning for the environment at the neighbourhood level </w:t>
      </w:r>
      <w:r>
        <w:rPr>
          <w:sz w:val="22"/>
          <w:szCs w:val="22"/>
        </w:rPr>
        <w:t xml:space="preserve">which may also be of use. </w:t>
      </w:r>
    </w:p>
    <w:p w14:paraId="32CB2ABA" w14:textId="77777777" w:rsidR="00DD0BFC" w:rsidRDefault="00DD0BFC" w:rsidP="00DD0BFC">
      <w:pPr>
        <w:pStyle w:val="Default"/>
        <w:rPr>
          <w:sz w:val="22"/>
          <w:szCs w:val="22"/>
        </w:rPr>
      </w:pPr>
    </w:p>
    <w:p w14:paraId="20B55B17" w14:textId="77777777" w:rsidR="00DD0BFC" w:rsidRDefault="00DD0BFC" w:rsidP="00DD0BFC">
      <w:pPr>
        <w:pStyle w:val="Default"/>
        <w:rPr>
          <w:sz w:val="18"/>
          <w:szCs w:val="18"/>
        </w:rPr>
      </w:pPr>
      <w:r>
        <w:rPr>
          <w:sz w:val="22"/>
          <w:szCs w:val="22"/>
        </w:rPr>
        <w:t xml:space="preserve">For any correspondence or queries relating to this consultation only, please contact Charles Routh on 07990 773630 or by email at </w:t>
      </w:r>
      <w:r>
        <w:rPr>
          <w:color w:val="0000FF"/>
          <w:sz w:val="22"/>
          <w:szCs w:val="22"/>
        </w:rPr>
        <w:t>charles.routh@naturalengland.org.uk</w:t>
      </w:r>
      <w:r>
        <w:rPr>
          <w:sz w:val="22"/>
          <w:szCs w:val="22"/>
        </w:rPr>
        <w:t xml:space="preserve">. For all other correspondence, please email </w:t>
      </w:r>
      <w:r>
        <w:rPr>
          <w:color w:val="0000FF"/>
          <w:sz w:val="22"/>
          <w:szCs w:val="22"/>
        </w:rPr>
        <w:t>consultations@naturalengland.org.uk</w:t>
      </w:r>
      <w:r>
        <w:rPr>
          <w:sz w:val="22"/>
          <w:szCs w:val="22"/>
        </w:rPr>
        <w:t xml:space="preserve">, or if it is not possible to consult by email, please send to the above address. </w:t>
      </w:r>
      <w:r>
        <w:rPr>
          <w:sz w:val="18"/>
          <w:szCs w:val="18"/>
        </w:rPr>
        <w:t xml:space="preserve">Page 2 of 2 </w:t>
      </w:r>
    </w:p>
    <w:p w14:paraId="68743B6C" w14:textId="77777777" w:rsidR="00DD0BFC" w:rsidRDefault="00DD0BFC" w:rsidP="00DD0BFC">
      <w:pPr>
        <w:pStyle w:val="Default"/>
        <w:rPr>
          <w:color w:val="auto"/>
        </w:rPr>
      </w:pPr>
    </w:p>
    <w:p w14:paraId="650BB1FE" w14:textId="77777777" w:rsidR="00DD0BFC" w:rsidRDefault="00DD0BFC" w:rsidP="00431AA2"/>
    <w:p w14:paraId="0CB849C6" w14:textId="77777777" w:rsidR="00DD0BFC" w:rsidRDefault="00DD0BFC" w:rsidP="00431AA2"/>
    <w:p w14:paraId="14F2E502" w14:textId="77777777" w:rsidR="00DD0BFC" w:rsidRDefault="00DD0BFC" w:rsidP="00431AA2"/>
    <w:p w14:paraId="45483A6B" w14:textId="77777777" w:rsidR="00DD0BFC" w:rsidRDefault="00DD0BFC" w:rsidP="00431AA2"/>
    <w:p w14:paraId="7EF5F9A7" w14:textId="77777777" w:rsidR="00DD0BFC" w:rsidRDefault="00DD0BFC" w:rsidP="00431AA2"/>
    <w:p w14:paraId="3D777341" w14:textId="77777777" w:rsidR="00DD0BFC" w:rsidRDefault="00DD0BFC" w:rsidP="00431AA2"/>
    <w:p w14:paraId="2A8D5A8F" w14:textId="77777777" w:rsidR="00DD0BFC" w:rsidRDefault="00DD0BFC" w:rsidP="00431AA2"/>
    <w:p w14:paraId="6CC67DE7" w14:textId="034A9D54" w:rsidR="00DD0BFC" w:rsidRDefault="00DD0BFC" w:rsidP="00DD0BFC"/>
    <w:sectPr w:rsidR="00DD0BFC">
      <w:footerReference w:type="default" r:id="rId24"/>
      <w:pgSz w:w="11910" w:h="16840"/>
      <w:pgMar w:top="1160" w:right="840" w:bottom="920" w:left="860" w:header="647"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91952F" w14:textId="77777777" w:rsidR="00DA714C" w:rsidRDefault="00DA714C">
      <w:r>
        <w:separator/>
      </w:r>
    </w:p>
  </w:endnote>
  <w:endnote w:type="continuationSeparator" w:id="0">
    <w:p w14:paraId="50278909" w14:textId="77777777" w:rsidR="00DA714C" w:rsidRDefault="00DA7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E3863F" w14:textId="77777777" w:rsidR="00177E66" w:rsidRDefault="00177E66" w:rsidP="001C44E7">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7DB708" w14:textId="77777777" w:rsidR="00177E66" w:rsidRDefault="00177E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22D646" w14:textId="77777777" w:rsidR="00177E66" w:rsidRDefault="00177E66" w:rsidP="001C44E7">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01B2DF08" w14:textId="77777777" w:rsidR="00177E66" w:rsidRDefault="00177E6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C42C1" w14:textId="41832741" w:rsidR="00177E66" w:rsidRDefault="00177E66">
    <w:pPr>
      <w:spacing w:line="14" w:lineRule="auto"/>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09507" w14:textId="77777777" w:rsidR="00177E66" w:rsidRPr="00CD0AB5" w:rsidRDefault="00177E66">
    <w:pPr>
      <w:pStyle w:val="Footer"/>
      <w:jc w:val="center"/>
      <w:rPr>
        <w:caps/>
        <w:noProof/>
        <w:color w:val="948A54" w:themeColor="background2" w:themeShade="80"/>
      </w:rPr>
    </w:pPr>
    <w:r w:rsidRPr="00CD0AB5">
      <w:rPr>
        <w:caps/>
        <w:color w:val="948A54" w:themeColor="background2" w:themeShade="80"/>
      </w:rPr>
      <w:fldChar w:fldCharType="begin"/>
    </w:r>
    <w:r w:rsidRPr="00CD0AB5">
      <w:rPr>
        <w:caps/>
        <w:color w:val="948A54" w:themeColor="background2" w:themeShade="80"/>
      </w:rPr>
      <w:instrText xml:space="preserve"> PAGE   \* MERGEFORMAT </w:instrText>
    </w:r>
    <w:r w:rsidRPr="00CD0AB5">
      <w:rPr>
        <w:caps/>
        <w:color w:val="948A54" w:themeColor="background2" w:themeShade="80"/>
      </w:rPr>
      <w:fldChar w:fldCharType="separate"/>
    </w:r>
    <w:r w:rsidR="00286A4A">
      <w:rPr>
        <w:caps/>
        <w:noProof/>
        <w:color w:val="948A54" w:themeColor="background2" w:themeShade="80"/>
      </w:rPr>
      <w:t>13</w:t>
    </w:r>
    <w:r w:rsidRPr="00CD0AB5">
      <w:rPr>
        <w:caps/>
        <w:noProof/>
        <w:color w:val="948A54" w:themeColor="background2" w:themeShade="80"/>
      </w:rPr>
      <w:fldChar w:fldCharType="end"/>
    </w:r>
  </w:p>
  <w:p w14:paraId="2E554D56" w14:textId="2F50BD85" w:rsidR="00177E66" w:rsidRDefault="00177E66">
    <w:pPr>
      <w:spacing w:line="14" w:lineRule="auto"/>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14315" w14:textId="77777777" w:rsidR="00177E66" w:rsidRDefault="00DA714C">
    <w:pPr>
      <w:spacing w:line="14" w:lineRule="auto"/>
      <w:rPr>
        <w:sz w:val="20"/>
        <w:szCs w:val="20"/>
      </w:rPr>
    </w:pPr>
    <w:r>
      <w:pict w14:anchorId="27116221">
        <v:shapetype id="_x0000_t202" coordsize="21600,21600" o:spt="202" path="m,l,21600r21600,l21600,xe">
          <v:stroke joinstyle="miter"/>
          <v:path gradientshapeok="t" o:connecttype="rect"/>
        </v:shapetype>
        <v:shape id="_x0000_s2049" type="#_x0000_t202" style="position:absolute;margin-left:264.75pt;margin-top:794.85pt;width:66.75pt;height:14.05pt;z-index:-25000;mso-position-horizontal-relative:page;mso-position-vertical-relative:page" filled="f" stroked="f">
          <v:textbox style="mso-next-textbox:#_x0000_s2049" inset="0,0,0,0">
            <w:txbxContent>
              <w:p w14:paraId="572D6E7F" w14:textId="77777777" w:rsidR="00177E66" w:rsidRDefault="00177E66">
                <w:pPr>
                  <w:pStyle w:val="BodyText"/>
                  <w:spacing w:line="246" w:lineRule="exact"/>
                  <w:ind w:left="20"/>
                </w:pPr>
                <w:r>
                  <w:rPr>
                    <w:color w:val="A9A57C"/>
                    <w:w w:val="115"/>
                  </w:rPr>
                  <w:t>Annexes</w:t>
                </w:r>
                <w:r>
                  <w:rPr>
                    <w:color w:val="A9A57C"/>
                    <w:spacing w:val="-39"/>
                    <w:w w:val="115"/>
                  </w:rPr>
                  <w:t xml:space="preserve"> </w:t>
                </w:r>
                <w:r>
                  <w:rPr>
                    <w:rFonts w:ascii="Arial" w:eastAsia="Arial" w:hAnsi="Arial" w:cs="Arial"/>
                    <w:color w:val="A9A57C"/>
                    <w:w w:val="115"/>
                  </w:rPr>
                  <w:t>•</w:t>
                </w:r>
                <w:r>
                  <w:rPr>
                    <w:rFonts w:ascii="Arial" w:eastAsia="Arial" w:hAnsi="Arial" w:cs="Arial"/>
                    <w:color w:val="A9A57C"/>
                    <w:spacing w:val="-47"/>
                    <w:w w:val="115"/>
                  </w:rPr>
                  <w:t xml:space="preserve"> </w:t>
                </w:r>
                <w:r>
                  <w:fldChar w:fldCharType="begin"/>
                </w:r>
                <w:r>
                  <w:rPr>
                    <w:color w:val="A9A57C"/>
                    <w:w w:val="115"/>
                  </w:rPr>
                  <w:instrText xml:space="preserve"> PAGE </w:instrText>
                </w:r>
                <w:r>
                  <w:fldChar w:fldCharType="separate"/>
                </w:r>
                <w:r w:rsidR="00286A4A">
                  <w:rPr>
                    <w:noProof/>
                    <w:color w:val="A9A57C"/>
                    <w:w w:val="115"/>
                  </w:rPr>
                  <w:t>18</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0B25E9" w14:textId="77777777" w:rsidR="00DA714C" w:rsidRDefault="00DA714C">
      <w:r>
        <w:separator/>
      </w:r>
    </w:p>
  </w:footnote>
  <w:footnote w:type="continuationSeparator" w:id="0">
    <w:p w14:paraId="55A5B319" w14:textId="77777777" w:rsidR="00DA714C" w:rsidRDefault="00DA71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9EEFC5" w14:textId="77777777" w:rsidR="00177E66" w:rsidRDefault="00DA714C">
    <w:pPr>
      <w:spacing w:line="14" w:lineRule="auto"/>
      <w:rPr>
        <w:sz w:val="20"/>
        <w:szCs w:val="20"/>
      </w:rPr>
    </w:pPr>
    <w:r>
      <w:pict w14:anchorId="6A828C6D">
        <v:shapetype id="_x0000_t202" coordsize="21600,21600" o:spt="202" path="m,l,21600r21600,l21600,xe">
          <v:stroke joinstyle="miter"/>
          <v:path gradientshapeok="t" o:connecttype="rect"/>
        </v:shapetype>
        <v:shape id="_x0000_s2055" type="#_x0000_t202" style="position:absolute;margin-left:189.05pt;margin-top:31.35pt;width:217.2pt;height:28.5pt;z-index:-25144;mso-position-horizontal-relative:page;mso-position-vertical-relative:page" filled="f" stroked="f">
          <v:textbox inset="0,0,0,0">
            <w:txbxContent>
              <w:p w14:paraId="7677303A" w14:textId="77777777" w:rsidR="00177E66" w:rsidRDefault="00177E66">
                <w:pPr>
                  <w:pStyle w:val="BodyText"/>
                  <w:spacing w:line="227" w:lineRule="exact"/>
                  <w:ind w:left="0"/>
                  <w:jc w:val="center"/>
                </w:pPr>
                <w:r>
                  <w:rPr>
                    <w:color w:val="A9A57C"/>
                    <w:w w:val="110"/>
                  </w:rPr>
                  <w:t>Burbage Neighbourhood Development</w:t>
                </w:r>
                <w:r>
                  <w:rPr>
                    <w:color w:val="A9A57C"/>
                    <w:spacing w:val="35"/>
                    <w:w w:val="110"/>
                  </w:rPr>
                  <w:t xml:space="preserve"> </w:t>
                </w:r>
                <w:r>
                  <w:rPr>
                    <w:color w:val="A9A57C"/>
                    <w:w w:val="110"/>
                  </w:rPr>
                  <w:t>Plan</w:t>
                </w:r>
              </w:p>
              <w:p w14:paraId="5582155C" w14:textId="77777777" w:rsidR="00177E66" w:rsidRDefault="00177E66">
                <w:pPr>
                  <w:pStyle w:val="BodyText"/>
                  <w:spacing w:before="77"/>
                  <w:ind w:left="0" w:right="1"/>
                  <w:jc w:val="center"/>
                  <w:rPr>
                    <w:rFonts w:ascii="Arial" w:eastAsia="Arial" w:hAnsi="Arial" w:cs="Arial"/>
                  </w:rPr>
                </w:pPr>
                <w:r>
                  <w:rPr>
                    <w:rFonts w:ascii="Arial" w:eastAsia="Arial" w:hAnsi="Arial" w:cs="Arial"/>
                    <w:color w:val="A9A57C"/>
                    <w:w w:val="130"/>
                  </w:rPr>
                  <w:t>• •</w:t>
                </w:r>
                <w:r>
                  <w:rPr>
                    <w:rFonts w:ascii="Arial" w:eastAsia="Arial" w:hAnsi="Arial" w:cs="Arial"/>
                    <w:color w:val="A9A57C"/>
                    <w:spacing w:val="-47"/>
                    <w:w w:val="130"/>
                  </w:rPr>
                  <w:t xml:space="preserve"> </w:t>
                </w:r>
                <w:r>
                  <w:rPr>
                    <w:rFonts w:ascii="Arial" w:eastAsia="Arial" w:hAnsi="Arial" w:cs="Arial"/>
                    <w:color w:val="A9A57C"/>
                    <w:w w:val="130"/>
                  </w:rPr>
                  <w:t>•</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82067E"/>
    <w:multiLevelType w:val="hybridMultilevel"/>
    <w:tmpl w:val="6C0C6A9E"/>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 w15:restartNumberingAfterBreak="0">
    <w:nsid w:val="1B92654E"/>
    <w:multiLevelType w:val="hybridMultilevel"/>
    <w:tmpl w:val="678AA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E30809"/>
    <w:multiLevelType w:val="hybridMultilevel"/>
    <w:tmpl w:val="DB340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2D7A7E"/>
    <w:multiLevelType w:val="hybridMultilevel"/>
    <w:tmpl w:val="31D8B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5227E6"/>
    <w:multiLevelType w:val="hybridMultilevel"/>
    <w:tmpl w:val="A5180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536607"/>
    <w:multiLevelType w:val="hybridMultilevel"/>
    <w:tmpl w:val="D0781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2F47B4"/>
    <w:multiLevelType w:val="hybridMultilevel"/>
    <w:tmpl w:val="2020C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7E4A02"/>
    <w:multiLevelType w:val="hybridMultilevel"/>
    <w:tmpl w:val="F9142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245D9C"/>
    <w:multiLevelType w:val="hybridMultilevel"/>
    <w:tmpl w:val="E62A6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483E68"/>
    <w:multiLevelType w:val="hybridMultilevel"/>
    <w:tmpl w:val="D1AE8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A6230E"/>
    <w:multiLevelType w:val="hybridMultilevel"/>
    <w:tmpl w:val="35B4A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642EA8"/>
    <w:multiLevelType w:val="hybridMultilevel"/>
    <w:tmpl w:val="5BC8971C"/>
    <w:lvl w:ilvl="0" w:tplc="74D6D858">
      <w:start w:val="1"/>
      <w:numFmt w:val="bullet"/>
      <w:lvlText w:val="•"/>
      <w:lvlJc w:val="left"/>
      <w:pPr>
        <w:ind w:left="1180" w:hanging="358"/>
      </w:pPr>
      <w:rPr>
        <w:rFonts w:ascii="Times New Roman" w:eastAsia="Times New Roman" w:hAnsi="Times New Roman" w:hint="default"/>
        <w:w w:val="173"/>
      </w:rPr>
    </w:lvl>
    <w:lvl w:ilvl="1" w:tplc="6114B8C6">
      <w:start w:val="1"/>
      <w:numFmt w:val="bullet"/>
      <w:lvlText w:val="•"/>
      <w:lvlJc w:val="left"/>
      <w:pPr>
        <w:ind w:left="2048" w:hanging="358"/>
      </w:pPr>
      <w:rPr>
        <w:rFonts w:hint="default"/>
      </w:rPr>
    </w:lvl>
    <w:lvl w:ilvl="2" w:tplc="F8764CA6">
      <w:start w:val="1"/>
      <w:numFmt w:val="bullet"/>
      <w:lvlText w:val="•"/>
      <w:lvlJc w:val="left"/>
      <w:pPr>
        <w:ind w:left="2917" w:hanging="358"/>
      </w:pPr>
      <w:rPr>
        <w:rFonts w:hint="default"/>
      </w:rPr>
    </w:lvl>
    <w:lvl w:ilvl="3" w:tplc="DA0CAAFE">
      <w:start w:val="1"/>
      <w:numFmt w:val="bullet"/>
      <w:lvlText w:val="•"/>
      <w:lvlJc w:val="left"/>
      <w:pPr>
        <w:ind w:left="3785" w:hanging="358"/>
      </w:pPr>
      <w:rPr>
        <w:rFonts w:hint="default"/>
      </w:rPr>
    </w:lvl>
    <w:lvl w:ilvl="4" w:tplc="54CC7018">
      <w:start w:val="1"/>
      <w:numFmt w:val="bullet"/>
      <w:lvlText w:val="•"/>
      <w:lvlJc w:val="left"/>
      <w:pPr>
        <w:ind w:left="4654" w:hanging="358"/>
      </w:pPr>
      <w:rPr>
        <w:rFonts w:hint="default"/>
      </w:rPr>
    </w:lvl>
    <w:lvl w:ilvl="5" w:tplc="AE56A948">
      <w:start w:val="1"/>
      <w:numFmt w:val="bullet"/>
      <w:lvlText w:val="•"/>
      <w:lvlJc w:val="left"/>
      <w:pPr>
        <w:ind w:left="5523" w:hanging="358"/>
      </w:pPr>
      <w:rPr>
        <w:rFonts w:hint="default"/>
      </w:rPr>
    </w:lvl>
    <w:lvl w:ilvl="6" w:tplc="CBC02FC6">
      <w:start w:val="1"/>
      <w:numFmt w:val="bullet"/>
      <w:lvlText w:val="•"/>
      <w:lvlJc w:val="left"/>
      <w:pPr>
        <w:ind w:left="6391" w:hanging="358"/>
      </w:pPr>
      <w:rPr>
        <w:rFonts w:hint="default"/>
      </w:rPr>
    </w:lvl>
    <w:lvl w:ilvl="7" w:tplc="26E6BE68">
      <w:start w:val="1"/>
      <w:numFmt w:val="bullet"/>
      <w:lvlText w:val="•"/>
      <w:lvlJc w:val="left"/>
      <w:pPr>
        <w:ind w:left="7260" w:hanging="358"/>
      </w:pPr>
      <w:rPr>
        <w:rFonts w:hint="default"/>
      </w:rPr>
    </w:lvl>
    <w:lvl w:ilvl="8" w:tplc="11CC26C6">
      <w:start w:val="1"/>
      <w:numFmt w:val="bullet"/>
      <w:lvlText w:val="•"/>
      <w:lvlJc w:val="left"/>
      <w:pPr>
        <w:ind w:left="8129" w:hanging="358"/>
      </w:pPr>
      <w:rPr>
        <w:rFonts w:hint="default"/>
      </w:rPr>
    </w:lvl>
  </w:abstractNum>
  <w:abstractNum w:abstractNumId="12" w15:restartNumberingAfterBreak="0">
    <w:nsid w:val="793E0BE9"/>
    <w:multiLevelType w:val="hybridMultilevel"/>
    <w:tmpl w:val="4634B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8453E6"/>
    <w:multiLevelType w:val="hybridMultilevel"/>
    <w:tmpl w:val="C9A09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0D55F1"/>
    <w:multiLevelType w:val="hybridMultilevel"/>
    <w:tmpl w:val="988E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3"/>
  </w:num>
  <w:num w:numId="4">
    <w:abstractNumId w:val="14"/>
  </w:num>
  <w:num w:numId="5">
    <w:abstractNumId w:val="12"/>
  </w:num>
  <w:num w:numId="6">
    <w:abstractNumId w:val="2"/>
  </w:num>
  <w:num w:numId="7">
    <w:abstractNumId w:val="9"/>
  </w:num>
  <w:num w:numId="8">
    <w:abstractNumId w:val="7"/>
  </w:num>
  <w:num w:numId="9">
    <w:abstractNumId w:val="5"/>
  </w:num>
  <w:num w:numId="10">
    <w:abstractNumId w:val="1"/>
  </w:num>
  <w:num w:numId="11">
    <w:abstractNumId w:val="0"/>
  </w:num>
  <w:num w:numId="12">
    <w:abstractNumId w:val="10"/>
  </w:num>
  <w:num w:numId="13">
    <w:abstractNumId w:val="6"/>
  </w:num>
  <w:num w:numId="14">
    <w:abstractNumId w:val="8"/>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302064"/>
    <w:rsid w:val="00014D5A"/>
    <w:rsid w:val="00040183"/>
    <w:rsid w:val="00082F34"/>
    <w:rsid w:val="00094C99"/>
    <w:rsid w:val="00114524"/>
    <w:rsid w:val="00140FEE"/>
    <w:rsid w:val="00177E66"/>
    <w:rsid w:val="001A35B8"/>
    <w:rsid w:val="001C44E7"/>
    <w:rsid w:val="001F18CC"/>
    <w:rsid w:val="002758E7"/>
    <w:rsid w:val="00286A4A"/>
    <w:rsid w:val="00287BAD"/>
    <w:rsid w:val="002A64E1"/>
    <w:rsid w:val="002B3183"/>
    <w:rsid w:val="002D202A"/>
    <w:rsid w:val="00302064"/>
    <w:rsid w:val="0030545C"/>
    <w:rsid w:val="00311D24"/>
    <w:rsid w:val="00373D70"/>
    <w:rsid w:val="00382493"/>
    <w:rsid w:val="003A5337"/>
    <w:rsid w:val="00431AA2"/>
    <w:rsid w:val="00473D69"/>
    <w:rsid w:val="004750AC"/>
    <w:rsid w:val="00486608"/>
    <w:rsid w:val="004D092D"/>
    <w:rsid w:val="004F217C"/>
    <w:rsid w:val="00527428"/>
    <w:rsid w:val="005556C1"/>
    <w:rsid w:val="005B003B"/>
    <w:rsid w:val="005E2C1B"/>
    <w:rsid w:val="00642A98"/>
    <w:rsid w:val="00651669"/>
    <w:rsid w:val="00652748"/>
    <w:rsid w:val="00710C06"/>
    <w:rsid w:val="007156BA"/>
    <w:rsid w:val="00723A07"/>
    <w:rsid w:val="0077074C"/>
    <w:rsid w:val="0078498D"/>
    <w:rsid w:val="007A28AC"/>
    <w:rsid w:val="007C7687"/>
    <w:rsid w:val="007E0A42"/>
    <w:rsid w:val="007F0A3A"/>
    <w:rsid w:val="0080690F"/>
    <w:rsid w:val="0083695B"/>
    <w:rsid w:val="00840AF8"/>
    <w:rsid w:val="00852F2B"/>
    <w:rsid w:val="00861FC4"/>
    <w:rsid w:val="00886AE4"/>
    <w:rsid w:val="008C6EA8"/>
    <w:rsid w:val="008E441C"/>
    <w:rsid w:val="008F60E2"/>
    <w:rsid w:val="0090256C"/>
    <w:rsid w:val="009771DA"/>
    <w:rsid w:val="009B0B95"/>
    <w:rsid w:val="009C4042"/>
    <w:rsid w:val="009D1D0C"/>
    <w:rsid w:val="009D3D20"/>
    <w:rsid w:val="00A017CC"/>
    <w:rsid w:val="00A34329"/>
    <w:rsid w:val="00A35441"/>
    <w:rsid w:val="00A52743"/>
    <w:rsid w:val="00A55386"/>
    <w:rsid w:val="00A830C1"/>
    <w:rsid w:val="00A83EBD"/>
    <w:rsid w:val="00A96AA8"/>
    <w:rsid w:val="00B00A6A"/>
    <w:rsid w:val="00B10F36"/>
    <w:rsid w:val="00B34DA3"/>
    <w:rsid w:val="00B45B4E"/>
    <w:rsid w:val="00BD0617"/>
    <w:rsid w:val="00C16E8E"/>
    <w:rsid w:val="00C17D23"/>
    <w:rsid w:val="00C83BC3"/>
    <w:rsid w:val="00CD0AB5"/>
    <w:rsid w:val="00D12941"/>
    <w:rsid w:val="00D15161"/>
    <w:rsid w:val="00D33A26"/>
    <w:rsid w:val="00D34EFF"/>
    <w:rsid w:val="00D85449"/>
    <w:rsid w:val="00D95F59"/>
    <w:rsid w:val="00D968BC"/>
    <w:rsid w:val="00DA4662"/>
    <w:rsid w:val="00DA714C"/>
    <w:rsid w:val="00DD0BFC"/>
    <w:rsid w:val="00DE27C2"/>
    <w:rsid w:val="00DF7A70"/>
    <w:rsid w:val="00EA4163"/>
    <w:rsid w:val="00EA75C3"/>
    <w:rsid w:val="00F00738"/>
    <w:rsid w:val="00F22CF3"/>
    <w:rsid w:val="00F348BE"/>
    <w:rsid w:val="00F817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4714A0C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D0BFC"/>
  </w:style>
  <w:style w:type="paragraph" w:styleId="Heading1">
    <w:name w:val="heading 1"/>
    <w:basedOn w:val="Normal"/>
    <w:uiPriority w:val="1"/>
    <w:qFormat/>
    <w:pPr>
      <w:spacing w:before="61"/>
      <w:ind w:left="100"/>
      <w:outlineLvl w:val="0"/>
    </w:pPr>
    <w:rPr>
      <w:rFonts w:ascii="Arial" w:eastAsia="Arial" w:hAnsi="Arial"/>
      <w:i/>
      <w:sz w:val="32"/>
      <w:szCs w:val="32"/>
    </w:rPr>
  </w:style>
  <w:style w:type="paragraph" w:styleId="Heading2">
    <w:name w:val="heading 2"/>
    <w:basedOn w:val="Normal"/>
    <w:uiPriority w:val="1"/>
    <w:qFormat/>
    <w:pPr>
      <w:ind w:left="100"/>
      <w:outlineLvl w:val="1"/>
    </w:pPr>
    <w:rPr>
      <w:rFonts w:ascii="Arial" w:eastAsia="Arial" w:hAnsi="Arial"/>
      <w:sz w:val="28"/>
      <w:szCs w:val="28"/>
    </w:rPr>
  </w:style>
  <w:style w:type="paragraph" w:styleId="Heading3">
    <w:name w:val="heading 3"/>
    <w:basedOn w:val="Normal"/>
    <w:uiPriority w:val="1"/>
    <w:qFormat/>
    <w:pPr>
      <w:spacing w:before="196"/>
      <w:ind w:left="100"/>
      <w:outlineLvl w:val="2"/>
    </w:pPr>
    <w:rPr>
      <w:rFonts w:ascii="Arial" w:eastAsia="Arial" w:hAnsi="Arial"/>
      <w:i/>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rFonts w:ascii="Times New Roman" w:eastAsia="Times New Roman" w:hAnsi="Times New Roman"/>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Footer">
    <w:name w:val="footer"/>
    <w:basedOn w:val="Normal"/>
    <w:link w:val="FooterChar"/>
    <w:uiPriority w:val="99"/>
    <w:unhideWhenUsed/>
    <w:rsid w:val="007A28AC"/>
    <w:pPr>
      <w:tabs>
        <w:tab w:val="center" w:pos="4513"/>
        <w:tab w:val="right" w:pos="9026"/>
      </w:tabs>
    </w:pPr>
  </w:style>
  <w:style w:type="character" w:customStyle="1" w:styleId="FooterChar">
    <w:name w:val="Footer Char"/>
    <w:basedOn w:val="DefaultParagraphFont"/>
    <w:link w:val="Footer"/>
    <w:uiPriority w:val="99"/>
    <w:rsid w:val="007A28AC"/>
  </w:style>
  <w:style w:type="character" w:styleId="PageNumber">
    <w:name w:val="page number"/>
    <w:basedOn w:val="DefaultParagraphFont"/>
    <w:uiPriority w:val="99"/>
    <w:semiHidden/>
    <w:unhideWhenUsed/>
    <w:rsid w:val="007A28AC"/>
  </w:style>
  <w:style w:type="paragraph" w:styleId="Header">
    <w:name w:val="header"/>
    <w:basedOn w:val="Normal"/>
    <w:link w:val="HeaderChar"/>
    <w:uiPriority w:val="99"/>
    <w:unhideWhenUsed/>
    <w:rsid w:val="00CD0AB5"/>
    <w:pPr>
      <w:tabs>
        <w:tab w:val="center" w:pos="4513"/>
        <w:tab w:val="right" w:pos="9026"/>
      </w:tabs>
    </w:pPr>
  </w:style>
  <w:style w:type="character" w:customStyle="1" w:styleId="HeaderChar">
    <w:name w:val="Header Char"/>
    <w:basedOn w:val="DefaultParagraphFont"/>
    <w:link w:val="Header"/>
    <w:uiPriority w:val="99"/>
    <w:rsid w:val="00CD0AB5"/>
  </w:style>
  <w:style w:type="paragraph" w:customStyle="1" w:styleId="Default">
    <w:name w:val="Default"/>
    <w:rsid w:val="00DD0BFC"/>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unhideWhenUsed/>
    <w:rsid w:val="00DD0BFC"/>
    <w:rPr>
      <w:color w:val="0000FF" w:themeColor="hyperlink"/>
      <w:u w:val="single"/>
    </w:rPr>
  </w:style>
  <w:style w:type="paragraph" w:styleId="NoSpacing">
    <w:name w:val="No Spacing"/>
    <w:uiPriority w:val="1"/>
    <w:qFormat/>
    <w:rsid w:val="008E441C"/>
    <w:pPr>
      <w:widowControl/>
    </w:pPr>
    <w:rPr>
      <w:rFonts w:ascii="Calibri" w:eastAsia="Calibri" w:hAnsi="Calibri" w:cs="Times New Roman"/>
      <w:lang w:val="en-GB"/>
    </w:rPr>
  </w:style>
  <w:style w:type="character" w:styleId="FollowedHyperlink">
    <w:name w:val="FollowedHyperlink"/>
    <w:basedOn w:val="DefaultParagraphFont"/>
    <w:uiPriority w:val="99"/>
    <w:semiHidden/>
    <w:unhideWhenUsed/>
    <w:rsid w:val="008E441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hyperlink" Target="http://ukclimateprojections.defra.gov.u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english-heritage.org.uk/" TargetMode="Externa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mailto:David.Stuart@english-heritage.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mailto:marrgreenfarm@btinternet.com" TargetMode="External"/><Relationship Id="rId10" Type="http://schemas.openxmlformats.org/officeDocument/2006/relationships/footer" Target="footer2.xml"/><Relationship Id="rId19" Type="http://schemas.openxmlformats.org/officeDocument/2006/relationships/hyperlink" Target="http://history.wiltshire.gov.uk/community/"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A7E8FA9-C31B-42DE-9D32-24A6F3F88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8365</Words>
  <Characters>47684</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Joyce Turner</dc:creator>
  <cp:lastModifiedBy>Joyce Turner</cp:lastModifiedBy>
  <cp:revision>2</cp:revision>
  <cp:lastPrinted>2016-02-04T10:42:00Z</cp:lastPrinted>
  <dcterms:created xsi:type="dcterms:W3CDTF">2016-05-31T19:27:00Z</dcterms:created>
  <dcterms:modified xsi:type="dcterms:W3CDTF">2016-05-31T19:27:00Z</dcterms:modified>
</cp:coreProperties>
</file>